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5E3F" w:rsidRDefault="008172A4">
      <w:pPr>
        <w:spacing w:before="240" w:after="240"/>
        <w:jc w:val="center"/>
        <w:rPr>
          <w:b/>
          <w:sz w:val="28"/>
          <w:szCs w:val="28"/>
        </w:rPr>
      </w:pPr>
      <w:r>
        <w:rPr>
          <w:b/>
          <w:sz w:val="28"/>
          <w:szCs w:val="28"/>
        </w:rPr>
        <w:t>Dawson Springs Elementary School</w:t>
      </w:r>
    </w:p>
    <w:p w14:paraId="00000002" w14:textId="77777777" w:rsidR="00375E3F" w:rsidRDefault="008172A4">
      <w:pPr>
        <w:spacing w:before="240" w:after="240"/>
        <w:jc w:val="center"/>
        <w:rPr>
          <w:b/>
          <w:sz w:val="28"/>
          <w:szCs w:val="28"/>
        </w:rPr>
      </w:pPr>
      <w:r>
        <w:rPr>
          <w:b/>
          <w:sz w:val="28"/>
          <w:szCs w:val="28"/>
        </w:rPr>
        <w:t>Tutoring Proposal</w:t>
      </w:r>
    </w:p>
    <w:p w14:paraId="00000003" w14:textId="6B5ED4A8" w:rsidR="00375E3F" w:rsidRDefault="008172A4">
      <w:pPr>
        <w:spacing w:before="240" w:after="240"/>
        <w:rPr>
          <w:sz w:val="24"/>
          <w:szCs w:val="24"/>
        </w:rPr>
      </w:pPr>
      <w:r>
        <w:rPr>
          <w:sz w:val="24"/>
          <w:szCs w:val="24"/>
        </w:rPr>
        <w:t>Summer School will be offered from June 1, 2021 thru June 18, 2021.  Sessions will run from 8:</w:t>
      </w:r>
      <w:r w:rsidR="004C16B2">
        <w:rPr>
          <w:sz w:val="24"/>
          <w:szCs w:val="24"/>
        </w:rPr>
        <w:t>30</w:t>
      </w:r>
      <w:r>
        <w:rPr>
          <w:sz w:val="24"/>
          <w:szCs w:val="24"/>
        </w:rPr>
        <w:t xml:space="preserve"> AM to 12:00 PM</w:t>
      </w:r>
      <w:r w:rsidR="004C16B2">
        <w:rPr>
          <w:sz w:val="24"/>
          <w:szCs w:val="24"/>
        </w:rPr>
        <w:t xml:space="preserve"> for students and 7:30 AM to 12:00 PM for staff</w:t>
      </w:r>
      <w:bookmarkStart w:id="0" w:name="_GoBack"/>
      <w:bookmarkEnd w:id="0"/>
      <w:r>
        <w:rPr>
          <w:sz w:val="24"/>
          <w:szCs w:val="24"/>
        </w:rPr>
        <w:t xml:space="preserve">.  Transportation will be provided and we are working on providing lunch.  One of our main purposes of summer school will be to focus on content </w:t>
      </w:r>
      <w:r>
        <w:rPr>
          <w:sz w:val="24"/>
          <w:szCs w:val="24"/>
        </w:rPr>
        <w:t xml:space="preserve">instruction in order to provide exposure to content missed and improve academic skills all while reducing academic gaps.    </w:t>
      </w:r>
    </w:p>
    <w:p w14:paraId="00000004" w14:textId="77777777" w:rsidR="00375E3F" w:rsidRDefault="008172A4">
      <w:pPr>
        <w:spacing w:before="240" w:after="240"/>
        <w:rPr>
          <w:sz w:val="24"/>
          <w:szCs w:val="24"/>
        </w:rPr>
      </w:pPr>
      <w:r>
        <w:rPr>
          <w:sz w:val="24"/>
          <w:szCs w:val="24"/>
        </w:rPr>
        <w:t>Eligibility Criteria will be broken down into two groups:  lower primary grades PK-2 and upper primary grades 3-6.  Lower primary e</w:t>
      </w:r>
      <w:r>
        <w:rPr>
          <w:sz w:val="24"/>
          <w:szCs w:val="24"/>
        </w:rPr>
        <w:t xml:space="preserve">ligibility will focus on Reading Mastery levels and Math skill levels.  Upper primary eligibility will focus on students who are not on grade level/or have a 59% or below in class.  Summer school will focus on Reading and Math for all students who attend. </w:t>
      </w:r>
      <w:r>
        <w:rPr>
          <w:sz w:val="24"/>
          <w:szCs w:val="24"/>
        </w:rPr>
        <w:t xml:space="preserve"> Any virtual student who has turned in minimal or no work will be asked directly to attend summer school.</w:t>
      </w:r>
    </w:p>
    <w:p w14:paraId="00000005" w14:textId="77777777" w:rsidR="00375E3F" w:rsidRDefault="00375E3F">
      <w:pPr>
        <w:spacing w:before="240" w:after="240"/>
        <w:rPr>
          <w:sz w:val="24"/>
          <w:szCs w:val="24"/>
        </w:rPr>
      </w:pPr>
    </w:p>
    <w:p w14:paraId="00000006" w14:textId="77777777" w:rsidR="00375E3F" w:rsidRDefault="008172A4">
      <w:pPr>
        <w:spacing w:before="240" w:after="240"/>
        <w:jc w:val="center"/>
        <w:rPr>
          <w:b/>
          <w:sz w:val="28"/>
          <w:szCs w:val="28"/>
        </w:rPr>
      </w:pPr>
      <w:r>
        <w:rPr>
          <w:b/>
          <w:sz w:val="28"/>
          <w:szCs w:val="28"/>
        </w:rPr>
        <w:t>Dawson Springs Elementary School</w:t>
      </w:r>
    </w:p>
    <w:p w14:paraId="00000007" w14:textId="77777777" w:rsidR="00375E3F" w:rsidRDefault="008172A4">
      <w:pPr>
        <w:spacing w:before="240" w:after="240"/>
        <w:jc w:val="center"/>
        <w:rPr>
          <w:b/>
          <w:sz w:val="28"/>
          <w:szCs w:val="28"/>
        </w:rPr>
      </w:pPr>
      <w:r>
        <w:rPr>
          <w:b/>
          <w:sz w:val="24"/>
          <w:szCs w:val="24"/>
        </w:rPr>
        <w:t>After School Tutoring Proposal</w:t>
      </w:r>
    </w:p>
    <w:p w14:paraId="00000008" w14:textId="77777777" w:rsidR="00375E3F" w:rsidRDefault="008172A4">
      <w:pPr>
        <w:spacing w:before="240" w:after="240"/>
        <w:rPr>
          <w:sz w:val="24"/>
          <w:szCs w:val="24"/>
        </w:rPr>
      </w:pPr>
      <w:bookmarkStart w:id="1" w:name="_heading=h.gjdgxs" w:colFirst="0" w:colLast="0"/>
      <w:bookmarkEnd w:id="1"/>
      <w:r>
        <w:rPr>
          <w:sz w:val="24"/>
          <w:szCs w:val="24"/>
        </w:rPr>
        <w:t xml:space="preserve">DSES would like to offer after school tutoring for two hours per week on Tuesday and </w:t>
      </w:r>
      <w:r>
        <w:rPr>
          <w:sz w:val="24"/>
          <w:szCs w:val="24"/>
        </w:rPr>
        <w:t xml:space="preserve">Thursday afternoons from 3:00 PM to 4:00 PM.  Guardians will have to provide transportation for the student’s home from tutoring at 4:00 PM on each day.  </w:t>
      </w:r>
    </w:p>
    <w:p w14:paraId="00000009" w14:textId="77777777" w:rsidR="00375E3F" w:rsidRDefault="008172A4">
      <w:pPr>
        <w:spacing w:before="240" w:after="240"/>
        <w:rPr>
          <w:sz w:val="24"/>
          <w:szCs w:val="24"/>
        </w:rPr>
      </w:pPr>
      <w:r>
        <w:rPr>
          <w:sz w:val="24"/>
          <w:szCs w:val="24"/>
        </w:rPr>
        <w:t>Eligibility Criteria will be broken down into two groups:  lower primary grades PK-2 and upper primar</w:t>
      </w:r>
      <w:r>
        <w:rPr>
          <w:sz w:val="24"/>
          <w:szCs w:val="24"/>
        </w:rPr>
        <w:t>y grades 3-6.  Lower primary eligibility will focus on Reading Mastery levels and Math skill levels for students who are currently not on grade level.  Upper primary eligibility will focus on students who have a 59% or below in class with an emphasis on Re</w:t>
      </w:r>
      <w:r>
        <w:rPr>
          <w:sz w:val="24"/>
          <w:szCs w:val="24"/>
        </w:rPr>
        <w:t>ading and Math first.  Any virtual student who has turned in minimal or no work will be asked directly to attend after school tutoring.  Teachers may continue to tutor students on virtual Wednesday’s during school hours.</w:t>
      </w:r>
    </w:p>
    <w:p w14:paraId="0000000A" w14:textId="77777777" w:rsidR="00375E3F" w:rsidRDefault="00375E3F"/>
    <w:sectPr w:rsidR="00375E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3F"/>
    <w:rsid w:val="00375E3F"/>
    <w:rsid w:val="004C16B2"/>
    <w:rsid w:val="0081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C1EE-F35E-4DEF-AE7F-41572CDD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0RhynOjHOu98Q4mBSFIlWSfWmg==">AMUW2mXl2SOo5LDrlNqkwEq6J0Coa5Rv8NCurW11JUTu+1NxLeFEg8x2tsRXdw9+r0/nT9rbxfEP4PJeXGti2MrwnL6WuNxDEQQ0I4tceiTZwUSDRcyOdK2NgUTga10b+oKf/7u7o/jE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Whalen, Leonard</cp:lastModifiedBy>
  <cp:revision>2</cp:revision>
  <dcterms:created xsi:type="dcterms:W3CDTF">2021-03-12T17:57:00Z</dcterms:created>
  <dcterms:modified xsi:type="dcterms:W3CDTF">2021-03-12T17:57:00Z</dcterms:modified>
</cp:coreProperties>
</file>