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6BD0627E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93B4A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0D819D2D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93B4A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623DD68A" w:rsidR="00E31B14" w:rsidRDefault="004724FA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</w:t>
      </w:r>
      <w:r w:rsidR="00E31B14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HS/MS</w:t>
      </w:r>
      <w:r w:rsidR="00E31B14">
        <w:rPr>
          <w:rFonts w:ascii="Times New Roman" w:hAnsi="Times New Roman"/>
          <w:b/>
        </w:rPr>
        <w:t xml:space="preserve">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482B6979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93B4A">
        <w:rPr>
          <w:rFonts w:ascii="Times New Roman" w:hAnsi="Times New Roman"/>
          <w:b/>
        </w:rPr>
        <w:t>FEBRUARY 25,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413F4164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395BD4">
        <w:rPr>
          <w:rFonts w:ascii="Times New Roman" w:hAnsi="Times New Roman"/>
          <w:b/>
        </w:rPr>
        <w:t>GENERATION GENIUS</w:t>
      </w:r>
      <w:r w:rsidR="007021E8">
        <w:rPr>
          <w:rFonts w:ascii="Times New Roman" w:hAnsi="Times New Roman"/>
          <w:b/>
        </w:rPr>
        <w:t xml:space="preserve"> </w:t>
      </w:r>
      <w:r w:rsidR="00E31B14">
        <w:rPr>
          <w:rFonts w:ascii="Times New Roman" w:hAnsi="Times New Roman"/>
          <w:b/>
        </w:rPr>
        <w:t xml:space="preserve">AND </w:t>
      </w:r>
      <w:r w:rsidR="00395BD4">
        <w:rPr>
          <w:rFonts w:ascii="Times New Roman" w:hAnsi="Times New Roman"/>
          <w:b/>
        </w:rPr>
        <w:t>CAMP ERNST</w:t>
      </w:r>
      <w:r w:rsidR="00B93B4A">
        <w:rPr>
          <w:rFonts w:ascii="Times New Roman" w:hAnsi="Times New Roman"/>
          <w:b/>
        </w:rPr>
        <w:t xml:space="preserve"> </w:t>
      </w:r>
      <w:r w:rsidR="004724FA">
        <w:rPr>
          <w:rFonts w:ascii="Times New Roman" w:hAnsi="Times New Roman"/>
          <w:b/>
        </w:rPr>
        <w:t>MIDDLE</w:t>
      </w:r>
      <w:r w:rsidR="00E31B14">
        <w:rPr>
          <w:rFonts w:ascii="Times New Roman" w:hAnsi="Times New Roman"/>
          <w:b/>
        </w:rPr>
        <w:t xml:space="preserve">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743CF657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attached agreement between</w:t>
      </w:r>
      <w:r w:rsidR="00395BD4">
        <w:rPr>
          <w:rFonts w:eastAsia="Calibri" w:cs="Arial"/>
          <w:szCs w:val="24"/>
        </w:rPr>
        <w:t xml:space="preserve"> Camp Ernst</w:t>
      </w:r>
      <w:r w:rsidR="003265F6">
        <w:rPr>
          <w:rFonts w:eastAsia="Calibri" w:cs="Arial"/>
          <w:szCs w:val="24"/>
        </w:rPr>
        <w:t xml:space="preserve"> </w:t>
      </w:r>
      <w:r w:rsidR="004724FA">
        <w:rPr>
          <w:rFonts w:eastAsia="Calibri" w:cs="Arial"/>
          <w:szCs w:val="24"/>
        </w:rPr>
        <w:t xml:space="preserve">Middle </w:t>
      </w:r>
      <w:r>
        <w:rPr>
          <w:rFonts w:eastAsia="Calibri" w:cs="Arial"/>
          <w:szCs w:val="24"/>
        </w:rPr>
        <w:t xml:space="preserve">School and </w:t>
      </w:r>
      <w:r w:rsidR="00395BD4">
        <w:rPr>
          <w:rFonts w:eastAsia="Calibri" w:cs="Arial"/>
          <w:szCs w:val="24"/>
        </w:rPr>
        <w:t>Generation Genius</w:t>
      </w:r>
      <w:r w:rsidR="00417487">
        <w:rPr>
          <w:rFonts w:eastAsia="Calibri" w:cs="Arial"/>
          <w:szCs w:val="24"/>
        </w:rPr>
        <w:t xml:space="preserve"> is t</w:t>
      </w:r>
      <w:r w:rsidR="00D4654B">
        <w:rPr>
          <w:rFonts w:eastAsia="Calibri" w:cs="Arial"/>
          <w:szCs w:val="24"/>
        </w:rPr>
        <w:t xml:space="preserve">o </w:t>
      </w:r>
      <w:r w:rsidR="007021E8">
        <w:rPr>
          <w:rFonts w:eastAsia="Calibri" w:cs="Arial"/>
          <w:szCs w:val="24"/>
        </w:rPr>
        <w:t xml:space="preserve">purchase </w:t>
      </w:r>
      <w:r w:rsidR="00395BD4">
        <w:rPr>
          <w:rFonts w:eastAsia="Calibri" w:cs="Arial"/>
          <w:szCs w:val="24"/>
        </w:rPr>
        <w:t>one education streaming video subscription which includes videos, lesson plans, teacher guides, questions, quizzes and vocabulary for the Science department.</w:t>
      </w:r>
      <w:r w:rsidR="00552B91">
        <w:rPr>
          <w:rFonts w:eastAsia="Calibri" w:cs="Arial"/>
          <w:szCs w:val="24"/>
        </w:rPr>
        <w:t xml:space="preserve"> This </w:t>
      </w:r>
      <w:r w:rsidR="007021E8">
        <w:rPr>
          <w:rFonts w:eastAsia="Calibri" w:cs="Arial"/>
          <w:szCs w:val="24"/>
        </w:rPr>
        <w:t xml:space="preserve">license </w:t>
      </w:r>
      <w:r w:rsidR="00B93B4A">
        <w:rPr>
          <w:rFonts w:eastAsia="Calibri" w:cs="Arial"/>
          <w:szCs w:val="24"/>
        </w:rPr>
        <w:t xml:space="preserve">is </w:t>
      </w:r>
      <w:r w:rsidR="00395BD4">
        <w:rPr>
          <w:rFonts w:eastAsia="Calibri" w:cs="Arial"/>
          <w:szCs w:val="24"/>
        </w:rPr>
        <w:t>valid until August 31, 2021</w:t>
      </w:r>
      <w:r w:rsidR="004724FA">
        <w:rPr>
          <w:rFonts w:eastAsia="Calibri" w:cs="Arial"/>
          <w:szCs w:val="24"/>
        </w:rPr>
        <w:t xml:space="preserve"> at a cost of $</w:t>
      </w:r>
      <w:r w:rsidR="00395BD4">
        <w:rPr>
          <w:rFonts w:eastAsia="Calibri" w:cs="Arial"/>
          <w:szCs w:val="24"/>
        </w:rPr>
        <w:t>495</w:t>
      </w:r>
      <w:r w:rsidR="00552B91">
        <w:rPr>
          <w:rFonts w:eastAsia="Calibri" w:cs="Arial"/>
          <w:szCs w:val="24"/>
        </w:rPr>
        <w:t xml:space="preserve">.00 to be paid using </w:t>
      </w:r>
      <w:r w:rsidR="00395BD4">
        <w:rPr>
          <w:rFonts w:eastAsia="Calibri" w:cs="Arial"/>
          <w:szCs w:val="24"/>
        </w:rPr>
        <w:t>School Fees</w:t>
      </w:r>
      <w:bookmarkStart w:id="0" w:name="_GoBack"/>
      <w:bookmarkEnd w:id="0"/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51B5"/>
    <w:rsid w:val="00285783"/>
    <w:rsid w:val="00293AEA"/>
    <w:rsid w:val="002A605D"/>
    <w:rsid w:val="002B4495"/>
    <w:rsid w:val="002C62E5"/>
    <w:rsid w:val="002C77E6"/>
    <w:rsid w:val="00312D79"/>
    <w:rsid w:val="00323A8D"/>
    <w:rsid w:val="003265F6"/>
    <w:rsid w:val="0036127F"/>
    <w:rsid w:val="00365809"/>
    <w:rsid w:val="00395BD4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24FA"/>
    <w:rsid w:val="0047650A"/>
    <w:rsid w:val="00476CA1"/>
    <w:rsid w:val="00477021"/>
    <w:rsid w:val="00484099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57D0F"/>
    <w:rsid w:val="00676FFF"/>
    <w:rsid w:val="0068406C"/>
    <w:rsid w:val="006B0579"/>
    <w:rsid w:val="006C368A"/>
    <w:rsid w:val="006D5AE5"/>
    <w:rsid w:val="006D6FDD"/>
    <w:rsid w:val="006F0F30"/>
    <w:rsid w:val="007021E8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1EA0"/>
    <w:rsid w:val="00A132F4"/>
    <w:rsid w:val="00A154EB"/>
    <w:rsid w:val="00A70EF5"/>
    <w:rsid w:val="00A7310B"/>
    <w:rsid w:val="00A8633C"/>
    <w:rsid w:val="00AA1F47"/>
    <w:rsid w:val="00AD079E"/>
    <w:rsid w:val="00AD1FED"/>
    <w:rsid w:val="00AD4DC3"/>
    <w:rsid w:val="00AF1B7A"/>
    <w:rsid w:val="00B01227"/>
    <w:rsid w:val="00B452EB"/>
    <w:rsid w:val="00B614C7"/>
    <w:rsid w:val="00B661CB"/>
    <w:rsid w:val="00B86BF1"/>
    <w:rsid w:val="00B93B4A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7FB0"/>
    <w:rsid w:val="00EE1176"/>
    <w:rsid w:val="00F33B89"/>
    <w:rsid w:val="00F34A25"/>
    <w:rsid w:val="00F4145E"/>
    <w:rsid w:val="00F4314A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8F98-9543-4C5F-827B-C9FB59CD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2021-02-25T16:32:00Z</dcterms:created>
  <dcterms:modified xsi:type="dcterms:W3CDTF">2021-02-25T16:36:00Z</dcterms:modified>
</cp:coreProperties>
</file>