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F34DF1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EF75FA" w:rsidRPr="00984DE8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3D5825" w:rsidRDefault="009C5725" w:rsidP="00491FE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February</w:t>
      </w:r>
      <w:r w:rsidR="006634E6" w:rsidRPr="003D58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24,</w:t>
      </w:r>
      <w:r w:rsidR="00984DE8" w:rsidRPr="003D58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</w:p>
    <w:p w:rsidR="007B3AD2" w:rsidRPr="007B3AD2" w:rsidRDefault="007B3AD2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984DE8" w:rsidRPr="00685CE3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85CE3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Good News at GES </w:t>
      </w:r>
    </w:p>
    <w:p w:rsidR="0071738C" w:rsidRPr="00685CE3" w:rsidRDefault="0071738C" w:rsidP="00685CE3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>Students have transitioned wonderfully to in-school instruction. We currently have 21 students continuing to successfully participate in Ms. Means’ virtual classroom.</w:t>
      </w:r>
    </w:p>
    <w:p w:rsidR="0071738C" w:rsidRPr="00685CE3" w:rsidRDefault="0071738C" w:rsidP="0071738C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 xml:space="preserve">The Coffee/Smoothie bar was a hit! </w:t>
      </w:r>
      <w:r w:rsidR="00685CE3" w:rsidRPr="00685CE3">
        <w:rPr>
          <w:rFonts w:ascii="Georgia" w:hAnsi="Georgia"/>
          <w:sz w:val="20"/>
          <w:szCs w:val="20"/>
        </w:rPr>
        <w:t xml:space="preserve">This small event does wonders for </w:t>
      </w:r>
      <w:r w:rsidRPr="00685CE3">
        <w:rPr>
          <w:rFonts w:ascii="Georgia" w:hAnsi="Georgia"/>
          <w:sz w:val="20"/>
          <w:szCs w:val="20"/>
        </w:rPr>
        <w:t>overall teacher wellness and positive school culture.</w:t>
      </w:r>
    </w:p>
    <w:p w:rsidR="0071738C" w:rsidRPr="00685CE3" w:rsidRDefault="0071738C" w:rsidP="0071738C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>A trial Interactive TV is being installed in Mrs. Ginn’s room. In the near future, all classrooms will receive Interactive TVs to replace the outdated Smart Boards.</w:t>
      </w:r>
    </w:p>
    <w:p w:rsidR="0071738C" w:rsidRPr="00685CE3" w:rsidRDefault="0071738C" w:rsidP="0071738C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 xml:space="preserve">The 2nd COVID vaccine </w:t>
      </w:r>
      <w:r w:rsidR="00685CE3" w:rsidRPr="00685CE3">
        <w:rPr>
          <w:rFonts w:ascii="Georgia" w:hAnsi="Georgia"/>
          <w:sz w:val="20"/>
          <w:szCs w:val="20"/>
        </w:rPr>
        <w:t>was</w:t>
      </w:r>
      <w:r w:rsidRPr="00685CE3">
        <w:rPr>
          <w:rFonts w:ascii="Georgia" w:hAnsi="Georgia"/>
          <w:sz w:val="20"/>
          <w:szCs w:val="20"/>
        </w:rPr>
        <w:t xml:space="preserve"> available to staff on Sunday, February 14th. The vaccine is</w:t>
      </w:r>
      <w:r w:rsidR="00685CE3" w:rsidRPr="00685CE3">
        <w:rPr>
          <w:rFonts w:ascii="Georgia" w:hAnsi="Georgia"/>
          <w:sz w:val="20"/>
          <w:szCs w:val="20"/>
        </w:rPr>
        <w:t xml:space="preserve"> also</w:t>
      </w:r>
      <w:r w:rsidRPr="00685CE3">
        <w:rPr>
          <w:rFonts w:ascii="Georgia" w:hAnsi="Georgia"/>
          <w:sz w:val="20"/>
          <w:szCs w:val="20"/>
        </w:rPr>
        <w:t xml:space="preserve"> available to SBDM members.</w:t>
      </w:r>
    </w:p>
    <w:p w:rsidR="0071738C" w:rsidRPr="00685CE3" w:rsidRDefault="0071738C" w:rsidP="0071738C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>Ms. Qualls and students painted the front windows with cheerful spring flowers.</w:t>
      </w:r>
    </w:p>
    <w:p w:rsidR="00685CE3" w:rsidRPr="00685CE3" w:rsidRDefault="00685CE3" w:rsidP="00473167">
      <w:pPr>
        <w:pStyle w:val="ListParagraph"/>
        <w:spacing w:after="0"/>
        <w:ind w:left="735"/>
        <w:jc w:val="center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noProof/>
          <w:sz w:val="20"/>
          <w:szCs w:val="20"/>
        </w:rPr>
        <w:drawing>
          <wp:inline distT="0" distB="0" distL="0" distR="0" wp14:anchorId="30714E43">
            <wp:extent cx="714375" cy="955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2" cy="958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38C" w:rsidRPr="00685CE3" w:rsidRDefault="0071738C" w:rsidP="0071738C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 xml:space="preserve">The GESLeader Spotlight celebrated student artists and amazing staff.   </w:t>
      </w:r>
    </w:p>
    <w:p w:rsidR="0071738C" w:rsidRPr="00685CE3" w:rsidRDefault="0071738C" w:rsidP="0071738C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>Spring preliminary data show great improvement in math progress from fall assessments.</w:t>
      </w:r>
    </w:p>
    <w:p w:rsidR="00685CE3" w:rsidRPr="00685CE3" w:rsidRDefault="0071738C" w:rsidP="00685CE3">
      <w:pPr>
        <w:pStyle w:val="ListParagraph"/>
        <w:numPr>
          <w:ilvl w:val="0"/>
          <w:numId w:val="22"/>
        </w:numPr>
        <w:spacing w:after="0"/>
        <w:rPr>
          <w:rFonts w:ascii="Georgia" w:hAnsi="Georgia"/>
          <w:sz w:val="20"/>
          <w:szCs w:val="20"/>
        </w:rPr>
      </w:pPr>
      <w:r w:rsidRPr="00685CE3">
        <w:rPr>
          <w:rFonts w:ascii="Georgia" w:hAnsi="Georgia"/>
          <w:sz w:val="20"/>
          <w:szCs w:val="20"/>
        </w:rPr>
        <w:t>100th Day celebrations were a success</w:t>
      </w:r>
      <w:r w:rsidR="00685CE3" w:rsidRPr="00685CE3">
        <w:rPr>
          <w:rFonts w:ascii="Georgia" w:hAnsi="Georgia"/>
          <w:sz w:val="20"/>
          <w:szCs w:val="20"/>
        </w:rPr>
        <w:t xml:space="preserve">! </w:t>
      </w:r>
    </w:p>
    <w:p w:rsidR="00685CE3" w:rsidRPr="00685CE3" w:rsidRDefault="00685CE3" w:rsidP="00473167">
      <w:pPr>
        <w:pStyle w:val="ListParagraph"/>
        <w:spacing w:after="0"/>
        <w:ind w:left="735"/>
        <w:jc w:val="center"/>
        <w:rPr>
          <w:rFonts w:ascii="Georgia" w:hAnsi="Georgia"/>
          <w:sz w:val="20"/>
          <w:szCs w:val="20"/>
        </w:rPr>
      </w:pPr>
      <w:r w:rsidRPr="00685CE3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146FC467" wp14:editId="6B3E4B75">
            <wp:extent cx="1626023" cy="1219517"/>
            <wp:effectExtent l="0" t="6350" r="6350" b="6350"/>
            <wp:docPr id="2" name="Picture 2" descr="cid:9A17309E-BA36-4D2E-A040-4F85AC4D34D5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A17309E-BA36-4D2E-A040-4F85AC4D34D5-L0-00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682" cy="12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E8" w:rsidRPr="00036F8D" w:rsidRDefault="00724744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36F8D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Professional Development</w:t>
      </w:r>
    </w:p>
    <w:p w:rsidR="00757793" w:rsidRPr="00036F8D" w:rsidRDefault="0071738C" w:rsidP="00036F8D">
      <w:p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473167">
        <w:rPr>
          <w:rFonts w:ascii="Georgia" w:eastAsia="Times New Roman" w:hAnsi="Georgia" w:cs="Times New Roman"/>
          <w:color w:val="000000"/>
          <w:sz w:val="20"/>
          <w:szCs w:val="20"/>
        </w:rPr>
        <w:t>Scholastic Guided Reading-</w:t>
      </w: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</w:t>
      </w:r>
      <w:r w:rsidRPr="00036F8D">
        <w:rPr>
          <w:rFonts w:ascii="Georgia" w:eastAsia="Times New Roman" w:hAnsi="Georgia" w:cs="Times New Roman"/>
          <w:color w:val="000000"/>
          <w:sz w:val="20"/>
          <w:szCs w:val="20"/>
        </w:rPr>
        <w:t>A 3</w:t>
      </w:r>
      <w:r w:rsidR="00685CE3" w:rsidRPr="00036F8D">
        <w:rPr>
          <w:rFonts w:ascii="Georgia" w:eastAsia="Times New Roman" w:hAnsi="Georgia" w:cs="Times New Roman"/>
          <w:color w:val="000000"/>
          <w:sz w:val="20"/>
          <w:szCs w:val="20"/>
        </w:rPr>
        <w:t>-</w:t>
      </w:r>
      <w:r w:rsidRPr="00036F8D">
        <w:rPr>
          <w:rFonts w:ascii="Georgia" w:eastAsia="Times New Roman" w:hAnsi="Georgia" w:cs="Times New Roman"/>
          <w:color w:val="000000"/>
          <w:sz w:val="20"/>
          <w:szCs w:val="20"/>
        </w:rPr>
        <w:t xml:space="preserve">hour </w:t>
      </w:r>
      <w:r w:rsidR="00685CE3" w:rsidRPr="00036F8D">
        <w:rPr>
          <w:rFonts w:ascii="Georgia" w:eastAsia="Times New Roman" w:hAnsi="Georgia" w:cs="Times New Roman"/>
          <w:color w:val="000000"/>
          <w:sz w:val="20"/>
          <w:szCs w:val="20"/>
        </w:rPr>
        <w:t xml:space="preserve">Guided Reading </w:t>
      </w:r>
      <w:r w:rsidRPr="00036F8D">
        <w:rPr>
          <w:rFonts w:ascii="Georgia" w:eastAsia="Times New Roman" w:hAnsi="Georgia" w:cs="Times New Roman"/>
          <w:color w:val="000000"/>
          <w:sz w:val="20"/>
          <w:szCs w:val="20"/>
        </w:rPr>
        <w:t xml:space="preserve">professional development </w:t>
      </w:r>
      <w:r w:rsidR="00207D39">
        <w:rPr>
          <w:rFonts w:ascii="Georgia" w:eastAsia="Times New Roman" w:hAnsi="Georgia" w:cs="Times New Roman"/>
          <w:color w:val="000000"/>
          <w:sz w:val="20"/>
          <w:szCs w:val="20"/>
        </w:rPr>
        <w:t>will be</w:t>
      </w:r>
      <w:r w:rsidRPr="00036F8D">
        <w:rPr>
          <w:rFonts w:ascii="Georgia" w:eastAsia="Times New Roman" w:hAnsi="Georgia" w:cs="Times New Roman"/>
          <w:color w:val="000000"/>
          <w:sz w:val="20"/>
          <w:szCs w:val="20"/>
        </w:rPr>
        <w:t xml:space="preserve"> scheduled for </w:t>
      </w:r>
      <w:r w:rsidR="00685CE3" w:rsidRPr="00036F8D">
        <w:rPr>
          <w:rFonts w:ascii="Georgia" w:eastAsia="Times New Roman" w:hAnsi="Georgia" w:cs="Times New Roman"/>
          <w:color w:val="000000"/>
          <w:sz w:val="20"/>
          <w:szCs w:val="20"/>
        </w:rPr>
        <w:t>all homeroom and special education teachers in March.</w:t>
      </w:r>
      <w:r w:rsidR="00685CE3" w:rsidRPr="00036F8D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</w:t>
      </w:r>
    </w:p>
    <w:p w:rsidR="007B3AD2" w:rsidRPr="00036F8D" w:rsidRDefault="00B50968" w:rsidP="007B3AD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</w:pPr>
      <w:r w:rsidRPr="00036F8D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Assessment</w:t>
      </w:r>
    </w:p>
    <w:p w:rsidR="0013272B" w:rsidRPr="00036F8D" w:rsidRDefault="0013272B" w:rsidP="00B5096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Intervention teachers are</w:t>
      </w:r>
      <w:r w:rsidR="002B59CE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in the process of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completing math and reading assessments for every student. </w:t>
      </w:r>
    </w:p>
    <w:p w:rsidR="0013272B" w:rsidRPr="00036F8D" w:rsidRDefault="0013272B" w:rsidP="00B5096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Preliminary </w:t>
      </w:r>
      <w:r w:rsidR="00685CE3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math </w:t>
      </w:r>
      <w:r w:rsidR="00036F8D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K-3 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data looks promising!!</w:t>
      </w:r>
    </w:p>
    <w:p w:rsidR="0013272B" w:rsidRPr="00036F8D" w:rsidRDefault="0013272B" w:rsidP="00036F8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</w:rPr>
        <w:t>K-2</w:t>
      </w: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  <w:vertAlign w:val="superscript"/>
        </w:rPr>
        <w:t>nd</w:t>
      </w: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grade math scores went from 55% Proficient to 83% Proficient!</w:t>
      </w:r>
    </w:p>
    <w:p w:rsidR="0013272B" w:rsidRPr="00036F8D" w:rsidRDefault="0013272B" w:rsidP="00036F8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</w:rPr>
        <w:t>3</w:t>
      </w: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  <w:vertAlign w:val="superscript"/>
        </w:rPr>
        <w:t>rd</w:t>
      </w:r>
      <w:r w:rsidRPr="00036F8D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grade math scores went from 31% Proficient to 76% Proficient!</w:t>
      </w:r>
    </w:p>
    <w:p w:rsidR="00473167" w:rsidRDefault="009C5725" w:rsidP="00B5096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Student assessments will be sent home to parent on February 26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  <w:vertAlign w:val="superscript"/>
        </w:rPr>
        <w:t>th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. This will include </w:t>
      </w:r>
      <w:r w:rsidR="002B59CE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individual student 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comparative data; </w:t>
      </w:r>
      <w:r w:rsidR="00B50968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2020 Fall assessments</w:t>
      </w:r>
      <w:r w:rsidR="00DA1C61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to 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2021 Winter assessment</w:t>
      </w:r>
      <w:r w:rsidR="00B50968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.  </w:t>
      </w:r>
    </w:p>
    <w:p w:rsidR="00B50968" w:rsidRPr="00036F8D" w:rsidRDefault="009C5725" w:rsidP="00B5096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Virtual parent-teacher conferences will be the week of March 1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  <w:vertAlign w:val="superscript"/>
        </w:rPr>
        <w:t>st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- 5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  <w:vertAlign w:val="superscript"/>
        </w:rPr>
        <w:t>th</w:t>
      </w:r>
      <w:r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>.</w:t>
      </w:r>
      <w:r w:rsidR="00B50968" w:rsidRPr="00036F8D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</w:t>
      </w:r>
    </w:p>
    <w:p w:rsidR="00473167" w:rsidRDefault="00473167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</w:p>
    <w:p w:rsidR="00473167" w:rsidRDefault="00473167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</w:p>
    <w:p w:rsidR="003D5825" w:rsidRPr="003D5825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2pt;height:14.4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18"/>
  </w:num>
  <w:num w:numId="7">
    <w:abstractNumId w:val="10"/>
  </w:num>
  <w:num w:numId="8">
    <w:abstractNumId w:val="22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8"/>
  </w:num>
  <w:num w:numId="14">
    <w:abstractNumId w:val="17"/>
  </w:num>
  <w:num w:numId="15">
    <w:abstractNumId w:val="19"/>
  </w:num>
  <w:num w:numId="16">
    <w:abstractNumId w:val="0"/>
  </w:num>
  <w:num w:numId="17">
    <w:abstractNumId w:val="16"/>
  </w:num>
  <w:num w:numId="18">
    <w:abstractNumId w:val="21"/>
  </w:num>
  <w:num w:numId="19">
    <w:abstractNumId w:val="7"/>
  </w:num>
  <w:num w:numId="20">
    <w:abstractNumId w:val="1"/>
  </w:num>
  <w:num w:numId="21">
    <w:abstractNumId w:val="15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36F8D"/>
    <w:rsid w:val="000F19FC"/>
    <w:rsid w:val="0013272B"/>
    <w:rsid w:val="0016393F"/>
    <w:rsid w:val="00207D39"/>
    <w:rsid w:val="002B59CE"/>
    <w:rsid w:val="003D5825"/>
    <w:rsid w:val="00473167"/>
    <w:rsid w:val="00491FED"/>
    <w:rsid w:val="004F2B3F"/>
    <w:rsid w:val="00582EA3"/>
    <w:rsid w:val="00591D73"/>
    <w:rsid w:val="0060506C"/>
    <w:rsid w:val="006634E6"/>
    <w:rsid w:val="00685CE3"/>
    <w:rsid w:val="006F0138"/>
    <w:rsid w:val="0071738C"/>
    <w:rsid w:val="00724744"/>
    <w:rsid w:val="00757793"/>
    <w:rsid w:val="00775ABC"/>
    <w:rsid w:val="007B3AD2"/>
    <w:rsid w:val="00807B24"/>
    <w:rsid w:val="008148A7"/>
    <w:rsid w:val="00924AE7"/>
    <w:rsid w:val="009576EB"/>
    <w:rsid w:val="00984DE8"/>
    <w:rsid w:val="009B7B90"/>
    <w:rsid w:val="009C5725"/>
    <w:rsid w:val="00B50968"/>
    <w:rsid w:val="00BC2128"/>
    <w:rsid w:val="00C079F2"/>
    <w:rsid w:val="00C22391"/>
    <w:rsid w:val="00C929BE"/>
    <w:rsid w:val="00CA0440"/>
    <w:rsid w:val="00D32CD7"/>
    <w:rsid w:val="00DA1C61"/>
    <w:rsid w:val="00E909FB"/>
    <w:rsid w:val="00EB38FF"/>
    <w:rsid w:val="00EF75FA"/>
    <w:rsid w:val="00F34DF1"/>
    <w:rsid w:val="00FB4225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9A17309E-BA36-4D2E-A040-4F85AC4D34D5-L0-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Fardo, Renee</cp:lastModifiedBy>
  <cp:revision>2</cp:revision>
  <cp:lastPrinted>2021-02-18T18:08:00Z</cp:lastPrinted>
  <dcterms:created xsi:type="dcterms:W3CDTF">2021-02-18T18:09:00Z</dcterms:created>
  <dcterms:modified xsi:type="dcterms:W3CDTF">2021-02-18T18:09:00Z</dcterms:modified>
</cp:coreProperties>
</file>