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9B" w:rsidRPr="005A109B" w:rsidRDefault="005A109B" w:rsidP="005A1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72727"/>
        </w:rPr>
      </w:pPr>
      <w:bookmarkStart w:id="0" w:name="_GoBack"/>
      <w:bookmarkEnd w:id="0"/>
      <w:r w:rsidRPr="005A109B">
        <w:rPr>
          <w:rFonts w:ascii="Arial" w:eastAsia="Times New Roman" w:hAnsi="Arial" w:cs="Arial"/>
          <w:b/>
          <w:i/>
          <w:color w:val="272727"/>
        </w:rPr>
        <w:t>School Board Member Code of Ethical Conduct</w:t>
      </w:r>
    </w:p>
    <w:p w:rsidR="005A109B" w:rsidRDefault="005A109B" w:rsidP="005A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</w:rPr>
      </w:pPr>
    </w:p>
    <w:p w:rsidR="005A109B" w:rsidRPr="005A109B" w:rsidRDefault="005A109B" w:rsidP="005A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 xml:space="preserve">As a member of the local board of education, acknowledging that my actions </w:t>
      </w:r>
      <w:proofErr w:type="gramStart"/>
      <w:r w:rsidRPr="005A109B">
        <w:rPr>
          <w:rFonts w:ascii="Arial" w:eastAsia="Times New Roman" w:hAnsi="Arial" w:cs="Arial"/>
          <w:color w:val="272727"/>
        </w:rPr>
        <w:t>must be centered</w:t>
      </w:r>
      <w:proofErr w:type="gramEnd"/>
      <w:r w:rsidRPr="005A109B">
        <w:rPr>
          <w:rFonts w:ascii="Arial" w:eastAsia="Times New Roman" w:hAnsi="Arial" w:cs="Arial"/>
          <w:color w:val="272727"/>
        </w:rPr>
        <w:t xml:space="preserve"> on the educational welfare of all students, I shall adhere to the following ethical standards: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Be fair, just and impartial in all of the decisions as a school board member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Come to every meeting prepared for the work to be undertaken at that session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Accord other members, parents and the community with respect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Seek involvement in my decision making by those I have been elected to represent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Uphold all laws, regulations and final court orders pertaining to schools and related processes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Be honest with my colleagues, district personnel, my constituents and other interested parties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Respect the professional expertise of district staff in the management of our schools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Ensure the prudent and accountable use of the district’s resources and finances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Listen to other points of view with an open mind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Pursue opportunities to improve my knowledge of educational issues and board skills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Refuse to surrender my judgment to any individual or group at the expense of the district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Keep confidential any information that is privileged under Kentucky law or board policy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Recognize the scope of my role as a board member and that of the board as a whole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Work collaboratively with fellow board members to adopt and apply board policies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Refer issues requiring administrative action to the appropriate school or district authority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Refrain from actions which would encroach on the assigned responsibilities of school personnel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Avoid conflicts of interest as well as any public appearances of conflicts with my office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Express my personal opinion but upon final board action accept the will of the majority</w:t>
      </w:r>
    </w:p>
    <w:p w:rsidR="005A109B" w:rsidRPr="005A109B" w:rsidRDefault="005A109B" w:rsidP="005A1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color w:val="272727"/>
        </w:rPr>
        <w:t>Make no promise or take individual steps that may impede the ethical performance of my duties.</w:t>
      </w:r>
    </w:p>
    <w:p w:rsidR="005A109B" w:rsidRPr="005A109B" w:rsidRDefault="005A109B" w:rsidP="005A1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</w:rPr>
      </w:pPr>
      <w:r w:rsidRPr="005A109B">
        <w:rPr>
          <w:rFonts w:ascii="Arial" w:eastAsia="Times New Roman" w:hAnsi="Arial" w:cs="Arial"/>
          <w:i/>
          <w:iCs/>
          <w:color w:val="272727"/>
        </w:rPr>
        <w:t>Adopted and endorsed by KSBA Board of Directors, September 2013</w:t>
      </w:r>
    </w:p>
    <w:p w:rsidR="00BB7EB3" w:rsidRDefault="00BB7EB3"/>
    <w:sectPr w:rsidR="00BB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8F6"/>
    <w:multiLevelType w:val="multilevel"/>
    <w:tmpl w:val="7AB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B"/>
    <w:rsid w:val="0000174E"/>
    <w:rsid w:val="001D4B06"/>
    <w:rsid w:val="005A109B"/>
    <w:rsid w:val="00B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CA88"/>
  <w15:chartTrackingRefBased/>
  <w15:docId w15:val="{78A9B68A-0663-4AB0-94F0-4D40D44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2020-12-31T12:57:00Z</dcterms:created>
  <dcterms:modified xsi:type="dcterms:W3CDTF">2020-12-31T12:59:00Z</dcterms:modified>
</cp:coreProperties>
</file>