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8426"/>
        <w:gridCol w:w="2262"/>
        <w:gridCol w:w="112"/>
      </w:tblGrid>
      <w:tr w:rsidR="006C22CC" w:rsidRPr="00FD0A32" w:rsidTr="008778C1">
        <w:trPr>
          <w:tblCellSpacing w:w="0" w:type="dxa"/>
          <w:jc w:val="center"/>
        </w:trPr>
        <w:tc>
          <w:tcPr>
            <w:tcW w:w="5000" w:type="pct"/>
            <w:gridSpan w:val="3"/>
            <w:vAlign w:val="center"/>
            <w:hideMark/>
          </w:tcPr>
          <w:p w:rsidR="00341CEA" w:rsidRDefault="00595729" w:rsidP="00341CEA">
            <w:pPr>
              <w:spacing w:line="276" w:lineRule="auto"/>
              <w:jc w:val="center"/>
              <w:rPr>
                <w:rFonts w:ascii="Microsoft Sans Serif" w:eastAsia="Times New Roman" w:hAnsi="Microsoft Sans Serif" w:cs="Microsoft Sans Serif"/>
                <w:b/>
              </w:rPr>
            </w:pPr>
            <w:r w:rsidRPr="00341CEA">
              <w:rPr>
                <w:rFonts w:ascii="Microsoft Sans Serif" w:eastAsia="Times New Roman" w:hAnsi="Microsoft Sans Serif" w:cs="Microsoft Sans Serif"/>
                <w:b/>
                <w:sz w:val="28"/>
                <w:szCs w:val="28"/>
              </w:rPr>
              <w:t xml:space="preserve">Bellevue Board of Education Regular Meeting </w:t>
            </w:r>
            <w:r w:rsidRPr="00341CEA">
              <w:rPr>
                <w:rFonts w:ascii="Microsoft Sans Serif" w:eastAsia="Times New Roman" w:hAnsi="Microsoft Sans Serif" w:cs="Microsoft Sans Serif"/>
                <w:b/>
                <w:sz w:val="28"/>
                <w:szCs w:val="28"/>
              </w:rPr>
              <w:br/>
            </w:r>
            <w:r w:rsidRPr="00FD0A32">
              <w:rPr>
                <w:rFonts w:ascii="Microsoft Sans Serif" w:eastAsia="Times New Roman" w:hAnsi="Microsoft Sans Serif" w:cs="Microsoft Sans Serif"/>
                <w:b/>
              </w:rPr>
              <w:t>December 16, 2020 6:00 PM</w:t>
            </w:r>
            <w:r w:rsidRPr="00FD0A32">
              <w:rPr>
                <w:rFonts w:ascii="Microsoft Sans Serif" w:eastAsia="Times New Roman" w:hAnsi="Microsoft Sans Serif" w:cs="Microsoft Sans Serif"/>
                <w:b/>
              </w:rPr>
              <w:br/>
            </w:r>
            <w:r w:rsidR="00341CEA">
              <w:rPr>
                <w:rFonts w:ascii="Microsoft Sans Serif" w:eastAsia="Times New Roman" w:hAnsi="Microsoft Sans Serif" w:cs="Microsoft Sans Serif"/>
                <w:b/>
              </w:rPr>
              <w:t>Addendum Item: 6.b.2</w:t>
            </w:r>
          </w:p>
          <w:p w:rsidR="00341CEA" w:rsidRPr="00FD0A32" w:rsidRDefault="00341CEA" w:rsidP="00341CEA">
            <w:pPr>
              <w:spacing w:line="276" w:lineRule="auto"/>
              <w:jc w:val="center"/>
              <w:rPr>
                <w:rFonts w:ascii="Microsoft Sans Serif" w:eastAsia="Times New Roman" w:hAnsi="Microsoft Sans Serif" w:cs="Microsoft Sans Serif"/>
                <w:b/>
              </w:rPr>
            </w:pPr>
          </w:p>
        </w:tc>
      </w:tr>
      <w:tr w:rsidR="006C22CC" w:rsidRPr="00FD0A32" w:rsidTr="00E5747A">
        <w:tblPrEx>
          <w:jc w:val="left"/>
        </w:tblPrEx>
        <w:trPr>
          <w:tblCellSpacing w:w="0" w:type="dxa"/>
        </w:trPr>
        <w:tc>
          <w:tcPr>
            <w:tcW w:w="3901" w:type="pct"/>
            <w:tcBorders>
              <w:top w:val="single" w:sz="2" w:space="0" w:color="FFFFFF"/>
              <w:left w:val="single" w:sz="2" w:space="0" w:color="FFFFFF"/>
              <w:bottom w:val="single" w:sz="2" w:space="0" w:color="FFFFFF"/>
              <w:right w:val="single" w:sz="2" w:space="0" w:color="FFFFFF"/>
            </w:tcBorders>
            <w:shd w:val="clear" w:color="auto" w:fill="EEEEEE"/>
            <w:hideMark/>
          </w:tcPr>
          <w:p w:rsidR="006C22CC" w:rsidRPr="00FD0A32" w:rsidRDefault="00595729" w:rsidP="00FD0A32">
            <w:pPr>
              <w:spacing w:line="276" w:lineRule="auto"/>
              <w:rPr>
                <w:rFonts w:ascii="Microsoft Sans Serif" w:eastAsia="Times New Roman" w:hAnsi="Microsoft Sans Serif" w:cs="Microsoft Sans Serif"/>
              </w:rPr>
            </w:pPr>
            <w:r w:rsidRPr="00FD0A32">
              <w:rPr>
                <w:rFonts w:ascii="Microsoft Sans Serif" w:eastAsia="Times New Roman" w:hAnsi="Microsoft Sans Serif" w:cs="Microsoft Sans Serif"/>
                <w:b/>
                <w:bCs/>
              </w:rPr>
              <w:t>6.</w:t>
            </w:r>
            <w:r w:rsidRPr="00FD0A32">
              <w:rPr>
                <w:rFonts w:ascii="Microsoft Sans Serif" w:eastAsia="Times New Roman" w:hAnsi="Microsoft Sans Serif" w:cs="Microsoft Sans Serif"/>
              </w:rPr>
              <w:t> Other Business</w:t>
            </w:r>
          </w:p>
        </w:tc>
        <w:tc>
          <w:tcPr>
            <w:tcW w:w="1099"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rsidR="006C22CC" w:rsidRPr="00FD0A32" w:rsidRDefault="00595729" w:rsidP="00FD0A32">
            <w:pPr>
              <w:spacing w:line="276" w:lineRule="auto"/>
              <w:jc w:val="right"/>
              <w:rPr>
                <w:rFonts w:ascii="Microsoft Sans Serif" w:eastAsia="Times New Roman" w:hAnsi="Microsoft Sans Serif" w:cs="Microsoft Sans Serif"/>
              </w:rPr>
            </w:pPr>
            <w:r w:rsidRPr="00FD0A32">
              <w:rPr>
                <w:rFonts w:ascii="Microsoft Sans Serif" w:eastAsia="Times New Roman" w:hAnsi="Microsoft Sans Serif" w:cs="Microsoft Sans Serif"/>
              </w:rPr>
              <w:t xml:space="preserve">Chairperson </w:t>
            </w:r>
          </w:p>
        </w:tc>
      </w:tr>
      <w:tr w:rsidR="006C22CC" w:rsidRPr="00FD0A32" w:rsidTr="00E5747A">
        <w:tblPrEx>
          <w:jc w:val="left"/>
        </w:tblPrEx>
        <w:trPr>
          <w:tblCellSpacing w:w="0" w:type="dxa"/>
        </w:trPr>
        <w:tc>
          <w:tcPr>
            <w:tcW w:w="3901"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rsidR="006C22CC" w:rsidRPr="00FD0A32" w:rsidRDefault="00595729" w:rsidP="00FD0A32">
            <w:pPr>
              <w:spacing w:line="276" w:lineRule="auto"/>
              <w:rPr>
                <w:rFonts w:ascii="Microsoft Sans Serif" w:eastAsia="Times New Roman" w:hAnsi="Microsoft Sans Serif" w:cs="Microsoft Sans Serif"/>
              </w:rPr>
            </w:pPr>
            <w:r w:rsidRPr="00FD0A32">
              <w:rPr>
                <w:rFonts w:ascii="Microsoft Sans Serif" w:eastAsia="Times New Roman" w:hAnsi="Microsoft Sans Serif" w:cs="Microsoft Sans Serif"/>
                <w:b/>
                <w:bCs/>
              </w:rPr>
              <w:t>a.</w:t>
            </w:r>
            <w:r w:rsidRPr="00FD0A32">
              <w:rPr>
                <w:rFonts w:ascii="Microsoft Sans Serif" w:eastAsia="Times New Roman" w:hAnsi="Microsoft Sans Serif" w:cs="Microsoft Sans Serif"/>
              </w:rPr>
              <w:t> Old Business</w:t>
            </w:r>
            <w:bookmarkStart w:id="0" w:name="_GoBack"/>
            <w:bookmarkEnd w:id="0"/>
          </w:p>
        </w:tc>
        <w:tc>
          <w:tcPr>
            <w:tcW w:w="1099"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rsidR="006C22CC" w:rsidRPr="00FD0A32" w:rsidRDefault="006C22CC" w:rsidP="00FD0A32">
            <w:pPr>
              <w:spacing w:line="276" w:lineRule="auto"/>
              <w:rPr>
                <w:rFonts w:ascii="Microsoft Sans Serif" w:eastAsia="Times New Roman" w:hAnsi="Microsoft Sans Serif" w:cs="Microsoft Sans Serif"/>
              </w:rPr>
            </w:pPr>
          </w:p>
        </w:tc>
      </w:tr>
      <w:tr w:rsidR="006C22CC" w:rsidRPr="00FD0A32" w:rsidTr="00E5747A">
        <w:tblPrEx>
          <w:jc w:val="left"/>
        </w:tblPrEx>
        <w:trPr>
          <w:tblCellSpacing w:w="0" w:type="dxa"/>
        </w:trPr>
        <w:tc>
          <w:tcPr>
            <w:tcW w:w="3901"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rsidR="006C22CC" w:rsidRPr="00FD0A32" w:rsidRDefault="00595729" w:rsidP="00FD0A32">
            <w:pPr>
              <w:spacing w:line="276" w:lineRule="auto"/>
              <w:rPr>
                <w:rFonts w:ascii="Microsoft Sans Serif" w:eastAsia="Times New Roman" w:hAnsi="Microsoft Sans Serif" w:cs="Microsoft Sans Serif"/>
              </w:rPr>
            </w:pPr>
            <w:r w:rsidRPr="00FD0A32">
              <w:rPr>
                <w:rFonts w:ascii="Microsoft Sans Serif" w:eastAsia="Times New Roman" w:hAnsi="Microsoft Sans Serif" w:cs="Microsoft Sans Serif"/>
                <w:b/>
                <w:bCs/>
              </w:rPr>
              <w:t>b.</w:t>
            </w:r>
            <w:r w:rsidRPr="00FD0A32">
              <w:rPr>
                <w:rFonts w:ascii="Microsoft Sans Serif" w:eastAsia="Times New Roman" w:hAnsi="Microsoft Sans Serif" w:cs="Microsoft Sans Serif"/>
              </w:rPr>
              <w:t> New Business</w:t>
            </w:r>
          </w:p>
        </w:tc>
        <w:tc>
          <w:tcPr>
            <w:tcW w:w="1099"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rsidR="006C22CC" w:rsidRPr="00FD0A32" w:rsidRDefault="006C22CC" w:rsidP="00FD0A32">
            <w:pPr>
              <w:spacing w:line="276" w:lineRule="auto"/>
              <w:rPr>
                <w:rFonts w:ascii="Microsoft Sans Serif" w:eastAsia="Times New Roman" w:hAnsi="Microsoft Sans Serif" w:cs="Microsoft Sans Serif"/>
              </w:rPr>
            </w:pPr>
          </w:p>
        </w:tc>
      </w:tr>
      <w:tr w:rsidR="006C22CC" w:rsidRPr="00FD0A32" w:rsidTr="00E5747A">
        <w:tblPrEx>
          <w:jc w:val="left"/>
        </w:tblPrEx>
        <w:trPr>
          <w:tblCellSpacing w:w="0" w:type="dxa"/>
        </w:trPr>
        <w:tc>
          <w:tcPr>
            <w:tcW w:w="494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1050" w:type="dxa"/>
              <w:bottom w:w="0" w:type="dxa"/>
              <w:right w:w="0" w:type="dxa"/>
            </w:tcMar>
            <w:hideMark/>
          </w:tcPr>
          <w:p w:rsidR="00341CEA" w:rsidRPr="00341CEA" w:rsidRDefault="00341CEA" w:rsidP="00341CEA">
            <w:pPr>
              <w:rPr>
                <w:rFonts w:ascii="Microsoft Sans Serif" w:eastAsiaTheme="minorHAnsi" w:hAnsi="Microsoft Sans Serif" w:cs="Microsoft Sans Serif"/>
                <w:sz w:val="22"/>
                <w:szCs w:val="22"/>
              </w:rPr>
            </w:pPr>
            <w:r>
              <w:rPr>
                <w:rFonts w:ascii="Microsoft Sans Serif" w:eastAsia="Times New Roman" w:hAnsi="Microsoft Sans Serif" w:cs="Microsoft Sans Serif"/>
                <w:b/>
                <w:bCs/>
              </w:rPr>
              <w:t>2</w:t>
            </w:r>
            <w:r w:rsidR="00595729" w:rsidRPr="00341CEA">
              <w:rPr>
                <w:rFonts w:ascii="Microsoft Sans Serif" w:eastAsia="Times New Roman" w:hAnsi="Microsoft Sans Serif" w:cs="Microsoft Sans Serif"/>
                <w:b/>
                <w:bCs/>
              </w:rPr>
              <w:t>.</w:t>
            </w:r>
            <w:r w:rsidR="00595729" w:rsidRPr="00341CEA">
              <w:rPr>
                <w:rFonts w:ascii="Microsoft Sans Serif" w:eastAsia="Times New Roman" w:hAnsi="Microsoft Sans Serif" w:cs="Microsoft Sans Serif"/>
              </w:rPr>
              <w:t xml:space="preserve">  </w:t>
            </w:r>
            <w:r w:rsidRPr="00341CEA">
              <w:rPr>
                <w:rFonts w:ascii="Microsoft Sans Serif" w:hAnsi="Microsoft Sans Serif" w:cs="Microsoft Sans Serif"/>
              </w:rPr>
              <w:t>Request approval of BG-1 to perform major renovations and repairs as listed in the current District Facility Plan – Priority 1.  These renovations and repairs include HVAC/ventilation rebuilding (BHS), new roofing (BHS), existing restroom rebuilding (BHS), fire protection and annunciation system upgrades (BHS), fit and finish upgrades (BHS), minor lighting and flooring upgrades (BHS), new roofing (Ben Flora Gymnasium), roof replacement at all sections (Grandview Elementary), and new administrative security entrance/office addition (Grandview Elementary)</w:t>
            </w:r>
          </w:p>
          <w:p w:rsidR="006C22CC" w:rsidRPr="00FD0A32" w:rsidRDefault="006C22CC" w:rsidP="00FD0A32">
            <w:pPr>
              <w:spacing w:line="276" w:lineRule="auto"/>
              <w:rPr>
                <w:rFonts w:ascii="Microsoft Sans Serif" w:eastAsia="Times New Roman" w:hAnsi="Microsoft Sans Serif" w:cs="Microsoft Sans Serif"/>
              </w:rPr>
            </w:pPr>
          </w:p>
        </w:tc>
        <w:tc>
          <w:tcPr>
            <w:tcW w:w="52" w:type="pct"/>
            <w:tcBorders>
              <w:top w:val="single" w:sz="2" w:space="0" w:color="FFFFFF"/>
              <w:left w:val="single" w:sz="2" w:space="0" w:color="FFFFFF"/>
              <w:bottom w:val="single" w:sz="2" w:space="0" w:color="FFFFFF"/>
              <w:right w:val="single" w:sz="2" w:space="0" w:color="FFFFFF"/>
            </w:tcBorders>
            <w:shd w:val="clear" w:color="auto" w:fill="FFFFFF"/>
            <w:noWrap/>
            <w:hideMark/>
          </w:tcPr>
          <w:p w:rsidR="006C22CC" w:rsidRPr="00FD0A32" w:rsidRDefault="006C22CC" w:rsidP="00FD0A32">
            <w:pPr>
              <w:spacing w:line="276" w:lineRule="auto"/>
              <w:rPr>
                <w:rFonts w:ascii="Microsoft Sans Serif" w:eastAsia="Times New Roman" w:hAnsi="Microsoft Sans Serif" w:cs="Microsoft Sans Serif"/>
              </w:rPr>
            </w:pPr>
          </w:p>
        </w:tc>
      </w:tr>
    </w:tbl>
    <w:p w:rsidR="00595729" w:rsidRDefault="00595729">
      <w:pPr>
        <w:rPr>
          <w:rFonts w:eastAsia="Times New Roman"/>
        </w:rPr>
      </w:pPr>
    </w:p>
    <w:sectPr w:rsidR="00595729" w:rsidSect="00341CEA">
      <w:pgSz w:w="12240" w:h="15840"/>
      <w:pgMar w:top="11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32"/>
    <w:rsid w:val="000131F6"/>
    <w:rsid w:val="00341CEA"/>
    <w:rsid w:val="004136AB"/>
    <w:rsid w:val="00595729"/>
    <w:rsid w:val="006C22CC"/>
    <w:rsid w:val="008778C1"/>
    <w:rsid w:val="00E5747A"/>
    <w:rsid w:val="00FD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82228"/>
  <w15:chartTrackingRefBased/>
  <w15:docId w15:val="{4B034BC3-2763-4908-92D6-C649252A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99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3</cp:revision>
  <dcterms:created xsi:type="dcterms:W3CDTF">2020-12-16T15:38:00Z</dcterms:created>
  <dcterms:modified xsi:type="dcterms:W3CDTF">2020-12-16T15:41:00Z</dcterms:modified>
</cp:coreProperties>
</file>