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F34DF1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984DE8" w:rsidRPr="00984DE8" w:rsidRDefault="00984DE8" w:rsidP="00F34DF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984DE8" w:rsidRPr="00984DE8" w:rsidRDefault="00984DE8" w:rsidP="00984D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November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23</w:t>
      </w: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2020</w:t>
      </w: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Good News at GES </w:t>
      </w:r>
    </w:p>
    <w:p w:rsidR="00984DE8" w:rsidRPr="00757793" w:rsidRDefault="00C929BE" w:rsidP="00C929B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Mon 11/16 and Tues. 11/17, teachers explicitly worked with students to practice and prepare for virtual instruction. These two days gave them the opportunity to review and problem solve together before going to NTI. </w:t>
      </w:r>
    </w:p>
    <w:p w:rsidR="00984DE8" w:rsidRPr="00984DE8" w:rsidRDefault="00C929BE" w:rsidP="00984DE8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>Thanksgiving Lunch—Our Thanksgiving lunch</w:t>
      </w:r>
      <w:r w:rsidR="00984DE8"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 was </w:t>
      </w: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>wonderful</w:t>
      </w:r>
      <w:r w:rsidR="00984DE8"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! </w:t>
      </w: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Thank you to the cafeteria staff 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for the great food </w:t>
      </w: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>and Barry Knapp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</w:t>
      </w:r>
      <w:r w:rsidR="009B7B90">
        <w:rPr>
          <w:rFonts w:ascii="Georgia" w:eastAsia="Times New Roman" w:hAnsi="Georgia" w:cs="Times New Roman"/>
          <w:color w:val="000000"/>
          <w:sz w:val="20"/>
          <w:szCs w:val="20"/>
        </w:rPr>
        <w:t>the beautiful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 fresh flowers</w:t>
      </w: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! The students loved the decorations, music and food. 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A Kindergarten student said, “they did all this for us because we are special!” </w:t>
      </w:r>
      <w:r w:rsidR="00BC2128" w:rsidRPr="00757793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Curriculum and Assessment</w:t>
      </w:r>
    </w:p>
    <w:p w:rsidR="00984DE8" w:rsidRPr="00757793" w:rsidRDefault="00984DE8" w:rsidP="00757793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color w:val="000000"/>
          <w:sz w:val="20"/>
          <w:szCs w:val="20"/>
        </w:rPr>
        <w:t>Master Schedule-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757793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(see attached) 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We developed an intentional 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school-wide </w:t>
      </w:r>
      <w:r w:rsid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virtual 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schedule that includes two whole-class live meetings each day (8:30am and 11am). There are also three designated blocks of time for virtual small group instruction. </w:t>
      </w:r>
    </w:p>
    <w:p w:rsidR="00757793" w:rsidRDefault="00757793" w:rsidP="00BC2128">
      <w:pPr>
        <w:spacing w:after="0" w:line="240" w:lineRule="auto"/>
        <w:ind w:left="720"/>
        <w:rPr>
          <w:rFonts w:ascii="Georgia" w:eastAsia="Times New Roman" w:hAnsi="Georgia" w:cs="Times New Roman"/>
          <w:b/>
          <w:sz w:val="20"/>
          <w:szCs w:val="20"/>
        </w:rPr>
      </w:pPr>
    </w:p>
    <w:p w:rsidR="00BC2128" w:rsidRDefault="00BC2128" w:rsidP="00BC2128">
      <w:pPr>
        <w:spacing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757793">
        <w:rPr>
          <w:rFonts w:ascii="Georgia" w:eastAsia="Times New Roman" w:hAnsi="Georgia" w:cs="Times New Roman"/>
          <w:b/>
          <w:sz w:val="20"/>
          <w:szCs w:val="20"/>
        </w:rPr>
        <w:t>Individual Student Schedules</w:t>
      </w:r>
      <w:r w:rsidRPr="00757793">
        <w:rPr>
          <w:rFonts w:ascii="Georgia" w:eastAsia="Times New Roman" w:hAnsi="Georgia" w:cs="Times New Roman"/>
          <w:sz w:val="20"/>
          <w:szCs w:val="20"/>
        </w:rPr>
        <w:t>-</w:t>
      </w:r>
      <w:r w:rsidR="00757793">
        <w:rPr>
          <w:rFonts w:ascii="Georgia" w:eastAsia="Times New Roman" w:hAnsi="Georgia" w:cs="Times New Roman"/>
          <w:sz w:val="20"/>
          <w:szCs w:val="20"/>
        </w:rPr>
        <w:t xml:space="preserve"> Each student received an individual virtual schedule that includes whole-group live meetings, small group instruction with the classroom teacher and small group intervention with an intervention teacher (if applicable). </w:t>
      </w:r>
    </w:p>
    <w:p w:rsidR="00EB38FF" w:rsidRDefault="00EB38FF" w:rsidP="00BC2128">
      <w:pPr>
        <w:spacing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</w:p>
    <w:p w:rsidR="00EB38FF" w:rsidRPr="00757793" w:rsidRDefault="00775ABC" w:rsidP="00BC2128">
      <w:pPr>
        <w:spacing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775ABC">
        <w:rPr>
          <w:rFonts w:ascii="Georgia" w:eastAsia="Times New Roman" w:hAnsi="Georgia" w:cs="Times New Roman"/>
          <w:b/>
          <w:sz w:val="20"/>
          <w:szCs w:val="20"/>
        </w:rPr>
        <w:t>Virtual Curriculum</w:t>
      </w:r>
      <w:r>
        <w:rPr>
          <w:rFonts w:ascii="Georgia" w:eastAsia="Times New Roman" w:hAnsi="Georgia" w:cs="Times New Roman"/>
          <w:sz w:val="20"/>
          <w:szCs w:val="20"/>
        </w:rPr>
        <w:t xml:space="preserve">- Pathblazer is the online platform that we will be using </w:t>
      </w:r>
      <w:r w:rsidR="008148A7">
        <w:rPr>
          <w:rFonts w:ascii="Georgia" w:eastAsia="Times New Roman" w:hAnsi="Georgia" w:cs="Times New Roman"/>
          <w:sz w:val="20"/>
          <w:szCs w:val="20"/>
        </w:rPr>
        <w:t>K-5</w:t>
      </w:r>
      <w:r w:rsidR="008148A7" w:rsidRPr="008148A7">
        <w:rPr>
          <w:rFonts w:ascii="Georgia" w:eastAsia="Times New Roman" w:hAnsi="Georgia" w:cs="Times New Roman"/>
          <w:sz w:val="20"/>
          <w:szCs w:val="20"/>
          <w:vertAlign w:val="superscript"/>
        </w:rPr>
        <w:t>th</w:t>
      </w:r>
      <w:r w:rsidR="008148A7">
        <w:rPr>
          <w:rFonts w:ascii="Georgia" w:eastAsia="Times New Roman" w:hAnsi="Georgia" w:cs="Times New Roman"/>
          <w:sz w:val="20"/>
          <w:szCs w:val="20"/>
        </w:rPr>
        <w:t xml:space="preserve"> grade </w:t>
      </w:r>
      <w:r>
        <w:rPr>
          <w:rFonts w:ascii="Georgia" w:eastAsia="Times New Roman" w:hAnsi="Georgia" w:cs="Times New Roman"/>
          <w:sz w:val="20"/>
          <w:szCs w:val="20"/>
        </w:rPr>
        <w:t xml:space="preserve">for virtual instruction. A </w:t>
      </w:r>
      <w:r w:rsidRPr="00775ABC">
        <w:rPr>
          <w:rFonts w:ascii="Georgia" w:eastAsia="Times New Roman" w:hAnsi="Georgia" w:cs="Times New Roman"/>
          <w:i/>
          <w:sz w:val="20"/>
          <w:szCs w:val="20"/>
        </w:rPr>
        <w:t>Home Use Guide</w:t>
      </w:r>
      <w:r>
        <w:rPr>
          <w:rFonts w:ascii="Georgia" w:eastAsia="Times New Roman" w:hAnsi="Georgia" w:cs="Times New Roman"/>
          <w:sz w:val="20"/>
          <w:szCs w:val="20"/>
        </w:rPr>
        <w:t xml:space="preserve"> sheet was sent to families to </w:t>
      </w:r>
      <w:r w:rsidR="008148A7">
        <w:rPr>
          <w:rFonts w:ascii="Georgia" w:eastAsia="Times New Roman" w:hAnsi="Georgia" w:cs="Times New Roman"/>
          <w:sz w:val="20"/>
          <w:szCs w:val="20"/>
        </w:rPr>
        <w:t>assist in</w:t>
      </w:r>
      <w:r>
        <w:rPr>
          <w:rFonts w:ascii="Georgia" w:eastAsia="Times New Roman" w:hAnsi="Georgia" w:cs="Times New Roman"/>
          <w:sz w:val="20"/>
          <w:szCs w:val="20"/>
        </w:rPr>
        <w:t xml:space="preserve"> get</w:t>
      </w:r>
      <w:r w:rsidR="008148A7">
        <w:rPr>
          <w:rFonts w:ascii="Georgia" w:eastAsia="Times New Roman" w:hAnsi="Georgia" w:cs="Times New Roman"/>
          <w:sz w:val="20"/>
          <w:szCs w:val="20"/>
        </w:rPr>
        <w:t>ting</w:t>
      </w:r>
      <w:r>
        <w:rPr>
          <w:rFonts w:ascii="Georgia" w:eastAsia="Times New Roman" w:hAnsi="Georgia" w:cs="Times New Roman"/>
          <w:sz w:val="20"/>
          <w:szCs w:val="20"/>
        </w:rPr>
        <w:t xml:space="preserve"> them started. </w:t>
      </w:r>
    </w:p>
    <w:p w:rsidR="00BC2128" w:rsidRPr="00984DE8" w:rsidRDefault="00BC2128" w:rsidP="00BC2128">
      <w:pPr>
        <w:spacing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</w:p>
    <w:p w:rsidR="00984DE8" w:rsidRPr="00984DE8" w:rsidRDefault="00984DE8" w:rsidP="00984DE8">
      <w:pPr>
        <w:spacing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color w:val="000000"/>
          <w:sz w:val="20"/>
          <w:szCs w:val="20"/>
        </w:rPr>
        <w:t>GES Walk-through Form and Schedule-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 We </w:t>
      </w:r>
      <w:r w:rsidR="00C929BE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will continue to use our 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Walk-Through form</w:t>
      </w:r>
      <w:r w:rsidR="00C929BE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 during virtual classroom visits. Ms. Rabe and Sara Teegarden will follow the 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walk-through schedule</w:t>
      </w:r>
      <w:r w:rsidR="00C929BE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 during virtual instruction. </w:t>
      </w: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984DE8" w:rsidRPr="00984DE8" w:rsidRDefault="00984DE8" w:rsidP="00757793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Fall Assessments </w:t>
      </w:r>
    </w:p>
    <w:p w:rsidR="00984DE8" w:rsidRPr="00984DE8" w:rsidRDefault="00984DE8" w:rsidP="00984DE8">
      <w:pPr>
        <w:spacing w:after="0" w:line="240" w:lineRule="auto"/>
        <w:ind w:firstLine="720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Based on Fall MAP results, as well as reading and math baseline assessments, we have</w:t>
      </w:r>
    </w:p>
    <w:p w:rsidR="00984DE8" w:rsidRPr="00984DE8" w:rsidRDefault="00984DE8" w:rsidP="00984DE8">
      <w:pPr>
        <w:spacing w:after="0" w:line="240" w:lineRule="auto"/>
        <w:ind w:firstLine="720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determined where our intervention and instructional focus needs to be.  </w:t>
      </w:r>
    </w:p>
    <w:p w:rsidR="00984DE8" w:rsidRPr="00984DE8" w:rsidRDefault="00984DE8" w:rsidP="00984DE8">
      <w:pPr>
        <w:spacing w:after="0" w:line="240" w:lineRule="auto"/>
        <w:ind w:firstLine="720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Primary Grades K-2nd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 -focus on core reading instruction and reading intervention</w:t>
      </w:r>
    </w:p>
    <w:p w:rsidR="00984DE8" w:rsidRPr="00984DE8" w:rsidRDefault="00984DE8" w:rsidP="00984DE8">
      <w:pPr>
        <w:spacing w:after="0" w:line="240" w:lineRule="auto"/>
        <w:ind w:firstLine="720"/>
        <w:rPr>
          <w:rFonts w:ascii="Georgia" w:eastAsia="Times New Roman" w:hAnsi="Georgia" w:cs="Times New Roman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Intermediate Grades 3rd-5th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 -focus on core math instruction and math intervention</w:t>
      </w: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984DE8" w:rsidRPr="00984DE8" w:rsidRDefault="00984DE8" w:rsidP="00757793">
      <w:pPr>
        <w:spacing w:after="0" w:line="240" w:lineRule="auto"/>
        <w:ind w:left="360" w:firstLine="360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Personalized Learning</w:t>
      </w:r>
    </w:p>
    <w:p w:rsidR="00BC2128" w:rsidRPr="00757793" w:rsidRDefault="00984DE8" w:rsidP="00BC2128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MTSS-intervention program</w:t>
      </w:r>
      <w:r w:rsidR="00BC2128" w:rsidRPr="00757793">
        <w:rPr>
          <w:rFonts w:ascii="Georgia" w:eastAsia="Times New Roman" w:hAnsi="Georgia" w:cs="Times New Roman"/>
          <w:sz w:val="20"/>
          <w:szCs w:val="20"/>
        </w:rPr>
        <w:t xml:space="preserve">- 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The 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1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st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 MTSS</w:t>
      </w: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 xml:space="preserve"> data PLC meeting </w:t>
      </w:r>
      <w:r w:rsidR="00BC2128" w:rsidRPr="00757793">
        <w:rPr>
          <w:rFonts w:ascii="Georgia" w:eastAsia="Times New Roman" w:hAnsi="Georgia" w:cs="Times New Roman"/>
          <w:color w:val="000000"/>
          <w:sz w:val="20"/>
          <w:szCs w:val="20"/>
        </w:rPr>
        <w:t>was originally scheduled for</w:t>
      </w:r>
    </w:p>
    <w:p w:rsidR="00984DE8" w:rsidRPr="00984DE8" w:rsidRDefault="00BC2128" w:rsidP="00BC2128">
      <w:pPr>
        <w:spacing w:after="0" w:line="240" w:lineRule="auto"/>
        <w:ind w:firstLine="720"/>
        <w:rPr>
          <w:rFonts w:ascii="Georgia" w:eastAsia="Times New Roman" w:hAnsi="Georgia" w:cs="Times New Roman"/>
          <w:sz w:val="20"/>
          <w:szCs w:val="20"/>
        </w:rPr>
      </w:pP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Tuesday, </w:t>
      </w:r>
      <w:r w:rsidR="00984DE8" w:rsidRPr="00984DE8">
        <w:rPr>
          <w:rFonts w:ascii="Georgia" w:eastAsia="Times New Roman" w:hAnsi="Georgia" w:cs="Times New Roman"/>
          <w:color w:val="000000"/>
          <w:sz w:val="20"/>
          <w:szCs w:val="20"/>
        </w:rPr>
        <w:t>Nov 17</w:t>
      </w:r>
      <w:r w:rsidR="00984DE8" w:rsidRPr="00984DE8"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th</w:t>
      </w: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. However, this meting will be rescheduled. </w:t>
      </w:r>
      <w:r w:rsidR="00984DE8" w:rsidRPr="00984DE8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984DE8" w:rsidRPr="00984DE8" w:rsidRDefault="00984DE8" w:rsidP="00984DE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C929BE" w:rsidRPr="00757793" w:rsidRDefault="00984DE8" w:rsidP="00C929BE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Professional Development</w:t>
      </w:r>
      <w:r w:rsidRPr="00984DE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  <w:r w:rsidR="0075779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– Plans will continue in a virtual format.</w:t>
      </w:r>
    </w:p>
    <w:p w:rsidR="00984DE8" w:rsidRPr="00757793" w:rsidRDefault="00984DE8" w:rsidP="00C929BE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>Number Talks- modeled by K</w:t>
      </w:r>
      <w:r w:rsidR="00757793">
        <w:rPr>
          <w:rFonts w:ascii="Georgia" w:eastAsia="Times New Roman" w:hAnsi="Georgia" w:cs="Times New Roman"/>
          <w:color w:val="000000"/>
          <w:sz w:val="20"/>
          <w:szCs w:val="20"/>
        </w:rPr>
        <w:t>elsey</w:t>
      </w:r>
      <w:r w:rsidRPr="00757793">
        <w:rPr>
          <w:rFonts w:ascii="Georgia" w:eastAsia="Times New Roman" w:hAnsi="Georgia" w:cs="Times New Roman"/>
          <w:color w:val="000000"/>
          <w:sz w:val="20"/>
          <w:szCs w:val="20"/>
        </w:rPr>
        <w:t xml:space="preserve"> Rozanski</w:t>
      </w:r>
    </w:p>
    <w:p w:rsidR="00984DE8" w:rsidRPr="00984DE8" w:rsidRDefault="00984DE8" w:rsidP="00984DE8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K/1-30 minutes per week to learn about early literacy strategies</w:t>
      </w:r>
    </w:p>
    <w:p w:rsidR="00984DE8" w:rsidRPr="00984DE8" w:rsidRDefault="00984DE8" w:rsidP="00984DE8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Conscious Discipline-one ERD a month</w:t>
      </w:r>
    </w:p>
    <w:p w:rsidR="00984DE8" w:rsidRPr="00984DE8" w:rsidRDefault="00984DE8" w:rsidP="00984DE8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Guided Reading blocks-PLCs and ERDs</w:t>
      </w:r>
    </w:p>
    <w:p w:rsidR="00984DE8" w:rsidRPr="00984DE8" w:rsidRDefault="00984DE8" w:rsidP="00984DE8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84DE8">
        <w:rPr>
          <w:rFonts w:ascii="Georgia" w:eastAsia="Times New Roman" w:hAnsi="Georgia" w:cs="Times New Roman"/>
          <w:color w:val="000000"/>
          <w:sz w:val="20"/>
          <w:szCs w:val="20"/>
        </w:rPr>
        <w:t>The Bellevue Classroom-District Wide</w:t>
      </w:r>
    </w:p>
    <w:p w:rsidR="00C567F9" w:rsidRDefault="00CB2394"/>
    <w:p w:rsidR="00BC2128" w:rsidRDefault="00BC2128"/>
    <w:p w:rsidR="00BC2128" w:rsidRDefault="00BC2128" w:rsidP="00BC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93" w:rsidRDefault="00757793" w:rsidP="00BC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93" w:rsidRDefault="00757793" w:rsidP="00BC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93" w:rsidRPr="00BC2128" w:rsidRDefault="00757793" w:rsidP="00BC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3561"/>
        <w:gridCol w:w="3977"/>
      </w:tblGrid>
      <w:tr w:rsidR="00BC2128" w:rsidRPr="00BC2128" w:rsidTr="00BC2128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757793" w:rsidP="00BC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GES School-Wide </w:t>
            </w:r>
            <w:r w:rsidR="00BC2128" w:rsidRPr="00BC21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Virtual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Instructional Schedule</w:t>
            </w:r>
          </w:p>
          <w:p w:rsidR="00BC2128" w:rsidRPr="00BC2128" w:rsidRDefault="00BC2128" w:rsidP="00BC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8:30-1:00</w:t>
            </w:r>
          </w:p>
        </w:tc>
      </w:tr>
      <w:tr w:rsidR="00BC2128" w:rsidRPr="00BC2128" w:rsidTr="00BC212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 include</w:t>
            </w:r>
          </w:p>
        </w:tc>
      </w:tr>
      <w:tr w:rsidR="00BC2128" w:rsidRPr="00BC2128" w:rsidTr="00BC2128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8:30-8:45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-Greeting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-Sharing (at least 4-5 students) (Question of the day, show and tell, etc.)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-Overview of the day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-Thinking strategy mini lesson (5 min.)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Whole Group Morning Meeting 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*Purpose of a morning meeting is to build trust and strengthen the relationships already built in person.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Thinking Strategy mini lesson</w:t>
            </w:r>
          </w:p>
          <w:p w:rsidR="00BC2128" w:rsidRPr="00BC2128" w:rsidRDefault="00BC2128" w:rsidP="00BC2128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 aloud/ model</w:t>
            </w:r>
          </w:p>
          <w:p w:rsidR="00BC2128" w:rsidRPr="00BC2128" w:rsidRDefault="00BC2128" w:rsidP="00BC2128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Target</w:t>
            </w:r>
          </w:p>
          <w:p w:rsidR="00BC2128" w:rsidRPr="00BC2128" w:rsidRDefault="00BC2128" w:rsidP="00BC2128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Guided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minutes in </w:t>
            </w:r>
            <w:r w:rsidR="008148A7"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a.m.</w:t>
            </w:r>
          </w:p>
        </w:tc>
      </w:tr>
      <w:tr w:rsidR="00BC2128" w:rsidRPr="00BC2128" w:rsidTr="00BC2128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8:45-9:45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PathBlazer </w:t>
            </w: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Reading &amp; Silent Reading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*Classroom teachers, special education teachers and Mrs. Welscher will schedule small reading groups during this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Self-selected book, EPIC</w:t>
            </w:r>
          </w:p>
        </w:tc>
      </w:tr>
      <w:tr w:rsidR="00BC2128" w:rsidRPr="00BC2128" w:rsidTr="00BC2128">
        <w:trPr>
          <w:trHeight w:val="1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9:45-10:00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Snack, GoNoodle, etc.</w:t>
            </w:r>
          </w:p>
        </w:tc>
      </w:tr>
      <w:tr w:rsidR="00BC2128" w:rsidRPr="00BC2128" w:rsidTr="00BC2128">
        <w:trPr>
          <w:trHeight w:val="1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PathBlazer </w:t>
            </w: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Math &amp; Phonics/Writing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*Classroom teachers, special education teachers and Ms. Rozanski will schedule small math groups during this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K-2 Phonics Dance Pre-Recorded Videos</w:t>
            </w:r>
          </w:p>
          <w:p w:rsidR="00BC2128" w:rsidRPr="00BC2128" w:rsidRDefault="00BC2128" w:rsidP="00BC2128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3-5 Writing mini-lesson Pre-Recorded Videos</w:t>
            </w:r>
          </w:p>
          <w:p w:rsidR="00BC2128" w:rsidRPr="00BC2128" w:rsidRDefault="00BC2128" w:rsidP="00BC2128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Focus on idea development...not conventions</w:t>
            </w:r>
          </w:p>
          <w:p w:rsidR="00BC2128" w:rsidRPr="00BC2128" w:rsidRDefault="00BC2128" w:rsidP="00BC2128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 aloud/ Model</w:t>
            </w:r>
          </w:p>
          <w:p w:rsidR="00BC2128" w:rsidRPr="00BC2128" w:rsidRDefault="00BC2128" w:rsidP="00BC2128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practice assignment-Journal Writing: Words and/or pictures in a notebook</w:t>
            </w:r>
          </w:p>
          <w:p w:rsidR="00BC2128" w:rsidRPr="00BC2128" w:rsidRDefault="00CB2394" w:rsidP="00BC2128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="00BC2128" w:rsidRPr="00BC212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Writing mini-lesson example</w:t>
              </w:r>
            </w:hyperlink>
          </w:p>
        </w:tc>
      </w:tr>
      <w:tr w:rsidR="00BC2128" w:rsidRPr="00BC2128" w:rsidTr="00BC2128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Reflection Meeting</w:t>
            </w:r>
          </w:p>
          <w:p w:rsidR="00BC2128" w:rsidRPr="00BC2128" w:rsidRDefault="00BC2128" w:rsidP="00BC212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Talk first 5-10 min</w:t>
            </w:r>
          </w:p>
          <w:p w:rsidR="00BC2128" w:rsidRPr="00BC2128" w:rsidRDefault="00BC2128" w:rsidP="00BC212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Reflection of Daily Thinking Strategy</w:t>
            </w:r>
          </w:p>
          <w:p w:rsidR="00BC2128" w:rsidRPr="00BC2128" w:rsidRDefault="00BC2128" w:rsidP="00BC212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 back to Learning 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minutes in p.m.</w:t>
            </w:r>
          </w:p>
        </w:tc>
      </w:tr>
      <w:tr w:rsidR="00BC2128" w:rsidRPr="00BC2128" w:rsidTr="00BC2128">
        <w:trPr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11:15-1:00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(lunch included)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Work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*Classroom, special education and Intervention teachers check in with individual students and/or small 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Suggested activities and times: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K/1 Science/ Social St: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BrainPop &amp; SeeSaw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2-5 </w:t>
            </w:r>
            <w:proofErr w:type="spellStart"/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</w:t>
            </w:r>
            <w:r w:rsidR="008148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lazer</w:t>
            </w:r>
            <w:proofErr w:type="spellEnd"/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Science (30 min)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2-5 Path</w:t>
            </w:r>
            <w:r w:rsidR="008148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lazer Social Studies (30 min)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Specials Menu (15-30 min)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Lexia (30 min)</w:t>
            </w:r>
          </w:p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IXL (30 min)</w:t>
            </w:r>
          </w:p>
        </w:tc>
      </w:tr>
      <w:tr w:rsidR="00BC2128" w:rsidRPr="00BC2128" w:rsidTr="00BC2128">
        <w:trPr>
          <w:trHeight w:val="59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128" w:rsidRPr="00BC2128" w:rsidRDefault="00BC2128" w:rsidP="00B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Ms. Rabe will be reading </w:t>
            </w:r>
            <w:r w:rsidRPr="00BC21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Charlotte’s Web</w:t>
            </w: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(one chapter at a time) and also publish mindful videos. These videos will be posted on her </w:t>
            </w:r>
            <w:r w:rsidR="008148A7"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YouTube</w:t>
            </w:r>
            <w:r w:rsidRPr="00BC2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 and a link will be provided. These videos can be posted in your Google classroom under independent work and/or movement break, etc. </w:t>
            </w:r>
          </w:p>
        </w:tc>
      </w:tr>
    </w:tbl>
    <w:p w:rsidR="00BC2128" w:rsidRDefault="00BC2128"/>
    <w:sectPr w:rsidR="00BC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16393F"/>
    <w:rsid w:val="00582EA3"/>
    <w:rsid w:val="00757793"/>
    <w:rsid w:val="00775ABC"/>
    <w:rsid w:val="00807B24"/>
    <w:rsid w:val="008148A7"/>
    <w:rsid w:val="00984DE8"/>
    <w:rsid w:val="009B7B90"/>
    <w:rsid w:val="00BC2128"/>
    <w:rsid w:val="00C22391"/>
    <w:rsid w:val="00C929BE"/>
    <w:rsid w:val="00CB2394"/>
    <w:rsid w:val="00EB38FF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nwN16yato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Fardo, Renee</cp:lastModifiedBy>
  <cp:revision>2</cp:revision>
  <dcterms:created xsi:type="dcterms:W3CDTF">2020-11-18T19:35:00Z</dcterms:created>
  <dcterms:modified xsi:type="dcterms:W3CDTF">2020-11-18T19:35:00Z</dcterms:modified>
</cp:coreProperties>
</file>