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FA" w:rsidRDefault="00062435">
      <w:pPr>
        <w:pStyle w:val="adidasnumbered2"/>
        <w:jc w:val="center"/>
        <w:outlineLv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H + W Sport Shop, Inc.</w:t>
      </w:r>
    </w:p>
    <w:p w:rsidR="003456FA" w:rsidRDefault="00062435">
      <w:pPr>
        <w:pStyle w:val="adidasnumbered2"/>
        <w:jc w:val="center"/>
        <w:outlineLv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SCHOOL TEAM DEALER AGREEMENT</w:t>
      </w:r>
    </w:p>
    <w:p w:rsidR="003456FA" w:rsidRDefault="00062435">
      <w:pPr>
        <w:pStyle w:val="adidasnumbered2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</w:rPr>
        <w:t>THIS AGREEMENT is made and entered into by and between H + W Sport Shop, Inc. (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H + W</w:t>
      </w:r>
      <w:r>
        <w:rPr>
          <w:rFonts w:ascii="Helvetica" w:hAnsi="Helvetica"/>
        </w:rPr>
        <w:t>”</w:t>
      </w:r>
      <w:r>
        <w:rPr>
          <w:rFonts w:ascii="Helvetica" w:hAnsi="Helvetica"/>
        </w:rPr>
        <w:t>) and Gallatin County High School, Warsaw, KY (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School</w:t>
      </w:r>
      <w:r>
        <w:rPr>
          <w:rFonts w:ascii="Helvetica" w:hAnsi="Helvetica"/>
        </w:rPr>
        <w:t>”</w:t>
      </w:r>
      <w:r>
        <w:rPr>
          <w:rFonts w:ascii="Helvetica" w:hAnsi="Helvetica"/>
        </w:rPr>
        <w:t>).</w:t>
      </w:r>
    </w:p>
    <w:p w:rsidR="003456FA" w:rsidRDefault="00062435">
      <w:pPr>
        <w:pStyle w:val="BodyText"/>
        <w:rPr>
          <w:rFonts w:ascii="Helvetica" w:eastAsia="Helvetica" w:hAnsi="Helvetica" w:cs="Helvetica"/>
        </w:rPr>
      </w:pPr>
      <w:r>
        <w:rPr>
          <w:rFonts w:ascii="Helvetica" w:hAnsi="Helvetica"/>
        </w:rPr>
        <w:t>H + W and School have agreed as follows:</w:t>
      </w:r>
    </w:p>
    <w:p w:rsidR="003456FA" w:rsidRDefault="00062435">
      <w:pPr>
        <w:pStyle w:val="adidasnumbered2"/>
        <w:numPr>
          <w:ilvl w:val="0"/>
          <w:numId w:val="2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Term: </w:t>
      </w:r>
      <w:r>
        <w:rPr>
          <w:rFonts w:ascii="Helvetica" w:hAnsi="Helvetica"/>
        </w:rPr>
        <w:t>Beginning July 1, 2020 and ending June 30, 202</w:t>
      </w:r>
      <w:r w:rsidR="004328DB">
        <w:rPr>
          <w:rFonts w:ascii="Helvetica" w:hAnsi="Helvetica"/>
        </w:rPr>
        <w:t>1 which will renew automatically in the absence of H + W or District requesting changes.</w:t>
      </w:r>
    </w:p>
    <w:p w:rsidR="003456FA" w:rsidRDefault="00062435">
      <w:pPr>
        <w:pStyle w:val="adidasnumbered2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For purposes of this Agreement, the terms below shall have the following definitions</w:t>
      </w:r>
      <w:proofErr w:type="gramStart"/>
      <w:r>
        <w:rPr>
          <w:rFonts w:ascii="Helvetica" w:hAnsi="Helvetica"/>
        </w:rPr>
        <w:t xml:space="preserve">:  </w:t>
      </w:r>
      <w:r>
        <w:rPr>
          <w:rFonts w:ascii="Helvetica" w:hAnsi="Helvetica"/>
        </w:rPr>
        <w:t>“</w:t>
      </w:r>
      <w:proofErr w:type="gramEnd"/>
      <w:r>
        <w:rPr>
          <w:rFonts w:ascii="Helvetica" w:hAnsi="Helvetica"/>
        </w:rPr>
        <w:t>adidas Products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 xml:space="preserve">is defined as adidas footwear,  apparel, uniforms, accessories, and equipment for the School. </w:t>
      </w:r>
      <w:r>
        <w:rPr>
          <w:rFonts w:ascii="Helvetica" w:hAnsi="Helvetica"/>
        </w:rPr>
        <w:t>“</w:t>
      </w:r>
      <w:r>
        <w:rPr>
          <w:rFonts w:ascii="Helvetica" w:hAnsi="Helvetica"/>
        </w:rPr>
        <w:t>School Y</w:t>
      </w:r>
      <w:r>
        <w:rPr>
          <w:rFonts w:ascii="Helvetica" w:hAnsi="Helvetica"/>
        </w:rPr>
        <w:t>ear</w:t>
      </w:r>
      <w:r>
        <w:rPr>
          <w:rFonts w:ascii="Helvetica" w:hAnsi="Helvetica"/>
        </w:rPr>
        <w:t xml:space="preserve">” </w:t>
      </w:r>
      <w:r>
        <w:rPr>
          <w:rFonts w:ascii="Helvetica" w:hAnsi="Helvetica"/>
        </w:rPr>
        <w:t>is defined as July 1st to June 30th, each year of this Agreement.</w:t>
      </w:r>
    </w:p>
    <w:p w:rsidR="003456FA" w:rsidRDefault="00062435">
      <w:pPr>
        <w:pStyle w:val="adidasnumbered2"/>
        <w:numPr>
          <w:ilvl w:val="0"/>
          <w:numId w:val="2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H + W Is Official School Supplier:  </w:t>
      </w:r>
      <w:r>
        <w:rPr>
          <w:rFonts w:ascii="Helvetica" w:hAnsi="Helvetica"/>
        </w:rPr>
        <w:t>H + W is the sole supplier of adidas products to school.  H + W will supply School adidas products at approximately 25% off Footwear and hardgoods, a</w:t>
      </w:r>
      <w:r>
        <w:rPr>
          <w:rFonts w:ascii="Helvetica" w:hAnsi="Helvetica"/>
        </w:rPr>
        <w:t>nd approximately 30-35% off apparel plus any additional embellishment.  H + W is the sole supplier of adidas athletic apparel, footwear, and hardgoods of School.                        (Ex. School shall purchase all adidas uniforms, practice gear, shoes, h</w:t>
      </w:r>
      <w:r>
        <w:rPr>
          <w:rFonts w:ascii="Helvetica" w:hAnsi="Helvetica"/>
        </w:rPr>
        <w:t>ardgoods,</w:t>
      </w:r>
      <w:r w:rsidR="004328DB">
        <w:rPr>
          <w:rFonts w:ascii="Helvetica" w:hAnsi="Helvetica"/>
        </w:rPr>
        <w:t xml:space="preserve"> </w:t>
      </w:r>
      <w:r>
        <w:rPr>
          <w:rFonts w:ascii="Helvetica" w:hAnsi="Helvetica"/>
        </w:rPr>
        <w:t>etc. from H + W, such as:  game and practice balls, helmets, shoulder pads, etc.)</w:t>
      </w:r>
    </w:p>
    <w:p w:rsidR="003456FA" w:rsidRDefault="00062435">
      <w:pPr>
        <w:pStyle w:val="adidasnumbered2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  <w:b/>
          <w:bCs/>
        </w:rPr>
        <w:t>License:</w:t>
      </w:r>
      <w:r>
        <w:rPr>
          <w:rFonts w:ascii="Helvetica" w:hAnsi="Helvetica"/>
        </w:rPr>
        <w:t xml:space="preserve"> School hereby grants to H + W the right and license to use School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 name and trademarks in the United States, in connection with the development, promotion,</w:t>
      </w:r>
      <w:r>
        <w:rPr>
          <w:rFonts w:ascii="Helvetica" w:hAnsi="Helvetica"/>
        </w:rPr>
        <w:t xml:space="preserve"> marketing, advertising, and sale of H + W and adidas Products. This license shall be exclusive as to H + W products and shall include the right to use School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 name, nickname, initials, photograph, likeness, image or facsimile image, video or film portray</w:t>
      </w:r>
      <w:r>
        <w:rPr>
          <w:rFonts w:ascii="Helvetica" w:hAnsi="Helvetica"/>
        </w:rPr>
        <w:t>als and any other means of expressing School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>s use of H + W and adidas Products in connection with, but not limited to, television and radio advertisements, print advertisements, advertisements on any public or private on-line service or the Internet, cata</w:t>
      </w:r>
      <w:r>
        <w:rPr>
          <w:rFonts w:ascii="Helvetica" w:hAnsi="Helvetica"/>
        </w:rPr>
        <w:t>logs, posters, billboards, building murals, video or audio promotional productions, promotional or marketing appearances, and hang tags and other in-store displays</w:t>
      </w:r>
      <w:r w:rsidR="004328DB">
        <w:rPr>
          <w:rFonts w:ascii="Helvetica" w:hAnsi="Helvetica"/>
        </w:rPr>
        <w:t xml:space="preserve"> unless disapproved the school district.  </w:t>
      </w:r>
      <w:r>
        <w:rPr>
          <w:rFonts w:ascii="Helvetica" w:hAnsi="Helvetica"/>
        </w:rPr>
        <w:t xml:space="preserve"> </w:t>
      </w:r>
    </w:p>
    <w:p w:rsidR="003456FA" w:rsidRDefault="00062435">
      <w:pPr>
        <w:pStyle w:val="adidasnumbered2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  <w:b/>
          <w:bCs/>
        </w:rPr>
        <w:t>Promotional Products Included (each year):</w:t>
      </w:r>
      <w:r>
        <w:rPr>
          <w:rFonts w:ascii="Helvetica" w:hAnsi="Helvetica"/>
          <w:b/>
          <w:bCs/>
        </w:rPr>
        <w:tab/>
      </w:r>
    </w:p>
    <w:p w:rsidR="003456FA" w:rsidRDefault="00062435">
      <w:pPr>
        <w:pStyle w:val="adidasnumbered2"/>
        <w:ind w:left="180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$7,500.00 in adidas product (per adidas agreem</w:t>
      </w:r>
      <w:r>
        <w:rPr>
          <w:rFonts w:ascii="Helvetica" w:hAnsi="Helvetica"/>
          <w:b/>
          <w:bCs/>
          <w:i/>
          <w:iCs/>
        </w:rPr>
        <w:t>ent)</w:t>
      </w:r>
    </w:p>
    <w:p w:rsidR="003456FA" w:rsidRDefault="00062435">
      <w:pPr>
        <w:pStyle w:val="adidasnumbered2"/>
        <w:ind w:left="1800"/>
        <w:rPr>
          <w:rFonts w:ascii="Helvetica" w:eastAsia="Helvetica" w:hAnsi="Helvetica" w:cs="Helvetica"/>
          <w:b/>
          <w:bCs/>
          <w:i/>
          <w:iCs/>
          <w:sz w:val="20"/>
          <w:szCs w:val="20"/>
        </w:rPr>
      </w:pPr>
      <w:r>
        <w:rPr>
          <w:rFonts w:ascii="Helvetica" w:hAnsi="Helvetica"/>
          <w:b/>
          <w:bCs/>
          <w:i/>
          <w:iCs/>
        </w:rPr>
        <w:t xml:space="preserve">$3,500.00 Early Signing Bonus (If signed before March 20, 2020) ***$2000.00 additional Promo Dollars and a Large Sublimated Backdrop &amp; Sublimated Table Drape with Gallatin Co, Adidas, and H+W Sports logos ($1500.00 value). </w:t>
      </w:r>
    </w:p>
    <w:p w:rsidR="003456FA" w:rsidRDefault="00062435">
      <w:pPr>
        <w:pStyle w:val="adidasnumbered2"/>
        <w:ind w:left="18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bCs/>
        </w:rPr>
        <w:lastRenderedPageBreak/>
        <w:tab/>
        <w:t xml:space="preserve"> </w:t>
      </w:r>
      <w:r>
        <w:rPr>
          <w:rFonts w:ascii="Helvetica" w:hAnsi="Helvetica"/>
          <w:b/>
          <w:bCs/>
        </w:rPr>
        <w:t xml:space="preserve">***All </w:t>
      </w:r>
      <w:r>
        <w:rPr>
          <w:rFonts w:ascii="Helvetica" w:hAnsi="Helvetica"/>
          <w:b/>
          <w:bCs/>
        </w:rPr>
        <w:t>Promotional $Money is in RETAIL dollars from adidas</w:t>
      </w:r>
      <w:r>
        <w:rPr>
          <w:rFonts w:ascii="Helvetica" w:eastAsia="Helvetica" w:hAnsi="Helvetica" w:cs="Helvetic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5499016</wp:posOffset>
            </wp:positionH>
            <wp:positionV relativeFrom="line">
              <wp:posOffset>190454</wp:posOffset>
            </wp:positionV>
            <wp:extent cx="983885" cy="9695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+Wteamsal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3885" cy="9695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tab/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</w:rPr>
        <w:t xml:space="preserve">Unused promotional merchandise amounts, as of 5:00 p.m. on the last day of school in the School Year are forfeited by School. As a result, promotional merchandise allotments </w:t>
      </w:r>
      <w:r>
        <w:rPr>
          <w:rFonts w:ascii="Helvetica" w:hAnsi="Helvetica"/>
          <w:u w:val="single"/>
        </w:rPr>
        <w:t>cannot</w:t>
      </w:r>
      <w:r>
        <w:rPr>
          <w:rFonts w:ascii="Helvetica" w:hAnsi="Helvetica"/>
        </w:rPr>
        <w:t xml:space="preserve"> be carried </w:t>
      </w:r>
      <w:r>
        <w:rPr>
          <w:rFonts w:ascii="Helvetica" w:hAnsi="Helvetica"/>
        </w:rPr>
        <w:t>from one School Year to the next.</w:t>
      </w:r>
    </w:p>
    <w:p w:rsidR="003456FA" w:rsidRDefault="00062435">
      <w:pPr>
        <w:pStyle w:val="adidasnumbered2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  <w:b/>
          <w:bCs/>
        </w:rPr>
        <w:t>H + W Products for School</w:t>
      </w:r>
      <w:r>
        <w:rPr>
          <w:rFonts w:ascii="Helvetica" w:hAnsi="Helvetica"/>
          <w:b/>
          <w:bCs/>
        </w:rPr>
        <w:t>’</w:t>
      </w:r>
      <w:r>
        <w:rPr>
          <w:rFonts w:ascii="Helvetica" w:hAnsi="Helvetica"/>
          <w:b/>
          <w:bCs/>
        </w:rPr>
        <w:t xml:space="preserve">s Use: </w:t>
      </w:r>
      <w:r>
        <w:rPr>
          <w:rFonts w:ascii="Helvetica" w:hAnsi="Helvetica"/>
        </w:rPr>
        <w:t xml:space="preserve">During the Term, Embroidery on Promo products will cost $8.00 per location.  (For left chest size embroidery)  </w:t>
      </w:r>
    </w:p>
    <w:p w:rsidR="003456FA" w:rsidRDefault="00062435">
      <w:pPr>
        <w:pStyle w:val="adidasnumbered2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Use of H + W Products: </w:t>
      </w:r>
      <w:r>
        <w:rPr>
          <w:rFonts w:ascii="Helvetica" w:hAnsi="Helvetica"/>
        </w:rPr>
        <w:t>Exclusive Coaching staff use of H + W Products when en</w:t>
      </w:r>
      <w:r>
        <w:rPr>
          <w:rFonts w:ascii="Helvetica" w:hAnsi="Helvetica"/>
        </w:rPr>
        <w:t>gaged in athletic related activities.  Adidas is the official brand for School per adidas agreement.</w:t>
      </w:r>
    </w:p>
    <w:p w:rsidR="003456FA" w:rsidRDefault="00062435">
      <w:pPr>
        <w:pStyle w:val="adidasnumbered2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Disclaimer of Warranty: H + W </w:t>
      </w:r>
      <w:r>
        <w:rPr>
          <w:rFonts w:ascii="Helvetica" w:hAnsi="Helvetica"/>
        </w:rPr>
        <w:t>shall not be liable to School for any injury or damage suffered by School from wearing or using adidas Products.  School SPEC</w:t>
      </w:r>
      <w:r>
        <w:rPr>
          <w:rFonts w:ascii="Helvetica" w:hAnsi="Helvetica"/>
        </w:rPr>
        <w:t>IFICALLY WAIVES, AGAINST H + W AND/OR ADIDAS, ALL EXPRESS OR IMPLIED WARRANTIES OF MERCHANTABILITY OR FITNESS FOR A PA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6410978</wp:posOffset>
            </wp:positionH>
            <wp:positionV relativeFrom="page">
              <wp:posOffset>8703495</wp:posOffset>
            </wp:positionV>
            <wp:extent cx="992672" cy="978202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+Wteamsales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2672" cy="9782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</w:rPr>
        <w:t>RTICULAR PURPOSE.</w:t>
      </w:r>
    </w:p>
    <w:p w:rsidR="003456FA" w:rsidRDefault="00062435">
      <w:pPr>
        <w:pStyle w:val="adidasnumbered2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Right of </w:t>
      </w:r>
      <w:r>
        <w:rPr>
          <w:rFonts w:ascii="Helvetica" w:hAnsi="Helvetica"/>
          <w:b/>
          <w:bCs/>
        </w:rPr>
        <w:t xml:space="preserve">Suspension or Reduction: </w:t>
      </w:r>
      <w:r>
        <w:rPr>
          <w:rFonts w:ascii="Helvetica" w:hAnsi="Helvetica"/>
        </w:rPr>
        <w:t>If H + W believes that School has breached this Agreement, they may (in its discreti</w:t>
      </w:r>
      <w:r>
        <w:rPr>
          <w:rFonts w:ascii="Helvetica" w:hAnsi="Helvetica"/>
        </w:rPr>
        <w:t>on) suspend or reduce the dollar amount or type of Bonus Compensation or Promotional Products available to School.</w:t>
      </w:r>
    </w:p>
    <w:p w:rsidR="003456FA" w:rsidRDefault="00062435">
      <w:pPr>
        <w:pStyle w:val="adidasnumbered2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Entire Agreement: </w:t>
      </w:r>
      <w:r>
        <w:rPr>
          <w:rFonts w:ascii="Helvetica" w:hAnsi="Helvetica"/>
        </w:rPr>
        <w:t xml:space="preserve">This Agreement constitutes the entire understanding between School and H + W with respect to the subject matter herein and </w:t>
      </w:r>
      <w:r>
        <w:rPr>
          <w:rFonts w:ascii="Helvetica" w:hAnsi="Helvetica"/>
        </w:rPr>
        <w:t>cannot be altered or modified except by an agreement in writing, signed by   H+W and School.</w:t>
      </w:r>
      <w:bookmarkStart w:id="0" w:name="_GoBack"/>
      <w:bookmarkEnd w:id="0"/>
      <w:r>
        <w:rPr>
          <w:rFonts w:ascii="Helvetica" w:hAnsi="Helvetica"/>
        </w:rPr>
        <w:t xml:space="preserve"> </w:t>
      </w:r>
    </w:p>
    <w:p w:rsidR="003456FA" w:rsidRDefault="00062435">
      <w:pPr>
        <w:pStyle w:val="adidasnumbered2"/>
        <w:tabs>
          <w:tab w:val="left" w:pos="1080"/>
        </w:tabs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 xml:space="preserve">IN WITNESS WHEREOF, </w:t>
      </w:r>
      <w:r>
        <w:rPr>
          <w:rFonts w:ascii="Helvetica" w:hAnsi="Helvetica"/>
        </w:rPr>
        <w:t>the parties hereto have duly executed this Agreement as of the date first above written.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3456FA">
        <w:trPr>
          <w:trHeight w:val="49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6FA" w:rsidRDefault="00062435">
            <w:pPr>
              <w:pStyle w:val="Body"/>
              <w:keepNext/>
              <w:rPr>
                <w:rFonts w:ascii="Arial Black" w:eastAsia="Arial Black" w:hAnsi="Arial Black" w:cs="Arial Black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sz w:val="20"/>
                <w:szCs w:val="20"/>
                <w:u w:val="single"/>
              </w:rPr>
              <w:lastRenderedPageBreak/>
              <w:t>H + W Sport Shop, Inc.</w:t>
            </w:r>
          </w:p>
          <w:p w:rsidR="003456FA" w:rsidRDefault="00062435">
            <w:pPr>
              <w:pStyle w:val="Body"/>
              <w:keepNext/>
            </w:pPr>
            <w:r>
              <w:rPr>
                <w:rFonts w:ascii="Arial Black" w:hAnsi="Arial Black"/>
                <w:sz w:val="20"/>
                <w:szCs w:val="20"/>
                <w:u w:val="single"/>
              </w:rPr>
              <w:t>Campbellsville, KY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6FA" w:rsidRDefault="00062435">
            <w:pPr>
              <w:pStyle w:val="Body"/>
              <w:keepNext/>
              <w:rPr>
                <w:rFonts w:ascii="Arial Black" w:eastAsia="Arial Black" w:hAnsi="Arial Black" w:cs="Arial Black"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caps/>
                <w:sz w:val="20"/>
                <w:szCs w:val="20"/>
                <w:u w:val="single"/>
              </w:rPr>
              <w:t xml:space="preserve">Gallatin County </w:t>
            </w:r>
            <w:r>
              <w:rPr>
                <w:rFonts w:ascii="Arial Black" w:hAnsi="Arial Black"/>
                <w:sz w:val="20"/>
                <w:szCs w:val="20"/>
                <w:u w:val="single"/>
              </w:rPr>
              <w:t>High School</w:t>
            </w:r>
          </w:p>
          <w:p w:rsidR="003456FA" w:rsidRDefault="00062435">
            <w:pPr>
              <w:pStyle w:val="Body"/>
              <w:keepNext/>
            </w:pPr>
            <w:r>
              <w:rPr>
                <w:rFonts w:ascii="Arial Black" w:hAnsi="Arial Black"/>
                <w:sz w:val="20"/>
                <w:szCs w:val="20"/>
                <w:u w:val="single"/>
              </w:rPr>
              <w:t>Warsaw, KY</w:t>
            </w:r>
          </w:p>
        </w:tc>
      </w:tr>
      <w:tr w:rsidR="003456FA">
        <w:trPr>
          <w:trHeight w:val="167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6FA" w:rsidRDefault="00062435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By:  Phil Lawhorn</w:t>
            </w:r>
          </w:p>
          <w:p w:rsidR="003456FA" w:rsidRDefault="003456FA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3456FA" w:rsidRDefault="003456FA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3456FA" w:rsidRDefault="003456FA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3456FA" w:rsidRDefault="003456FA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3456FA" w:rsidRDefault="00062435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  <w:p w:rsidR="003456FA" w:rsidRDefault="00062435">
            <w:pPr>
              <w:pStyle w:val="Body"/>
              <w:keepNext/>
            </w:pPr>
            <w:r>
              <w:rPr>
                <w:rFonts w:ascii="Helvetica" w:hAnsi="Helvetica"/>
                <w:sz w:val="20"/>
                <w:szCs w:val="20"/>
              </w:rPr>
              <w:t>Team Salesman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6FA" w:rsidRDefault="00062435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By:  Larry Hammond</w:t>
            </w:r>
          </w:p>
          <w:p w:rsidR="003456FA" w:rsidRDefault="003456FA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3456FA" w:rsidRDefault="003456FA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3456FA" w:rsidRDefault="003456FA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3456FA" w:rsidRDefault="003456FA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3456FA" w:rsidRDefault="00062435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_________________________________</w:t>
            </w:r>
          </w:p>
          <w:p w:rsidR="003456FA" w:rsidRDefault="00062435">
            <w:pPr>
              <w:pStyle w:val="Body"/>
              <w:keepNext/>
            </w:pPr>
            <w:r>
              <w:rPr>
                <w:rFonts w:ascii="Helvetica" w:hAnsi="Helvetica"/>
                <w:sz w:val="20"/>
                <w:szCs w:val="20"/>
              </w:rPr>
              <w:t>Superintendent</w:t>
            </w:r>
          </w:p>
        </w:tc>
      </w:tr>
      <w:tr w:rsidR="003456FA">
        <w:trPr>
          <w:trHeight w:val="36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6FA" w:rsidRDefault="00062435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By:  Shaun Hord</w:t>
            </w:r>
          </w:p>
          <w:p w:rsidR="003456FA" w:rsidRDefault="003456FA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3456FA" w:rsidRDefault="00062435">
            <w:pPr>
              <w:pStyle w:val="Body"/>
              <w:keepNext/>
              <w:spacing w:before="960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_________________________________</w:t>
            </w:r>
          </w:p>
          <w:p w:rsidR="003456FA" w:rsidRDefault="00062435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Owner</w:t>
            </w:r>
          </w:p>
          <w:p w:rsidR="003456FA" w:rsidRDefault="003456FA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3456FA" w:rsidRDefault="00062435">
            <w:pPr>
              <w:pStyle w:val="Body"/>
              <w:keepNext/>
              <w:rPr>
                <w:rFonts w:ascii="Helvetica" w:eastAsia="Helvetica" w:hAnsi="Helvetica" w:cs="Helvetica"/>
                <w:color w:val="222222"/>
                <w:sz w:val="20"/>
                <w:szCs w:val="20"/>
                <w:u w:color="222222"/>
              </w:rPr>
            </w:pPr>
            <w:r>
              <w:rPr>
                <w:rFonts w:ascii="Helvetica" w:hAnsi="Helvetica"/>
                <w:sz w:val="20"/>
                <w:szCs w:val="20"/>
              </w:rPr>
              <w:t>Address:</w:t>
            </w:r>
            <w:r>
              <w:rPr>
                <w:rFonts w:ascii="Helvetica" w:hAnsi="Helvetica"/>
                <w:color w:val="222222"/>
                <w:sz w:val="20"/>
                <w:szCs w:val="20"/>
                <w:u w:color="222222"/>
              </w:rPr>
              <w:t xml:space="preserve"> </w:t>
            </w:r>
          </w:p>
          <w:p w:rsidR="003456FA" w:rsidRDefault="00062435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 East Main Street</w:t>
            </w:r>
          </w:p>
          <w:p w:rsidR="003456FA" w:rsidRDefault="00062435">
            <w:pPr>
              <w:pStyle w:val="Body"/>
              <w:keepNext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Campbellsville, KY 42718</w:t>
            </w:r>
          </w:p>
          <w:p w:rsidR="003456FA" w:rsidRDefault="003456FA">
            <w:pPr>
              <w:pStyle w:val="Body"/>
              <w:keepNext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456FA" w:rsidRDefault="003456FA">
            <w:pPr>
              <w:pStyle w:val="Body"/>
              <w:keepNext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6FA" w:rsidRDefault="003456FA">
            <w:pPr>
              <w:pStyle w:val="Body"/>
              <w:keepNext/>
              <w:rPr>
                <w:rFonts w:ascii="Helvetica" w:eastAsia="Helvetica" w:hAnsi="Helvetica" w:cs="Helvetica"/>
                <w:color w:val="222222"/>
                <w:sz w:val="20"/>
                <w:szCs w:val="20"/>
                <w:u w:color="222222"/>
              </w:rPr>
            </w:pPr>
          </w:p>
          <w:p w:rsidR="003456FA" w:rsidRDefault="003456FA">
            <w:pPr>
              <w:pStyle w:val="Body"/>
              <w:keepNext/>
              <w:rPr>
                <w:rFonts w:ascii="Helvetica" w:eastAsia="Helvetica" w:hAnsi="Helvetica" w:cs="Helvetica"/>
                <w:color w:val="222222"/>
                <w:sz w:val="20"/>
                <w:szCs w:val="20"/>
                <w:u w:color="222222"/>
              </w:rPr>
            </w:pPr>
          </w:p>
          <w:p w:rsidR="003456FA" w:rsidRDefault="00062435">
            <w:pPr>
              <w:pStyle w:val="Body"/>
              <w:keepNext/>
              <w:rPr>
                <w:rFonts w:ascii="Helvetica" w:eastAsia="Helvetica" w:hAnsi="Helvetica" w:cs="Helvetica"/>
                <w:color w:val="222222"/>
                <w:sz w:val="20"/>
                <w:szCs w:val="20"/>
                <w:u w:color="222222"/>
              </w:rPr>
            </w:pPr>
            <w:r>
              <w:rPr>
                <w:rFonts w:ascii="Helvetica" w:hAnsi="Helvetica"/>
                <w:sz w:val="20"/>
                <w:szCs w:val="20"/>
              </w:rPr>
              <w:t>Address:</w:t>
            </w:r>
            <w:r>
              <w:rPr>
                <w:rFonts w:ascii="Helvetica" w:hAnsi="Helvetica"/>
                <w:color w:val="222222"/>
                <w:sz w:val="20"/>
                <w:szCs w:val="20"/>
                <w:u w:color="222222"/>
              </w:rPr>
              <w:t xml:space="preserve"> </w:t>
            </w:r>
          </w:p>
          <w:p w:rsidR="003456FA" w:rsidRDefault="00062435">
            <w:pPr>
              <w:pStyle w:val="Body"/>
              <w:keepNext/>
              <w:rPr>
                <w:rFonts w:ascii="Helvetica" w:eastAsia="Helvetica" w:hAnsi="Helvetica" w:cs="Helvetica"/>
                <w:color w:val="222222"/>
                <w:sz w:val="20"/>
                <w:szCs w:val="20"/>
                <w:u w:color="222222"/>
                <w:shd w:val="clear" w:color="auto" w:fill="FFFFFF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  <w:u w:color="222222"/>
                <w:shd w:val="clear" w:color="auto" w:fill="FFFFFF"/>
              </w:rPr>
              <w:t>75 Boardwalk</w:t>
            </w:r>
          </w:p>
          <w:p w:rsidR="003456FA" w:rsidRDefault="00062435">
            <w:pPr>
              <w:pStyle w:val="Body"/>
              <w:keepNext/>
            </w:pPr>
            <w:r>
              <w:rPr>
                <w:rFonts w:ascii="Helvetica" w:hAnsi="Helvetica"/>
                <w:color w:val="222222"/>
                <w:sz w:val="20"/>
                <w:szCs w:val="20"/>
                <w:u w:color="222222"/>
                <w:shd w:val="clear" w:color="auto" w:fill="FFFFFF"/>
              </w:rPr>
              <w:t>Warsaw, KY 41095</w:t>
            </w:r>
          </w:p>
        </w:tc>
      </w:tr>
    </w:tbl>
    <w:p w:rsidR="003456FA" w:rsidRDefault="003456FA">
      <w:pPr>
        <w:pStyle w:val="adidasnumbered2"/>
        <w:tabs>
          <w:tab w:val="left" w:pos="1080"/>
        </w:tabs>
      </w:pPr>
    </w:p>
    <w:sectPr w:rsidR="003456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435" w:rsidRDefault="00062435">
      <w:r>
        <w:separator/>
      </w:r>
    </w:p>
  </w:endnote>
  <w:endnote w:type="continuationSeparator" w:id="0">
    <w:p w:rsidR="00062435" w:rsidRDefault="0006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FA" w:rsidRDefault="003456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435" w:rsidRDefault="00062435">
      <w:r>
        <w:separator/>
      </w:r>
    </w:p>
  </w:footnote>
  <w:footnote w:type="continuationSeparator" w:id="0">
    <w:p w:rsidR="00062435" w:rsidRDefault="0006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FA" w:rsidRDefault="003456F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6CEC"/>
    <w:multiLevelType w:val="hybridMultilevel"/>
    <w:tmpl w:val="3ADEE0E2"/>
    <w:numStyleLink w:val="ImportedStyle2"/>
  </w:abstractNum>
  <w:abstractNum w:abstractNumId="1" w15:restartNumberingAfterBreak="0">
    <w:nsid w:val="3F9917BB"/>
    <w:multiLevelType w:val="hybridMultilevel"/>
    <w:tmpl w:val="3ADEE0E2"/>
    <w:styleLink w:val="ImportedStyle2"/>
    <w:lvl w:ilvl="0" w:tplc="DF64A546">
      <w:start w:val="1"/>
      <w:numFmt w:val="decimal"/>
      <w:lvlText w:val="%1."/>
      <w:lvlJc w:val="left"/>
      <w:pPr>
        <w:tabs>
          <w:tab w:val="left" w:pos="522"/>
          <w:tab w:val="left" w:pos="144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B81FF2">
      <w:start w:val="1"/>
      <w:numFmt w:val="lowerLetter"/>
      <w:lvlText w:val="%2."/>
      <w:lvlJc w:val="left"/>
      <w:pPr>
        <w:tabs>
          <w:tab w:val="left" w:pos="522"/>
          <w:tab w:val="left" w:pos="1080"/>
          <w:tab w:val="left" w:pos="144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46AECA">
      <w:start w:val="1"/>
      <w:numFmt w:val="lowerRoman"/>
      <w:lvlText w:val="%3."/>
      <w:lvlJc w:val="left"/>
      <w:pPr>
        <w:tabs>
          <w:tab w:val="left" w:pos="522"/>
          <w:tab w:val="left" w:pos="1080"/>
          <w:tab w:val="left" w:pos="1440"/>
        </w:tabs>
        <w:ind w:left="25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2FE42">
      <w:start w:val="1"/>
      <w:numFmt w:val="decimal"/>
      <w:lvlText w:val="%4."/>
      <w:lvlJc w:val="left"/>
      <w:pPr>
        <w:tabs>
          <w:tab w:val="left" w:pos="522"/>
          <w:tab w:val="left" w:pos="1080"/>
          <w:tab w:val="left" w:pos="144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9E79A6">
      <w:start w:val="1"/>
      <w:numFmt w:val="lowerLetter"/>
      <w:lvlText w:val="%5."/>
      <w:lvlJc w:val="left"/>
      <w:pPr>
        <w:tabs>
          <w:tab w:val="left" w:pos="522"/>
          <w:tab w:val="left" w:pos="1080"/>
          <w:tab w:val="left" w:pos="144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6FE5A">
      <w:start w:val="1"/>
      <w:numFmt w:val="lowerRoman"/>
      <w:lvlText w:val="%6."/>
      <w:lvlJc w:val="left"/>
      <w:pPr>
        <w:tabs>
          <w:tab w:val="left" w:pos="522"/>
          <w:tab w:val="left" w:pos="1080"/>
          <w:tab w:val="left" w:pos="1440"/>
        </w:tabs>
        <w:ind w:left="468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B74A">
      <w:start w:val="1"/>
      <w:numFmt w:val="decimal"/>
      <w:lvlText w:val="%7."/>
      <w:lvlJc w:val="left"/>
      <w:pPr>
        <w:tabs>
          <w:tab w:val="left" w:pos="522"/>
          <w:tab w:val="left" w:pos="1080"/>
          <w:tab w:val="left" w:pos="144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2E198">
      <w:start w:val="1"/>
      <w:numFmt w:val="lowerLetter"/>
      <w:lvlText w:val="%8."/>
      <w:lvlJc w:val="left"/>
      <w:pPr>
        <w:tabs>
          <w:tab w:val="left" w:pos="522"/>
          <w:tab w:val="left" w:pos="1080"/>
          <w:tab w:val="left" w:pos="144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42F2A">
      <w:start w:val="1"/>
      <w:numFmt w:val="lowerRoman"/>
      <w:lvlText w:val="%9."/>
      <w:lvlJc w:val="left"/>
      <w:pPr>
        <w:tabs>
          <w:tab w:val="left" w:pos="522"/>
          <w:tab w:val="left" w:pos="1080"/>
          <w:tab w:val="left" w:pos="1440"/>
        </w:tabs>
        <w:ind w:left="684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FC610FE">
        <w:start w:val="1"/>
        <w:numFmt w:val="decimal"/>
        <w:lvlText w:val="%1."/>
        <w:lvlJc w:val="left"/>
        <w:pPr>
          <w:tabs>
            <w:tab w:val="left" w:pos="522"/>
            <w:tab w:val="left" w:pos="144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9CC516">
        <w:start w:val="1"/>
        <w:numFmt w:val="lowerLetter"/>
        <w:lvlText w:val="%2."/>
        <w:lvlJc w:val="left"/>
        <w:pPr>
          <w:tabs>
            <w:tab w:val="left" w:pos="522"/>
            <w:tab w:val="left" w:pos="1080"/>
            <w:tab w:val="left" w:pos="144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E2B818">
        <w:start w:val="1"/>
        <w:numFmt w:val="lowerRoman"/>
        <w:lvlText w:val="%3."/>
        <w:lvlJc w:val="left"/>
        <w:pPr>
          <w:tabs>
            <w:tab w:val="left" w:pos="522"/>
            <w:tab w:val="left" w:pos="1080"/>
            <w:tab w:val="left" w:pos="1440"/>
          </w:tabs>
          <w:ind w:left="25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D8BD8C">
        <w:start w:val="1"/>
        <w:numFmt w:val="decimal"/>
        <w:lvlText w:val="%4."/>
        <w:lvlJc w:val="left"/>
        <w:pPr>
          <w:tabs>
            <w:tab w:val="left" w:pos="522"/>
            <w:tab w:val="left" w:pos="1080"/>
            <w:tab w:val="left" w:pos="144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A4895A">
        <w:start w:val="1"/>
        <w:numFmt w:val="lowerLetter"/>
        <w:lvlText w:val="%5."/>
        <w:lvlJc w:val="left"/>
        <w:pPr>
          <w:tabs>
            <w:tab w:val="left" w:pos="522"/>
            <w:tab w:val="left" w:pos="1080"/>
            <w:tab w:val="left" w:pos="144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B879B2">
        <w:start w:val="1"/>
        <w:numFmt w:val="lowerRoman"/>
        <w:lvlText w:val="%6."/>
        <w:lvlJc w:val="left"/>
        <w:pPr>
          <w:tabs>
            <w:tab w:val="left" w:pos="522"/>
            <w:tab w:val="left" w:pos="1080"/>
            <w:tab w:val="left" w:pos="1440"/>
          </w:tabs>
          <w:ind w:left="46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22BE24">
        <w:start w:val="1"/>
        <w:numFmt w:val="decimal"/>
        <w:lvlText w:val="%7."/>
        <w:lvlJc w:val="left"/>
        <w:pPr>
          <w:tabs>
            <w:tab w:val="left" w:pos="522"/>
            <w:tab w:val="left" w:pos="1080"/>
            <w:tab w:val="left" w:pos="144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263E54">
        <w:start w:val="1"/>
        <w:numFmt w:val="lowerLetter"/>
        <w:lvlText w:val="%8."/>
        <w:lvlJc w:val="left"/>
        <w:pPr>
          <w:tabs>
            <w:tab w:val="left" w:pos="522"/>
            <w:tab w:val="left" w:pos="1080"/>
            <w:tab w:val="left" w:pos="144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460C84">
        <w:start w:val="1"/>
        <w:numFmt w:val="lowerRoman"/>
        <w:lvlText w:val="%9."/>
        <w:lvlJc w:val="left"/>
        <w:pPr>
          <w:tabs>
            <w:tab w:val="left" w:pos="522"/>
            <w:tab w:val="left" w:pos="1080"/>
            <w:tab w:val="left" w:pos="1440"/>
          </w:tabs>
          <w:ind w:left="684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6FA"/>
    <w:rsid w:val="00062435"/>
    <w:rsid w:val="003456FA"/>
    <w:rsid w:val="004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73E5"/>
  <w15:docId w15:val="{F1ABCD92-B218-4FDC-96A0-19BEE2DA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didasnumbered2">
    <w:name w:val="adidas numbered 2"/>
    <w:pPr>
      <w:tabs>
        <w:tab w:val="left" w:pos="522"/>
        <w:tab w:val="left" w:pos="1440"/>
      </w:tabs>
      <w:spacing w:after="240" w:line="240" w:lineRule="exact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spacing w:after="240" w:line="240" w:lineRule="exact"/>
      <w:ind w:firstLine="1440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Body">
    <w:name w:val="Body"/>
    <w:pPr>
      <w:spacing w:line="240" w:lineRule="exact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Larry</dc:creator>
  <cp:lastModifiedBy>Hammond, Larry</cp:lastModifiedBy>
  <cp:revision>2</cp:revision>
  <dcterms:created xsi:type="dcterms:W3CDTF">2020-11-16T18:14:00Z</dcterms:created>
  <dcterms:modified xsi:type="dcterms:W3CDTF">2020-11-16T18:14:00Z</dcterms:modified>
</cp:coreProperties>
</file>