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C59F0B" w14:textId="0520E249" w:rsidR="00E15B1D" w:rsidRPr="005F4F85" w:rsidRDefault="00D36EF5">
      <w:r w:rsidRPr="005F4F85">
        <w:rPr>
          <w:noProof/>
        </w:rPr>
        <mc:AlternateContent>
          <mc:Choice Requires="wps">
            <w:drawing>
              <wp:anchor distT="0" distB="0" distL="114300" distR="114300" simplePos="0" relativeHeight="251753472" behindDoc="0" locked="0" layoutInCell="1" allowOverlap="1" wp14:anchorId="3AA04DD4" wp14:editId="415B5898">
                <wp:simplePos x="0" y="0"/>
                <wp:positionH relativeFrom="page">
                  <wp:posOffset>3489960</wp:posOffset>
                </wp:positionH>
                <wp:positionV relativeFrom="page">
                  <wp:posOffset>297180</wp:posOffset>
                </wp:positionV>
                <wp:extent cx="2979420" cy="3718560"/>
                <wp:effectExtent l="0" t="0" r="0" b="0"/>
                <wp:wrapNone/>
                <wp:docPr id="467" name="Rectangle 467"/>
                <wp:cNvGraphicFramePr/>
                <a:graphic xmlns:a="http://schemas.openxmlformats.org/drawingml/2006/main">
                  <a:graphicData uri="http://schemas.microsoft.com/office/word/2010/wordprocessingShape">
                    <wps:wsp>
                      <wps:cNvSpPr/>
                      <wps:spPr>
                        <a:xfrm>
                          <a:off x="0" y="0"/>
                          <a:ext cx="2979420" cy="37185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ED60B" w14:textId="77777777" w:rsidR="000C6557" w:rsidRPr="00E85370" w:rsidRDefault="000C6557" w:rsidP="00E15B1D">
                            <w:pPr>
                              <w:spacing w:before="240"/>
                              <w:jc w:val="center"/>
                              <w:rPr>
                                <w:rFonts w:ascii="Lucida Fax" w:hAnsi="Lucida Fax"/>
                                <w:color w:val="FFFFFF" w:themeColor="background1"/>
                                <w:sz w:val="16"/>
                                <w:szCs w:val="16"/>
                              </w:rPr>
                            </w:pPr>
                          </w:p>
                          <w:p w14:paraId="737AD624" w14:textId="512E8E88" w:rsidR="000C6557" w:rsidRDefault="000C6557" w:rsidP="00E15B1D">
                            <w:pPr>
                              <w:spacing w:before="240"/>
                              <w:jc w:val="center"/>
                              <w:rPr>
                                <w:rFonts w:ascii="Lucida Fax" w:hAnsi="Lucida Fax"/>
                                <w:color w:val="FFFFFF" w:themeColor="background1"/>
                                <w:sz w:val="48"/>
                                <w:szCs w:val="48"/>
                              </w:rPr>
                            </w:pPr>
                            <w:r w:rsidRPr="00E15B1D">
                              <w:rPr>
                                <w:rFonts w:ascii="Lucida Fax" w:hAnsi="Lucida Fax"/>
                                <w:color w:val="FFFFFF" w:themeColor="background1"/>
                                <w:sz w:val="48"/>
                                <w:szCs w:val="48"/>
                              </w:rPr>
                              <w:t>Gallatin County Schools</w:t>
                            </w:r>
                          </w:p>
                          <w:p w14:paraId="16CDFD0A" w14:textId="77777777" w:rsidR="000C6557" w:rsidRDefault="000C6557" w:rsidP="00E15B1D">
                            <w:pPr>
                              <w:spacing w:before="240"/>
                              <w:jc w:val="center"/>
                              <w:rPr>
                                <w:rFonts w:ascii="Lucida Fax" w:hAnsi="Lucida Fax"/>
                                <w:color w:val="FFFFFF" w:themeColor="background1"/>
                                <w:sz w:val="32"/>
                                <w:szCs w:val="32"/>
                              </w:rPr>
                            </w:pPr>
                          </w:p>
                          <w:p w14:paraId="0C5E8C20" w14:textId="77777777" w:rsidR="000C6557" w:rsidRDefault="000C6557" w:rsidP="00E15B1D">
                            <w:pPr>
                              <w:spacing w:before="240"/>
                              <w:jc w:val="center"/>
                              <w:rPr>
                                <w:rFonts w:ascii="Lucida Fax" w:hAnsi="Lucida Fax"/>
                                <w:color w:val="FFFFFF" w:themeColor="background1"/>
                                <w:sz w:val="32"/>
                                <w:szCs w:val="32"/>
                              </w:rPr>
                            </w:pPr>
                          </w:p>
                          <w:p w14:paraId="1931879E" w14:textId="5A551048" w:rsidR="000C6557" w:rsidRPr="00D36EF5" w:rsidRDefault="000C6557" w:rsidP="00E15B1D">
                            <w:pPr>
                              <w:spacing w:before="240"/>
                              <w:jc w:val="center"/>
                              <w:rPr>
                                <w:rFonts w:ascii="Lucida Fax" w:hAnsi="Lucida Fax"/>
                                <w:color w:val="FFFFFF" w:themeColor="background1"/>
                                <w:sz w:val="32"/>
                                <w:szCs w:val="32"/>
                              </w:rPr>
                            </w:pPr>
                            <w:r w:rsidRPr="00D36EF5">
                              <w:rPr>
                                <w:rFonts w:ascii="Lucida Fax" w:hAnsi="Lucida Fax"/>
                                <w:color w:val="FFFFFF" w:themeColor="background1"/>
                                <w:sz w:val="32"/>
                                <w:szCs w:val="32"/>
                              </w:rPr>
                              <w:t>Certified Evaluation Plan</w:t>
                            </w:r>
                          </w:p>
                          <w:p w14:paraId="5D795C3B" w14:textId="0B3494B8" w:rsidR="000C6557" w:rsidRDefault="002718B1" w:rsidP="003A3A2D">
                            <w:pPr>
                              <w:spacing w:after="0" w:line="240" w:lineRule="auto"/>
                              <w:jc w:val="center"/>
                              <w:rPr>
                                <w:rFonts w:ascii="Lucida Fax" w:hAnsi="Lucida Fax"/>
                                <w:i/>
                                <w:color w:val="FFFFFF" w:themeColor="background1"/>
                                <w:sz w:val="20"/>
                                <w:szCs w:val="20"/>
                              </w:rPr>
                            </w:pPr>
                            <w:r>
                              <w:rPr>
                                <w:rFonts w:ascii="Lucida Fax" w:hAnsi="Lucida Fax"/>
                                <w:i/>
                                <w:color w:val="FFFFFF" w:themeColor="background1"/>
                                <w:sz w:val="20"/>
                                <w:szCs w:val="20"/>
                              </w:rPr>
                              <w:t>Approved</w:t>
                            </w:r>
                          </w:p>
                          <w:p w14:paraId="7B3A054C" w14:textId="3AF46A68" w:rsidR="002718B1" w:rsidRPr="003A3A2D" w:rsidRDefault="002718B1" w:rsidP="003A3A2D">
                            <w:pPr>
                              <w:spacing w:after="0" w:line="240" w:lineRule="auto"/>
                              <w:jc w:val="center"/>
                              <w:rPr>
                                <w:rFonts w:ascii="Lucida Fax" w:hAnsi="Lucida Fax"/>
                                <w:i/>
                                <w:color w:val="FFFFFF" w:themeColor="background1"/>
                                <w:sz w:val="20"/>
                                <w:szCs w:val="20"/>
                              </w:rPr>
                            </w:pPr>
                            <w:r>
                              <w:rPr>
                                <w:rFonts w:ascii="Lucida Fax" w:hAnsi="Lucida Fax"/>
                                <w:i/>
                                <w:color w:val="FFFFFF" w:themeColor="background1"/>
                                <w:sz w:val="20"/>
                                <w:szCs w:val="20"/>
                              </w:rPr>
                              <w:t>November 17, 2020</w:t>
                            </w:r>
                          </w:p>
                          <w:p w14:paraId="2E417795" w14:textId="63CDF111" w:rsidR="000C6557" w:rsidRDefault="000C6557" w:rsidP="00D36EF5">
                            <w:pPr>
                              <w:spacing w:after="0" w:line="240" w:lineRule="auto"/>
                              <w:jc w:val="center"/>
                              <w:rPr>
                                <w:rFonts w:ascii="Lucida Fax" w:hAnsi="Lucida Fax"/>
                                <w:color w:val="FFFFFF" w:themeColor="background1"/>
                                <w:sz w:val="28"/>
                                <w:szCs w:val="28"/>
                              </w:rPr>
                            </w:pPr>
                          </w:p>
                          <w:p w14:paraId="158979F8" w14:textId="42A9F479" w:rsidR="000C6557" w:rsidRDefault="000C6557" w:rsidP="00D36EF5">
                            <w:pPr>
                              <w:spacing w:after="0" w:line="240" w:lineRule="auto"/>
                              <w:jc w:val="center"/>
                              <w:rPr>
                                <w:rFonts w:ascii="Lucida Fax" w:hAnsi="Lucida Fax"/>
                                <w:color w:val="FFFFFF" w:themeColor="background1"/>
                                <w:sz w:val="28"/>
                                <w:szCs w:val="28"/>
                              </w:rPr>
                            </w:pPr>
                          </w:p>
                          <w:p w14:paraId="2B463AB5" w14:textId="77777777" w:rsidR="000C6557" w:rsidRPr="00E15B1D" w:rsidRDefault="000C6557" w:rsidP="00E15B1D">
                            <w:pPr>
                              <w:spacing w:before="240"/>
                              <w:jc w:val="center"/>
                              <w:rPr>
                                <w:rFonts w:ascii="Lucida Fax" w:hAnsi="Lucida Fax"/>
                                <w:color w:val="FFFFFF" w:themeColor="background1"/>
                                <w:sz w:val="40"/>
                                <w:szCs w:val="40"/>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A04DD4" id="Rectangle 467" o:spid="_x0000_s1026" style="position:absolute;margin-left:274.8pt;margin-top:23.4pt;width:234.6pt;height:292.8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" fillcolor="#1f497d [3215]" stroked="f" strokeweight="2pt">
                <v:textbox inset="14.4pt,14.4pt,14.4pt,28.8pt">
                  <w:txbxContent>
                    <w:p w14:paraId="021ED60B" w14:textId="77777777" w:rsidR="000C6557" w:rsidRPr="00E85370" w:rsidRDefault="000C6557" w:rsidP="00E15B1D">
                      <w:pPr>
                        <w:spacing w:before="240"/>
                        <w:jc w:val="center"/>
                        <w:rPr>
                          <w:rFonts w:ascii="Lucida Fax" w:hAnsi="Lucida Fax"/>
                          <w:color w:val="FFFFFF" w:themeColor="background1"/>
                          <w:sz w:val="16"/>
                          <w:szCs w:val="16"/>
                        </w:rPr>
                      </w:pPr>
                    </w:p>
                    <w:p w14:paraId="737AD624" w14:textId="512E8E88" w:rsidR="000C6557" w:rsidRDefault="000C6557" w:rsidP="00E15B1D">
                      <w:pPr>
                        <w:spacing w:before="240"/>
                        <w:jc w:val="center"/>
                        <w:rPr>
                          <w:rFonts w:ascii="Lucida Fax" w:hAnsi="Lucida Fax"/>
                          <w:color w:val="FFFFFF" w:themeColor="background1"/>
                          <w:sz w:val="48"/>
                          <w:szCs w:val="48"/>
                        </w:rPr>
                      </w:pPr>
                      <w:r w:rsidRPr="00E15B1D">
                        <w:rPr>
                          <w:rFonts w:ascii="Lucida Fax" w:hAnsi="Lucida Fax"/>
                          <w:color w:val="FFFFFF" w:themeColor="background1"/>
                          <w:sz w:val="48"/>
                          <w:szCs w:val="48"/>
                        </w:rPr>
                        <w:t>Gallatin County Schools</w:t>
                      </w:r>
                    </w:p>
                    <w:p w14:paraId="16CDFD0A" w14:textId="77777777" w:rsidR="000C6557" w:rsidRDefault="000C6557" w:rsidP="00E15B1D">
                      <w:pPr>
                        <w:spacing w:before="240"/>
                        <w:jc w:val="center"/>
                        <w:rPr>
                          <w:rFonts w:ascii="Lucida Fax" w:hAnsi="Lucida Fax"/>
                          <w:color w:val="FFFFFF" w:themeColor="background1"/>
                          <w:sz w:val="32"/>
                          <w:szCs w:val="32"/>
                        </w:rPr>
                      </w:pPr>
                    </w:p>
                    <w:p w14:paraId="0C5E8C20" w14:textId="77777777" w:rsidR="000C6557" w:rsidRDefault="000C6557" w:rsidP="00E15B1D">
                      <w:pPr>
                        <w:spacing w:before="240"/>
                        <w:jc w:val="center"/>
                        <w:rPr>
                          <w:rFonts w:ascii="Lucida Fax" w:hAnsi="Lucida Fax"/>
                          <w:color w:val="FFFFFF" w:themeColor="background1"/>
                          <w:sz w:val="32"/>
                          <w:szCs w:val="32"/>
                        </w:rPr>
                      </w:pPr>
                    </w:p>
                    <w:p w14:paraId="1931879E" w14:textId="5A551048" w:rsidR="000C6557" w:rsidRPr="00D36EF5" w:rsidRDefault="000C6557" w:rsidP="00E15B1D">
                      <w:pPr>
                        <w:spacing w:before="240"/>
                        <w:jc w:val="center"/>
                        <w:rPr>
                          <w:rFonts w:ascii="Lucida Fax" w:hAnsi="Lucida Fax"/>
                          <w:color w:val="FFFFFF" w:themeColor="background1"/>
                          <w:sz w:val="32"/>
                          <w:szCs w:val="32"/>
                        </w:rPr>
                      </w:pPr>
                      <w:r w:rsidRPr="00D36EF5">
                        <w:rPr>
                          <w:rFonts w:ascii="Lucida Fax" w:hAnsi="Lucida Fax"/>
                          <w:color w:val="FFFFFF" w:themeColor="background1"/>
                          <w:sz w:val="32"/>
                          <w:szCs w:val="32"/>
                        </w:rPr>
                        <w:t>Certified Evaluation Plan</w:t>
                      </w:r>
                    </w:p>
                    <w:p w14:paraId="5D795C3B" w14:textId="0B3494B8" w:rsidR="000C6557" w:rsidRDefault="002718B1" w:rsidP="003A3A2D">
                      <w:pPr>
                        <w:spacing w:after="0" w:line="240" w:lineRule="auto"/>
                        <w:jc w:val="center"/>
                        <w:rPr>
                          <w:rFonts w:ascii="Lucida Fax" w:hAnsi="Lucida Fax"/>
                          <w:i/>
                          <w:color w:val="FFFFFF" w:themeColor="background1"/>
                          <w:sz w:val="20"/>
                          <w:szCs w:val="20"/>
                        </w:rPr>
                      </w:pPr>
                      <w:r>
                        <w:rPr>
                          <w:rFonts w:ascii="Lucida Fax" w:hAnsi="Lucida Fax"/>
                          <w:i/>
                          <w:color w:val="FFFFFF" w:themeColor="background1"/>
                          <w:sz w:val="20"/>
                          <w:szCs w:val="20"/>
                        </w:rPr>
                        <w:t>Approved</w:t>
                      </w:r>
                    </w:p>
                    <w:p w14:paraId="7B3A054C" w14:textId="3AF46A68" w:rsidR="002718B1" w:rsidRPr="003A3A2D" w:rsidRDefault="002718B1" w:rsidP="003A3A2D">
                      <w:pPr>
                        <w:spacing w:after="0" w:line="240" w:lineRule="auto"/>
                        <w:jc w:val="center"/>
                        <w:rPr>
                          <w:rFonts w:ascii="Lucida Fax" w:hAnsi="Lucida Fax"/>
                          <w:i/>
                          <w:color w:val="FFFFFF" w:themeColor="background1"/>
                          <w:sz w:val="20"/>
                          <w:szCs w:val="20"/>
                        </w:rPr>
                      </w:pPr>
                      <w:r>
                        <w:rPr>
                          <w:rFonts w:ascii="Lucida Fax" w:hAnsi="Lucida Fax"/>
                          <w:i/>
                          <w:color w:val="FFFFFF" w:themeColor="background1"/>
                          <w:sz w:val="20"/>
                          <w:szCs w:val="20"/>
                        </w:rPr>
                        <w:t>November 17, 2020</w:t>
                      </w:r>
                    </w:p>
                    <w:p w14:paraId="2E417795" w14:textId="63CDF111" w:rsidR="000C6557" w:rsidRDefault="000C6557" w:rsidP="00D36EF5">
                      <w:pPr>
                        <w:spacing w:after="0" w:line="240" w:lineRule="auto"/>
                        <w:jc w:val="center"/>
                        <w:rPr>
                          <w:rFonts w:ascii="Lucida Fax" w:hAnsi="Lucida Fax"/>
                          <w:color w:val="FFFFFF" w:themeColor="background1"/>
                          <w:sz w:val="28"/>
                          <w:szCs w:val="28"/>
                        </w:rPr>
                      </w:pPr>
                    </w:p>
                    <w:p w14:paraId="158979F8" w14:textId="42A9F479" w:rsidR="000C6557" w:rsidRDefault="000C6557" w:rsidP="00D36EF5">
                      <w:pPr>
                        <w:spacing w:after="0" w:line="240" w:lineRule="auto"/>
                        <w:jc w:val="center"/>
                        <w:rPr>
                          <w:rFonts w:ascii="Lucida Fax" w:hAnsi="Lucida Fax"/>
                          <w:color w:val="FFFFFF" w:themeColor="background1"/>
                          <w:sz w:val="28"/>
                          <w:szCs w:val="28"/>
                        </w:rPr>
                      </w:pPr>
                    </w:p>
                    <w:p w14:paraId="2B463AB5" w14:textId="77777777" w:rsidR="000C6557" w:rsidRPr="00E15B1D" w:rsidRDefault="000C6557" w:rsidP="00E15B1D">
                      <w:pPr>
                        <w:spacing w:before="240"/>
                        <w:jc w:val="center"/>
                        <w:rPr>
                          <w:rFonts w:ascii="Lucida Fax" w:hAnsi="Lucida Fax"/>
                          <w:color w:val="FFFFFF" w:themeColor="background1"/>
                          <w:sz w:val="40"/>
                          <w:szCs w:val="40"/>
                        </w:rPr>
                      </w:pPr>
                    </w:p>
                  </w:txbxContent>
                </v:textbox>
                <w10:wrap anchorx="page" anchory="page"/>
              </v:rect>
            </w:pict>
          </mc:Fallback>
        </mc:AlternateContent>
      </w:r>
    </w:p>
    <w:sdt>
      <w:sdtPr>
        <w:id w:val="1271898734"/>
        <w:docPartObj>
          <w:docPartGallery w:val="Cover Pages"/>
          <w:docPartUnique/>
        </w:docPartObj>
      </w:sdtPr>
      <w:sdtEndPr>
        <w:rPr>
          <w:b/>
          <w:color w:val="1F497D" w:themeColor="text2"/>
        </w:rPr>
      </w:sdtEndPr>
      <w:sdtContent>
        <w:p w14:paraId="7D37A86C" w14:textId="292B81D7" w:rsidR="00E15B1D" w:rsidRPr="005F4F85" w:rsidRDefault="00E15B1D">
          <w:r w:rsidRPr="005F4F85">
            <w:rPr>
              <w:noProof/>
            </w:rPr>
            <mc:AlternateContent>
              <mc:Choice Requires="wps">
                <w:drawing>
                  <wp:anchor distT="0" distB="0" distL="114300" distR="114300" simplePos="0" relativeHeight="251756544" behindDoc="1" locked="0" layoutInCell="1" allowOverlap="1" wp14:anchorId="51770ECC" wp14:editId="28BC8A8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497C356" w14:textId="77777777" w:rsidR="000C6557" w:rsidRDefault="000C655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770ECC" id="Rectangle 466" o:spid="_x0000_s1027" style="position:absolute;margin-left:0;margin-top:0;width:581.4pt;height:752.4pt;z-index:-2515599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" fillcolor="#dbe5f1 [660]" stroked="f" strokeweight="2pt">
                    <v:fill color2="#95b3d7 [1940]" rotate="t" focusposition=".5,.5" focussize="" focus="100%" type="gradientRadial"/>
                    <v:path arrowok="t"/>
                    <v:textbox inset="21.6pt,,21.6pt">
                      <w:txbxContent>
                        <w:p w14:paraId="1497C356" w14:textId="77777777" w:rsidR="000C6557" w:rsidRDefault="000C6557"/>
                      </w:txbxContent>
                    </v:textbox>
                    <w10:wrap anchorx="page" anchory="page"/>
                  </v:rect>
                </w:pict>
              </mc:Fallback>
            </mc:AlternateContent>
          </w:r>
          <w:r w:rsidRPr="005F4F85">
            <w:rPr>
              <w:noProof/>
            </w:rPr>
            <mc:AlternateContent>
              <mc:Choice Requires="wps">
                <w:drawing>
                  <wp:anchor distT="0" distB="0" distL="114300" distR="114300" simplePos="0" relativeHeight="251752448" behindDoc="0" locked="0" layoutInCell="1" allowOverlap="1" wp14:anchorId="6C1C8EC8" wp14:editId="73B7A45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2C45618" id="Rectangle 468" o:spid="_x0000_s1026" style="position:absolute;margin-left:0;margin-top:0;width:244.8pt;height:554.4pt;z-index:25175244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sidRPr="005F4F85">
            <w:rPr>
              <w:noProof/>
            </w:rPr>
            <mc:AlternateContent>
              <mc:Choice Requires="wps">
                <w:drawing>
                  <wp:anchor distT="0" distB="0" distL="114300" distR="114300" simplePos="0" relativeHeight="251755520" behindDoc="0" locked="0" layoutInCell="1" allowOverlap="1" wp14:anchorId="425A3100" wp14:editId="1916962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FEBDDB0" id="Rectangle 469" o:spid="_x0000_s1026" style="position:absolute;margin-left:0;margin-top:0;width:226.45pt;height:9.35pt;z-index:25175552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p>
        <w:p w14:paraId="078A0694" w14:textId="75475256" w:rsidR="00E15B1D" w:rsidRPr="005F4F85" w:rsidRDefault="00AD7E0D">
          <w:pPr>
            <w:rPr>
              <w:b/>
              <w:color w:val="1F497D" w:themeColor="text2"/>
            </w:rPr>
          </w:pPr>
          <w:r w:rsidRPr="005F4F85">
            <w:rPr>
              <w:noProof/>
            </w:rPr>
            <mc:AlternateContent>
              <mc:Choice Requires="wps">
                <w:drawing>
                  <wp:anchor distT="45720" distB="45720" distL="114300" distR="114300" simplePos="0" relativeHeight="251758592" behindDoc="0" locked="0" layoutInCell="1" allowOverlap="1" wp14:anchorId="43A23257" wp14:editId="3CF5EB3C">
                    <wp:simplePos x="0" y="0"/>
                    <wp:positionH relativeFrom="column">
                      <wp:posOffset>2681605</wp:posOffset>
                    </wp:positionH>
                    <wp:positionV relativeFrom="paragraph">
                      <wp:posOffset>2858770</wp:posOffset>
                    </wp:positionV>
                    <wp:extent cx="2948940" cy="23050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305050"/>
                            </a:xfrm>
                            <a:prstGeom prst="rect">
                              <a:avLst/>
                            </a:prstGeom>
                            <a:solidFill>
                              <a:srgbClr val="FFFFFF"/>
                            </a:solidFill>
                            <a:ln w="9525">
                              <a:noFill/>
                              <a:miter lim="800000"/>
                              <a:headEnd/>
                              <a:tailEnd/>
                            </a:ln>
                          </wps:spPr>
                          <wps:txbx>
                            <w:txbxContent>
                              <w:p w14:paraId="50FF2093" w14:textId="5D9A2785" w:rsidR="000C6557" w:rsidRPr="001B7846" w:rsidRDefault="000C6557" w:rsidP="00E85370">
                                <w:pPr>
                                  <w:spacing w:after="0"/>
                                  <w:jc w:val="center"/>
                                  <w:rPr>
                                    <w:rFonts w:ascii="Lucida Fax" w:hAnsi="Lucida Fax"/>
                                    <w:sz w:val="18"/>
                                    <w:szCs w:val="18"/>
                                  </w:rPr>
                                </w:pPr>
                                <w:r w:rsidRPr="001736DF">
                                  <w:rPr>
                                    <w:rFonts w:ascii="Lucida Fax" w:hAnsi="Lucida Fax"/>
                                    <w:i/>
                                    <w:sz w:val="18"/>
                                    <w:szCs w:val="18"/>
                                  </w:rPr>
                                  <w:t>Superintendent</w:t>
                                </w:r>
                                <w:r w:rsidRPr="001B7846">
                                  <w:rPr>
                                    <w:rFonts w:ascii="Lucida Fax" w:hAnsi="Lucida Fax"/>
                                    <w:sz w:val="18"/>
                                    <w:szCs w:val="18"/>
                                  </w:rPr>
                                  <w:t xml:space="preserve"> - Larry Hammond</w:t>
                                </w:r>
                              </w:p>
                              <w:p w14:paraId="3D98B5D5" w14:textId="36B3FC36" w:rsidR="000C6557" w:rsidRDefault="000C6557" w:rsidP="00D36EF5">
                                <w:pPr>
                                  <w:jc w:val="center"/>
                                  <w:rPr>
                                    <w:rFonts w:ascii="Lucida Fax" w:hAnsi="Lucida Fax"/>
                                    <w:sz w:val="18"/>
                                    <w:szCs w:val="18"/>
                                  </w:rPr>
                                </w:pPr>
                              </w:p>
                              <w:p w14:paraId="31DF6E19" w14:textId="77777777" w:rsidR="000C6557" w:rsidRDefault="000C6557" w:rsidP="00D36EF5">
                                <w:pPr>
                                  <w:jc w:val="center"/>
                                  <w:rPr>
                                    <w:rFonts w:ascii="Lucida Fax" w:hAnsi="Lucida Fax"/>
                                    <w:sz w:val="18"/>
                                    <w:szCs w:val="18"/>
                                  </w:rPr>
                                </w:pPr>
                              </w:p>
                              <w:p w14:paraId="13967F34" w14:textId="4E62C126" w:rsidR="000C6557" w:rsidRPr="001736DF" w:rsidRDefault="000C6557" w:rsidP="00D36EF5">
                                <w:pPr>
                                  <w:jc w:val="center"/>
                                  <w:rPr>
                                    <w:rFonts w:ascii="Lucida Fax" w:hAnsi="Lucida Fax"/>
                                    <w:i/>
                                    <w:sz w:val="18"/>
                                    <w:szCs w:val="18"/>
                                  </w:rPr>
                                </w:pPr>
                                <w:r w:rsidRPr="001736DF">
                                  <w:rPr>
                                    <w:rFonts w:ascii="Lucida Fax" w:hAnsi="Lucida Fax"/>
                                    <w:i/>
                                    <w:sz w:val="18"/>
                                    <w:szCs w:val="18"/>
                                  </w:rPr>
                                  <w:t>Evaluation Plan Committee Members</w:t>
                                </w:r>
                              </w:p>
                              <w:tbl>
                                <w:tblPr>
                                  <w:tblStyle w:val="TableGrid"/>
                                  <w:tblW w:w="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178"/>
                                </w:tblGrid>
                                <w:tr w:rsidR="000C6557" w14:paraId="4F3FCA17" w14:textId="77777777" w:rsidTr="00AD7E0D">
                                  <w:trPr>
                                    <w:trHeight w:val="408"/>
                                  </w:trPr>
                                  <w:tc>
                                    <w:tcPr>
                                      <w:tcW w:w="2178" w:type="dxa"/>
                                      <w:vAlign w:val="center"/>
                                    </w:tcPr>
                                    <w:p w14:paraId="00DFAB31" w14:textId="66E02792" w:rsidR="000C6557" w:rsidRPr="00E85370" w:rsidRDefault="000C6557" w:rsidP="009024FF">
                                      <w:pPr>
                                        <w:rPr>
                                          <w:rFonts w:ascii="Lucida Fax" w:hAnsi="Lucida Fax"/>
                                          <w:sz w:val="18"/>
                                          <w:szCs w:val="18"/>
                                          <w:u w:val="single"/>
                                        </w:rPr>
                                      </w:pPr>
                                      <w:r w:rsidRPr="00E85370">
                                        <w:rPr>
                                          <w:rFonts w:ascii="Lucida Fax" w:hAnsi="Lucida Fax"/>
                                          <w:sz w:val="18"/>
                                          <w:szCs w:val="18"/>
                                          <w:u w:val="single"/>
                                        </w:rPr>
                                        <w:t>Teachers</w:t>
                                      </w:r>
                                    </w:p>
                                  </w:tc>
                                  <w:tc>
                                    <w:tcPr>
                                      <w:tcW w:w="2178" w:type="dxa"/>
                                      <w:vAlign w:val="center"/>
                                    </w:tcPr>
                                    <w:p w14:paraId="1FB71F7D" w14:textId="7FD1D00B" w:rsidR="000C6557" w:rsidRPr="00E85370" w:rsidRDefault="000C6557" w:rsidP="009024FF">
                                      <w:pPr>
                                        <w:rPr>
                                          <w:rFonts w:ascii="Lucida Fax" w:hAnsi="Lucida Fax"/>
                                          <w:sz w:val="18"/>
                                          <w:szCs w:val="18"/>
                                          <w:u w:val="single"/>
                                        </w:rPr>
                                      </w:pPr>
                                      <w:r w:rsidRPr="00E85370">
                                        <w:rPr>
                                          <w:rFonts w:ascii="Lucida Fax" w:hAnsi="Lucida Fax"/>
                                          <w:sz w:val="18"/>
                                          <w:szCs w:val="18"/>
                                          <w:u w:val="single"/>
                                        </w:rPr>
                                        <w:t>Administrators</w:t>
                                      </w:r>
                                    </w:p>
                                  </w:tc>
                                </w:tr>
                                <w:tr w:rsidR="000C6557" w14:paraId="30012CAE" w14:textId="77777777" w:rsidTr="00E85370">
                                  <w:trPr>
                                    <w:trHeight w:val="315"/>
                                  </w:trPr>
                                  <w:tc>
                                    <w:tcPr>
                                      <w:tcW w:w="2178" w:type="dxa"/>
                                      <w:vAlign w:val="center"/>
                                    </w:tcPr>
                                    <w:p w14:paraId="4A770E96" w14:textId="77777777" w:rsidR="000C6557" w:rsidRPr="000446E6" w:rsidRDefault="000C6557" w:rsidP="00D36EF5">
                                      <w:pPr>
                                        <w:rPr>
                                          <w:rFonts w:ascii="Lucida Fax" w:hAnsi="Lucida Fax"/>
                                          <w:sz w:val="18"/>
                                          <w:szCs w:val="18"/>
                                          <w:highlight w:val="yellow"/>
                                        </w:rPr>
                                      </w:pPr>
                                    </w:p>
                                    <w:p w14:paraId="4180152F" w14:textId="5E61012D" w:rsidR="000C6557" w:rsidRPr="000446E6" w:rsidRDefault="000C6557" w:rsidP="00D36EF5">
                                      <w:pPr>
                                        <w:rPr>
                                          <w:rFonts w:ascii="Lucida Fax" w:hAnsi="Lucida Fax"/>
                                          <w:sz w:val="18"/>
                                          <w:szCs w:val="18"/>
                                          <w:highlight w:val="yellow"/>
                                        </w:rPr>
                                      </w:pPr>
                                      <w:r w:rsidRPr="000446E6">
                                        <w:rPr>
                                          <w:rFonts w:ascii="Lucida Fax" w:hAnsi="Lucida Fax"/>
                                          <w:sz w:val="18"/>
                                          <w:szCs w:val="18"/>
                                          <w:highlight w:val="yellow"/>
                                        </w:rPr>
                                        <w:t>Morgan Berkshire</w:t>
                                      </w:r>
                                    </w:p>
                                    <w:p w14:paraId="03537021" w14:textId="77777777" w:rsidR="000C6557" w:rsidRPr="000446E6" w:rsidRDefault="000C6557" w:rsidP="00D36EF5">
                                      <w:pPr>
                                        <w:rPr>
                                          <w:rFonts w:ascii="Lucida Fax" w:hAnsi="Lucida Fax"/>
                                          <w:sz w:val="18"/>
                                          <w:szCs w:val="18"/>
                                          <w:highlight w:val="yellow"/>
                                        </w:rPr>
                                      </w:pPr>
                                      <w:r w:rsidRPr="000446E6">
                                        <w:rPr>
                                          <w:rFonts w:ascii="Lucida Fax" w:hAnsi="Lucida Fax"/>
                                          <w:sz w:val="18"/>
                                          <w:szCs w:val="18"/>
                                          <w:highlight w:val="yellow"/>
                                        </w:rPr>
                                        <w:t>Ivy Rhodes</w:t>
                                      </w:r>
                                    </w:p>
                                    <w:p w14:paraId="6C848CD2" w14:textId="330F9F5C" w:rsidR="000C6557" w:rsidRPr="000446E6" w:rsidRDefault="000C6557" w:rsidP="00D36EF5">
                                      <w:pPr>
                                        <w:rPr>
                                          <w:rFonts w:ascii="Lucida Fax" w:hAnsi="Lucida Fax"/>
                                          <w:sz w:val="18"/>
                                          <w:szCs w:val="18"/>
                                          <w:highlight w:val="yellow"/>
                                        </w:rPr>
                                      </w:pPr>
                                      <w:r w:rsidRPr="000446E6">
                                        <w:rPr>
                                          <w:rFonts w:ascii="Lucida Fax" w:hAnsi="Lucida Fax"/>
                                          <w:sz w:val="18"/>
                                          <w:szCs w:val="18"/>
                                          <w:highlight w:val="yellow"/>
                                        </w:rPr>
                                        <w:t>Mandy Young</w:t>
                                      </w:r>
                                    </w:p>
                                    <w:p w14:paraId="796154A6" w14:textId="2AEA89DA" w:rsidR="000C6557" w:rsidRPr="000446E6" w:rsidRDefault="000C6557" w:rsidP="00D36EF5">
                                      <w:pPr>
                                        <w:rPr>
                                          <w:rFonts w:ascii="Lucida Fax" w:hAnsi="Lucida Fax"/>
                                          <w:sz w:val="18"/>
                                          <w:szCs w:val="18"/>
                                          <w:highlight w:val="yellow"/>
                                        </w:rPr>
                                      </w:pPr>
                                      <w:r w:rsidRPr="000446E6">
                                        <w:rPr>
                                          <w:rFonts w:ascii="Lucida Fax" w:hAnsi="Lucida Fax"/>
                                          <w:sz w:val="18"/>
                                          <w:szCs w:val="18"/>
                                          <w:highlight w:val="yellow"/>
                                        </w:rPr>
                                        <w:t>Samantha Weaver</w:t>
                                      </w:r>
                                    </w:p>
                                    <w:p w14:paraId="6838EF35" w14:textId="77777777" w:rsidR="000C6557" w:rsidRPr="000446E6" w:rsidRDefault="000C6557" w:rsidP="00D36EF5">
                                      <w:pPr>
                                        <w:rPr>
                                          <w:rFonts w:ascii="Lucida Fax" w:hAnsi="Lucida Fax"/>
                                          <w:sz w:val="18"/>
                                          <w:szCs w:val="18"/>
                                          <w:highlight w:val="yellow"/>
                                        </w:rPr>
                                      </w:pPr>
                                      <w:r w:rsidRPr="000446E6">
                                        <w:rPr>
                                          <w:rFonts w:ascii="Lucida Fax" w:hAnsi="Lucida Fax"/>
                                          <w:sz w:val="18"/>
                                          <w:szCs w:val="18"/>
                                          <w:highlight w:val="yellow"/>
                                        </w:rPr>
                                        <w:t>Sarah Webster</w:t>
                                      </w:r>
                                    </w:p>
                                    <w:p w14:paraId="5D38A4DD" w14:textId="2F88A215" w:rsidR="000C6557" w:rsidRPr="000446E6" w:rsidRDefault="000C6557" w:rsidP="00D36EF5">
                                      <w:pPr>
                                        <w:rPr>
                                          <w:rFonts w:ascii="Lucida Fax" w:hAnsi="Lucida Fax"/>
                                          <w:sz w:val="18"/>
                                          <w:szCs w:val="18"/>
                                          <w:highlight w:val="yellow"/>
                                        </w:rPr>
                                      </w:pPr>
                                    </w:p>
                                  </w:tc>
                                  <w:tc>
                                    <w:tcPr>
                                      <w:tcW w:w="2178" w:type="dxa"/>
                                      <w:vAlign w:val="center"/>
                                    </w:tcPr>
                                    <w:p w14:paraId="43CDA540" w14:textId="59BF3BAF" w:rsidR="000C6557" w:rsidRPr="000446E6" w:rsidRDefault="000C6557" w:rsidP="00AD7E0D">
                                      <w:pPr>
                                        <w:rPr>
                                          <w:rFonts w:ascii="Lucida Fax" w:hAnsi="Lucida Fax"/>
                                          <w:sz w:val="18"/>
                                          <w:szCs w:val="18"/>
                                          <w:highlight w:val="yellow"/>
                                        </w:rPr>
                                      </w:pPr>
                                      <w:r w:rsidRPr="000446E6">
                                        <w:rPr>
                                          <w:rFonts w:ascii="Lucida Fax" w:hAnsi="Lucida Fax"/>
                                          <w:sz w:val="18"/>
                                          <w:szCs w:val="18"/>
                                          <w:highlight w:val="yellow"/>
                                        </w:rPr>
                                        <w:t>Amanda Carroll</w:t>
                                      </w:r>
                                    </w:p>
                                    <w:p w14:paraId="18618FE7" w14:textId="0C05C914" w:rsidR="000C6557" w:rsidRPr="000446E6" w:rsidRDefault="000C6557" w:rsidP="00AD7E0D">
                                      <w:pPr>
                                        <w:rPr>
                                          <w:rFonts w:ascii="Lucida Fax" w:hAnsi="Lucida Fax"/>
                                          <w:sz w:val="18"/>
                                          <w:szCs w:val="18"/>
                                          <w:highlight w:val="yellow"/>
                                        </w:rPr>
                                      </w:pPr>
                                      <w:r w:rsidRPr="000446E6">
                                        <w:rPr>
                                          <w:rFonts w:ascii="Lucida Fax" w:hAnsi="Lucida Fax"/>
                                          <w:sz w:val="18"/>
                                          <w:szCs w:val="18"/>
                                          <w:highlight w:val="yellow"/>
                                        </w:rPr>
                                        <w:t>Tony Jury</w:t>
                                      </w:r>
                                    </w:p>
                                    <w:p w14:paraId="7B574FF0" w14:textId="77777777" w:rsidR="000C6557" w:rsidRPr="000446E6" w:rsidRDefault="000C6557" w:rsidP="00AD7E0D">
                                      <w:pPr>
                                        <w:rPr>
                                          <w:rFonts w:ascii="Lucida Fax" w:hAnsi="Lucida Fax"/>
                                          <w:sz w:val="18"/>
                                          <w:szCs w:val="18"/>
                                          <w:highlight w:val="yellow"/>
                                        </w:rPr>
                                      </w:pPr>
                                      <w:r w:rsidRPr="000446E6">
                                        <w:rPr>
                                          <w:rFonts w:ascii="Lucida Fax" w:hAnsi="Lucida Fax"/>
                                          <w:sz w:val="18"/>
                                          <w:szCs w:val="18"/>
                                          <w:highlight w:val="yellow"/>
                                        </w:rPr>
                                        <w:t>Nicole LeGrand</w:t>
                                      </w:r>
                                    </w:p>
                                    <w:p w14:paraId="3637EBF3" w14:textId="77777777" w:rsidR="000C6557" w:rsidRPr="000446E6" w:rsidRDefault="000C6557" w:rsidP="00AD7E0D">
                                      <w:pPr>
                                        <w:rPr>
                                          <w:rFonts w:ascii="Lucida Fax" w:hAnsi="Lucida Fax"/>
                                          <w:sz w:val="18"/>
                                          <w:szCs w:val="18"/>
                                          <w:highlight w:val="yellow"/>
                                        </w:rPr>
                                      </w:pPr>
                                      <w:r w:rsidRPr="000446E6">
                                        <w:rPr>
                                          <w:rFonts w:ascii="Lucida Fax" w:hAnsi="Lucida Fax"/>
                                          <w:sz w:val="18"/>
                                          <w:szCs w:val="18"/>
                                          <w:highlight w:val="yellow"/>
                                        </w:rPr>
                                        <w:t>Angie Lewis</w:t>
                                      </w:r>
                                    </w:p>
                                    <w:p w14:paraId="6119A5F9" w14:textId="35363DE1" w:rsidR="000C6557" w:rsidRPr="000446E6" w:rsidRDefault="000C6557" w:rsidP="00AD7E0D">
                                      <w:pPr>
                                        <w:rPr>
                                          <w:rFonts w:ascii="Lucida Fax" w:hAnsi="Lucida Fax"/>
                                          <w:sz w:val="18"/>
                                          <w:szCs w:val="18"/>
                                          <w:highlight w:val="yellow"/>
                                        </w:rPr>
                                      </w:pPr>
                                      <w:r w:rsidRPr="000446E6">
                                        <w:rPr>
                                          <w:rFonts w:ascii="Lucida Fax" w:hAnsi="Lucida Fax"/>
                                          <w:sz w:val="18"/>
                                          <w:szCs w:val="18"/>
                                          <w:highlight w:val="yellow"/>
                                        </w:rPr>
                                        <w:t>Megan Morris</w:t>
                                      </w:r>
                                    </w:p>
                                  </w:tc>
                                </w:tr>
                                <w:tr w:rsidR="000C6557" w14:paraId="3052D321" w14:textId="77777777" w:rsidTr="00E85370">
                                  <w:trPr>
                                    <w:trHeight w:val="297"/>
                                  </w:trPr>
                                  <w:tc>
                                    <w:tcPr>
                                      <w:tcW w:w="2178" w:type="dxa"/>
                                      <w:vAlign w:val="center"/>
                                    </w:tcPr>
                                    <w:p w14:paraId="381BE647" w14:textId="4B811356" w:rsidR="000C6557" w:rsidRDefault="000C6557" w:rsidP="009F2EC8">
                                      <w:pPr>
                                        <w:rPr>
                                          <w:rFonts w:ascii="Lucida Fax" w:hAnsi="Lucida Fax"/>
                                          <w:sz w:val="18"/>
                                          <w:szCs w:val="18"/>
                                        </w:rPr>
                                      </w:pPr>
                                    </w:p>
                                  </w:tc>
                                  <w:tc>
                                    <w:tcPr>
                                      <w:tcW w:w="2178" w:type="dxa"/>
                                      <w:vAlign w:val="center"/>
                                    </w:tcPr>
                                    <w:p w14:paraId="215E0E2F" w14:textId="065548A4" w:rsidR="000C6557" w:rsidRDefault="000C6557" w:rsidP="00D36EF5">
                                      <w:pPr>
                                        <w:rPr>
                                          <w:rFonts w:ascii="Lucida Fax" w:hAnsi="Lucida Fax"/>
                                          <w:sz w:val="18"/>
                                          <w:szCs w:val="18"/>
                                        </w:rPr>
                                      </w:pPr>
                                    </w:p>
                                  </w:tc>
                                </w:tr>
                                <w:tr w:rsidR="000C6557" w14:paraId="0B6696A8" w14:textId="77777777" w:rsidTr="00E85370">
                                  <w:trPr>
                                    <w:trHeight w:val="315"/>
                                  </w:trPr>
                                  <w:tc>
                                    <w:tcPr>
                                      <w:tcW w:w="2178" w:type="dxa"/>
                                      <w:vAlign w:val="center"/>
                                    </w:tcPr>
                                    <w:p w14:paraId="747A5959" w14:textId="3849E7A0" w:rsidR="000C6557" w:rsidRDefault="000C6557" w:rsidP="00D36EF5">
                                      <w:pPr>
                                        <w:rPr>
                                          <w:rFonts w:ascii="Lucida Fax" w:hAnsi="Lucida Fax"/>
                                          <w:sz w:val="18"/>
                                          <w:szCs w:val="18"/>
                                        </w:rPr>
                                      </w:pPr>
                                    </w:p>
                                  </w:tc>
                                  <w:tc>
                                    <w:tcPr>
                                      <w:tcW w:w="2178" w:type="dxa"/>
                                      <w:vAlign w:val="center"/>
                                    </w:tcPr>
                                    <w:p w14:paraId="14C2ACA9" w14:textId="02D876BB" w:rsidR="000C6557" w:rsidRDefault="000C6557" w:rsidP="00D36EF5">
                                      <w:pPr>
                                        <w:rPr>
                                          <w:rFonts w:ascii="Lucida Fax" w:hAnsi="Lucida Fax"/>
                                          <w:sz w:val="18"/>
                                          <w:szCs w:val="18"/>
                                        </w:rPr>
                                      </w:pPr>
                                    </w:p>
                                  </w:tc>
                                </w:tr>
                                <w:tr w:rsidR="000C6557" w14:paraId="5DEBB78F" w14:textId="77777777" w:rsidTr="00E85370">
                                  <w:trPr>
                                    <w:trHeight w:val="297"/>
                                  </w:trPr>
                                  <w:tc>
                                    <w:tcPr>
                                      <w:tcW w:w="2178" w:type="dxa"/>
                                      <w:vAlign w:val="center"/>
                                    </w:tcPr>
                                    <w:p w14:paraId="79AE548A" w14:textId="0647C004" w:rsidR="000C6557" w:rsidRDefault="000C6557" w:rsidP="00D36EF5">
                                      <w:pPr>
                                        <w:rPr>
                                          <w:rFonts w:ascii="Lucida Fax" w:hAnsi="Lucida Fax"/>
                                          <w:sz w:val="18"/>
                                          <w:szCs w:val="18"/>
                                        </w:rPr>
                                      </w:pPr>
                                    </w:p>
                                  </w:tc>
                                  <w:tc>
                                    <w:tcPr>
                                      <w:tcW w:w="2178" w:type="dxa"/>
                                      <w:vAlign w:val="center"/>
                                    </w:tcPr>
                                    <w:p w14:paraId="2FEE241A" w14:textId="3F688650" w:rsidR="000C6557" w:rsidRDefault="000C6557" w:rsidP="00D36EF5">
                                      <w:pPr>
                                        <w:rPr>
                                          <w:rFonts w:ascii="Lucida Fax" w:hAnsi="Lucida Fax"/>
                                          <w:sz w:val="18"/>
                                          <w:szCs w:val="18"/>
                                        </w:rPr>
                                      </w:pPr>
                                    </w:p>
                                  </w:tc>
                                </w:tr>
                              </w:tbl>
                              <w:p w14:paraId="2468D774" w14:textId="77777777" w:rsidR="000C6557" w:rsidRPr="00D36EF5" w:rsidRDefault="000C6557" w:rsidP="00D36EF5">
                                <w:pPr>
                                  <w:jc w:val="center"/>
                                  <w:rPr>
                                    <w:rFonts w:ascii="Lucida Fax" w:hAnsi="Lucida Fax"/>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23257" id="_x0000_t202" coordsize="21600,21600" o:spt="202" path="m,l,21600r21600,l21600,xe">
                    <v:stroke joinstyle="miter"/>
                    <v:path gradientshapeok="t" o:connecttype="rect"/>
                  </v:shapetype>
                  <v:shape id="Text Box 2" o:spid="_x0000_s1028" type="#_x0000_t202" style="position:absolute;margin-left:211.15pt;margin-top:225.1pt;width:232.2pt;height:181.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" stroked="f">
                    <v:textbox>
                      <w:txbxContent>
                        <w:p w14:paraId="50FF2093" w14:textId="5D9A2785" w:rsidR="000C6557" w:rsidRPr="001B7846" w:rsidRDefault="000C6557" w:rsidP="00E85370">
                          <w:pPr>
                            <w:spacing w:after="0"/>
                            <w:jc w:val="center"/>
                            <w:rPr>
                              <w:rFonts w:ascii="Lucida Fax" w:hAnsi="Lucida Fax"/>
                              <w:sz w:val="18"/>
                              <w:szCs w:val="18"/>
                            </w:rPr>
                          </w:pPr>
                          <w:r w:rsidRPr="001736DF">
                            <w:rPr>
                              <w:rFonts w:ascii="Lucida Fax" w:hAnsi="Lucida Fax"/>
                              <w:i/>
                              <w:sz w:val="18"/>
                              <w:szCs w:val="18"/>
                            </w:rPr>
                            <w:t>Superintendent</w:t>
                          </w:r>
                          <w:r w:rsidRPr="001B7846">
                            <w:rPr>
                              <w:rFonts w:ascii="Lucida Fax" w:hAnsi="Lucida Fax"/>
                              <w:sz w:val="18"/>
                              <w:szCs w:val="18"/>
                            </w:rPr>
                            <w:t xml:space="preserve"> - Larry Hammond</w:t>
                          </w:r>
                        </w:p>
                        <w:p w14:paraId="3D98B5D5" w14:textId="36B3FC36" w:rsidR="000C6557" w:rsidRDefault="000C6557" w:rsidP="00D36EF5">
                          <w:pPr>
                            <w:jc w:val="center"/>
                            <w:rPr>
                              <w:rFonts w:ascii="Lucida Fax" w:hAnsi="Lucida Fax"/>
                              <w:sz w:val="18"/>
                              <w:szCs w:val="18"/>
                            </w:rPr>
                          </w:pPr>
                        </w:p>
                        <w:p w14:paraId="31DF6E19" w14:textId="77777777" w:rsidR="000C6557" w:rsidRDefault="000C6557" w:rsidP="00D36EF5">
                          <w:pPr>
                            <w:jc w:val="center"/>
                            <w:rPr>
                              <w:rFonts w:ascii="Lucida Fax" w:hAnsi="Lucida Fax"/>
                              <w:sz w:val="18"/>
                              <w:szCs w:val="18"/>
                            </w:rPr>
                          </w:pPr>
                        </w:p>
                        <w:p w14:paraId="13967F34" w14:textId="4E62C126" w:rsidR="000C6557" w:rsidRPr="001736DF" w:rsidRDefault="000C6557" w:rsidP="00D36EF5">
                          <w:pPr>
                            <w:jc w:val="center"/>
                            <w:rPr>
                              <w:rFonts w:ascii="Lucida Fax" w:hAnsi="Lucida Fax"/>
                              <w:i/>
                              <w:sz w:val="18"/>
                              <w:szCs w:val="18"/>
                            </w:rPr>
                          </w:pPr>
                          <w:r w:rsidRPr="001736DF">
                            <w:rPr>
                              <w:rFonts w:ascii="Lucida Fax" w:hAnsi="Lucida Fax"/>
                              <w:i/>
                              <w:sz w:val="18"/>
                              <w:szCs w:val="18"/>
                            </w:rPr>
                            <w:t>Evaluation Plan Committee Members</w:t>
                          </w:r>
                        </w:p>
                        <w:tbl>
                          <w:tblPr>
                            <w:tblStyle w:val="TableGrid"/>
                            <w:tblW w:w="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178"/>
                          </w:tblGrid>
                          <w:tr w:rsidR="000C6557" w14:paraId="4F3FCA17" w14:textId="77777777" w:rsidTr="00AD7E0D">
                            <w:trPr>
                              <w:trHeight w:val="408"/>
                            </w:trPr>
                            <w:tc>
                              <w:tcPr>
                                <w:tcW w:w="2178" w:type="dxa"/>
                                <w:vAlign w:val="center"/>
                              </w:tcPr>
                              <w:p w14:paraId="00DFAB31" w14:textId="66E02792" w:rsidR="000C6557" w:rsidRPr="00E85370" w:rsidRDefault="000C6557" w:rsidP="009024FF">
                                <w:pPr>
                                  <w:rPr>
                                    <w:rFonts w:ascii="Lucida Fax" w:hAnsi="Lucida Fax"/>
                                    <w:sz w:val="18"/>
                                    <w:szCs w:val="18"/>
                                    <w:u w:val="single"/>
                                  </w:rPr>
                                </w:pPr>
                                <w:r w:rsidRPr="00E85370">
                                  <w:rPr>
                                    <w:rFonts w:ascii="Lucida Fax" w:hAnsi="Lucida Fax"/>
                                    <w:sz w:val="18"/>
                                    <w:szCs w:val="18"/>
                                    <w:u w:val="single"/>
                                  </w:rPr>
                                  <w:t>Teachers</w:t>
                                </w:r>
                              </w:p>
                            </w:tc>
                            <w:tc>
                              <w:tcPr>
                                <w:tcW w:w="2178" w:type="dxa"/>
                                <w:vAlign w:val="center"/>
                              </w:tcPr>
                              <w:p w14:paraId="1FB71F7D" w14:textId="7FD1D00B" w:rsidR="000C6557" w:rsidRPr="00E85370" w:rsidRDefault="000C6557" w:rsidP="009024FF">
                                <w:pPr>
                                  <w:rPr>
                                    <w:rFonts w:ascii="Lucida Fax" w:hAnsi="Lucida Fax"/>
                                    <w:sz w:val="18"/>
                                    <w:szCs w:val="18"/>
                                    <w:u w:val="single"/>
                                  </w:rPr>
                                </w:pPr>
                                <w:r w:rsidRPr="00E85370">
                                  <w:rPr>
                                    <w:rFonts w:ascii="Lucida Fax" w:hAnsi="Lucida Fax"/>
                                    <w:sz w:val="18"/>
                                    <w:szCs w:val="18"/>
                                    <w:u w:val="single"/>
                                  </w:rPr>
                                  <w:t>Administrators</w:t>
                                </w:r>
                              </w:p>
                            </w:tc>
                          </w:tr>
                          <w:tr w:rsidR="000C6557" w14:paraId="30012CAE" w14:textId="77777777" w:rsidTr="00E85370">
                            <w:trPr>
                              <w:trHeight w:val="315"/>
                            </w:trPr>
                            <w:tc>
                              <w:tcPr>
                                <w:tcW w:w="2178" w:type="dxa"/>
                                <w:vAlign w:val="center"/>
                              </w:tcPr>
                              <w:p w14:paraId="4A770E96" w14:textId="77777777" w:rsidR="000C6557" w:rsidRPr="000446E6" w:rsidRDefault="000C6557" w:rsidP="00D36EF5">
                                <w:pPr>
                                  <w:rPr>
                                    <w:rFonts w:ascii="Lucida Fax" w:hAnsi="Lucida Fax"/>
                                    <w:sz w:val="18"/>
                                    <w:szCs w:val="18"/>
                                    <w:highlight w:val="yellow"/>
                                  </w:rPr>
                                </w:pPr>
                              </w:p>
                              <w:p w14:paraId="4180152F" w14:textId="5E61012D" w:rsidR="000C6557" w:rsidRPr="000446E6" w:rsidRDefault="000C6557" w:rsidP="00D36EF5">
                                <w:pPr>
                                  <w:rPr>
                                    <w:rFonts w:ascii="Lucida Fax" w:hAnsi="Lucida Fax"/>
                                    <w:sz w:val="18"/>
                                    <w:szCs w:val="18"/>
                                    <w:highlight w:val="yellow"/>
                                  </w:rPr>
                                </w:pPr>
                                <w:r w:rsidRPr="000446E6">
                                  <w:rPr>
                                    <w:rFonts w:ascii="Lucida Fax" w:hAnsi="Lucida Fax"/>
                                    <w:sz w:val="18"/>
                                    <w:szCs w:val="18"/>
                                    <w:highlight w:val="yellow"/>
                                  </w:rPr>
                                  <w:t>Morgan Berkshire</w:t>
                                </w:r>
                              </w:p>
                              <w:p w14:paraId="03537021" w14:textId="77777777" w:rsidR="000C6557" w:rsidRPr="000446E6" w:rsidRDefault="000C6557" w:rsidP="00D36EF5">
                                <w:pPr>
                                  <w:rPr>
                                    <w:rFonts w:ascii="Lucida Fax" w:hAnsi="Lucida Fax"/>
                                    <w:sz w:val="18"/>
                                    <w:szCs w:val="18"/>
                                    <w:highlight w:val="yellow"/>
                                  </w:rPr>
                                </w:pPr>
                                <w:r w:rsidRPr="000446E6">
                                  <w:rPr>
                                    <w:rFonts w:ascii="Lucida Fax" w:hAnsi="Lucida Fax"/>
                                    <w:sz w:val="18"/>
                                    <w:szCs w:val="18"/>
                                    <w:highlight w:val="yellow"/>
                                  </w:rPr>
                                  <w:t>Ivy Rhodes</w:t>
                                </w:r>
                              </w:p>
                              <w:p w14:paraId="6C848CD2" w14:textId="330F9F5C" w:rsidR="000C6557" w:rsidRPr="000446E6" w:rsidRDefault="000C6557" w:rsidP="00D36EF5">
                                <w:pPr>
                                  <w:rPr>
                                    <w:rFonts w:ascii="Lucida Fax" w:hAnsi="Lucida Fax"/>
                                    <w:sz w:val="18"/>
                                    <w:szCs w:val="18"/>
                                    <w:highlight w:val="yellow"/>
                                  </w:rPr>
                                </w:pPr>
                                <w:r w:rsidRPr="000446E6">
                                  <w:rPr>
                                    <w:rFonts w:ascii="Lucida Fax" w:hAnsi="Lucida Fax"/>
                                    <w:sz w:val="18"/>
                                    <w:szCs w:val="18"/>
                                    <w:highlight w:val="yellow"/>
                                  </w:rPr>
                                  <w:t>Mandy Young</w:t>
                                </w:r>
                              </w:p>
                              <w:p w14:paraId="796154A6" w14:textId="2AEA89DA" w:rsidR="000C6557" w:rsidRPr="000446E6" w:rsidRDefault="000C6557" w:rsidP="00D36EF5">
                                <w:pPr>
                                  <w:rPr>
                                    <w:rFonts w:ascii="Lucida Fax" w:hAnsi="Lucida Fax"/>
                                    <w:sz w:val="18"/>
                                    <w:szCs w:val="18"/>
                                    <w:highlight w:val="yellow"/>
                                  </w:rPr>
                                </w:pPr>
                                <w:r w:rsidRPr="000446E6">
                                  <w:rPr>
                                    <w:rFonts w:ascii="Lucida Fax" w:hAnsi="Lucida Fax"/>
                                    <w:sz w:val="18"/>
                                    <w:szCs w:val="18"/>
                                    <w:highlight w:val="yellow"/>
                                  </w:rPr>
                                  <w:t>Samantha Weaver</w:t>
                                </w:r>
                              </w:p>
                              <w:p w14:paraId="6838EF35" w14:textId="77777777" w:rsidR="000C6557" w:rsidRPr="000446E6" w:rsidRDefault="000C6557" w:rsidP="00D36EF5">
                                <w:pPr>
                                  <w:rPr>
                                    <w:rFonts w:ascii="Lucida Fax" w:hAnsi="Lucida Fax"/>
                                    <w:sz w:val="18"/>
                                    <w:szCs w:val="18"/>
                                    <w:highlight w:val="yellow"/>
                                  </w:rPr>
                                </w:pPr>
                                <w:r w:rsidRPr="000446E6">
                                  <w:rPr>
                                    <w:rFonts w:ascii="Lucida Fax" w:hAnsi="Lucida Fax"/>
                                    <w:sz w:val="18"/>
                                    <w:szCs w:val="18"/>
                                    <w:highlight w:val="yellow"/>
                                  </w:rPr>
                                  <w:t>Sarah Webster</w:t>
                                </w:r>
                              </w:p>
                              <w:p w14:paraId="5D38A4DD" w14:textId="2F88A215" w:rsidR="000C6557" w:rsidRPr="000446E6" w:rsidRDefault="000C6557" w:rsidP="00D36EF5">
                                <w:pPr>
                                  <w:rPr>
                                    <w:rFonts w:ascii="Lucida Fax" w:hAnsi="Lucida Fax"/>
                                    <w:sz w:val="18"/>
                                    <w:szCs w:val="18"/>
                                    <w:highlight w:val="yellow"/>
                                  </w:rPr>
                                </w:pPr>
                              </w:p>
                            </w:tc>
                            <w:tc>
                              <w:tcPr>
                                <w:tcW w:w="2178" w:type="dxa"/>
                                <w:vAlign w:val="center"/>
                              </w:tcPr>
                              <w:p w14:paraId="43CDA540" w14:textId="59BF3BAF" w:rsidR="000C6557" w:rsidRPr="000446E6" w:rsidRDefault="000C6557" w:rsidP="00AD7E0D">
                                <w:pPr>
                                  <w:rPr>
                                    <w:rFonts w:ascii="Lucida Fax" w:hAnsi="Lucida Fax"/>
                                    <w:sz w:val="18"/>
                                    <w:szCs w:val="18"/>
                                    <w:highlight w:val="yellow"/>
                                  </w:rPr>
                                </w:pPr>
                                <w:r w:rsidRPr="000446E6">
                                  <w:rPr>
                                    <w:rFonts w:ascii="Lucida Fax" w:hAnsi="Lucida Fax"/>
                                    <w:sz w:val="18"/>
                                    <w:szCs w:val="18"/>
                                    <w:highlight w:val="yellow"/>
                                  </w:rPr>
                                  <w:t>Amanda Carroll</w:t>
                                </w:r>
                              </w:p>
                              <w:p w14:paraId="18618FE7" w14:textId="0C05C914" w:rsidR="000C6557" w:rsidRPr="000446E6" w:rsidRDefault="000C6557" w:rsidP="00AD7E0D">
                                <w:pPr>
                                  <w:rPr>
                                    <w:rFonts w:ascii="Lucida Fax" w:hAnsi="Lucida Fax"/>
                                    <w:sz w:val="18"/>
                                    <w:szCs w:val="18"/>
                                    <w:highlight w:val="yellow"/>
                                  </w:rPr>
                                </w:pPr>
                                <w:r w:rsidRPr="000446E6">
                                  <w:rPr>
                                    <w:rFonts w:ascii="Lucida Fax" w:hAnsi="Lucida Fax"/>
                                    <w:sz w:val="18"/>
                                    <w:szCs w:val="18"/>
                                    <w:highlight w:val="yellow"/>
                                  </w:rPr>
                                  <w:t>Tony Jury</w:t>
                                </w:r>
                              </w:p>
                              <w:p w14:paraId="7B574FF0" w14:textId="77777777" w:rsidR="000C6557" w:rsidRPr="000446E6" w:rsidRDefault="000C6557" w:rsidP="00AD7E0D">
                                <w:pPr>
                                  <w:rPr>
                                    <w:rFonts w:ascii="Lucida Fax" w:hAnsi="Lucida Fax"/>
                                    <w:sz w:val="18"/>
                                    <w:szCs w:val="18"/>
                                    <w:highlight w:val="yellow"/>
                                  </w:rPr>
                                </w:pPr>
                                <w:r w:rsidRPr="000446E6">
                                  <w:rPr>
                                    <w:rFonts w:ascii="Lucida Fax" w:hAnsi="Lucida Fax"/>
                                    <w:sz w:val="18"/>
                                    <w:szCs w:val="18"/>
                                    <w:highlight w:val="yellow"/>
                                  </w:rPr>
                                  <w:t>Nicole LeGrand</w:t>
                                </w:r>
                              </w:p>
                              <w:p w14:paraId="3637EBF3" w14:textId="77777777" w:rsidR="000C6557" w:rsidRPr="000446E6" w:rsidRDefault="000C6557" w:rsidP="00AD7E0D">
                                <w:pPr>
                                  <w:rPr>
                                    <w:rFonts w:ascii="Lucida Fax" w:hAnsi="Lucida Fax"/>
                                    <w:sz w:val="18"/>
                                    <w:szCs w:val="18"/>
                                    <w:highlight w:val="yellow"/>
                                  </w:rPr>
                                </w:pPr>
                                <w:r w:rsidRPr="000446E6">
                                  <w:rPr>
                                    <w:rFonts w:ascii="Lucida Fax" w:hAnsi="Lucida Fax"/>
                                    <w:sz w:val="18"/>
                                    <w:szCs w:val="18"/>
                                    <w:highlight w:val="yellow"/>
                                  </w:rPr>
                                  <w:t>Angie Lewis</w:t>
                                </w:r>
                              </w:p>
                              <w:p w14:paraId="6119A5F9" w14:textId="35363DE1" w:rsidR="000C6557" w:rsidRPr="000446E6" w:rsidRDefault="000C6557" w:rsidP="00AD7E0D">
                                <w:pPr>
                                  <w:rPr>
                                    <w:rFonts w:ascii="Lucida Fax" w:hAnsi="Lucida Fax"/>
                                    <w:sz w:val="18"/>
                                    <w:szCs w:val="18"/>
                                    <w:highlight w:val="yellow"/>
                                  </w:rPr>
                                </w:pPr>
                                <w:r w:rsidRPr="000446E6">
                                  <w:rPr>
                                    <w:rFonts w:ascii="Lucida Fax" w:hAnsi="Lucida Fax"/>
                                    <w:sz w:val="18"/>
                                    <w:szCs w:val="18"/>
                                    <w:highlight w:val="yellow"/>
                                  </w:rPr>
                                  <w:t>Megan Morris</w:t>
                                </w:r>
                              </w:p>
                            </w:tc>
                          </w:tr>
                          <w:tr w:rsidR="000C6557" w14:paraId="3052D321" w14:textId="77777777" w:rsidTr="00E85370">
                            <w:trPr>
                              <w:trHeight w:val="297"/>
                            </w:trPr>
                            <w:tc>
                              <w:tcPr>
                                <w:tcW w:w="2178" w:type="dxa"/>
                                <w:vAlign w:val="center"/>
                              </w:tcPr>
                              <w:p w14:paraId="381BE647" w14:textId="4B811356" w:rsidR="000C6557" w:rsidRDefault="000C6557" w:rsidP="009F2EC8">
                                <w:pPr>
                                  <w:rPr>
                                    <w:rFonts w:ascii="Lucida Fax" w:hAnsi="Lucida Fax"/>
                                    <w:sz w:val="18"/>
                                    <w:szCs w:val="18"/>
                                  </w:rPr>
                                </w:pPr>
                              </w:p>
                            </w:tc>
                            <w:tc>
                              <w:tcPr>
                                <w:tcW w:w="2178" w:type="dxa"/>
                                <w:vAlign w:val="center"/>
                              </w:tcPr>
                              <w:p w14:paraId="215E0E2F" w14:textId="065548A4" w:rsidR="000C6557" w:rsidRDefault="000C6557" w:rsidP="00D36EF5">
                                <w:pPr>
                                  <w:rPr>
                                    <w:rFonts w:ascii="Lucida Fax" w:hAnsi="Lucida Fax"/>
                                    <w:sz w:val="18"/>
                                    <w:szCs w:val="18"/>
                                  </w:rPr>
                                </w:pPr>
                              </w:p>
                            </w:tc>
                          </w:tr>
                          <w:tr w:rsidR="000C6557" w14:paraId="0B6696A8" w14:textId="77777777" w:rsidTr="00E85370">
                            <w:trPr>
                              <w:trHeight w:val="315"/>
                            </w:trPr>
                            <w:tc>
                              <w:tcPr>
                                <w:tcW w:w="2178" w:type="dxa"/>
                                <w:vAlign w:val="center"/>
                              </w:tcPr>
                              <w:p w14:paraId="747A5959" w14:textId="3849E7A0" w:rsidR="000C6557" w:rsidRDefault="000C6557" w:rsidP="00D36EF5">
                                <w:pPr>
                                  <w:rPr>
                                    <w:rFonts w:ascii="Lucida Fax" w:hAnsi="Lucida Fax"/>
                                    <w:sz w:val="18"/>
                                    <w:szCs w:val="18"/>
                                  </w:rPr>
                                </w:pPr>
                              </w:p>
                            </w:tc>
                            <w:tc>
                              <w:tcPr>
                                <w:tcW w:w="2178" w:type="dxa"/>
                                <w:vAlign w:val="center"/>
                              </w:tcPr>
                              <w:p w14:paraId="14C2ACA9" w14:textId="02D876BB" w:rsidR="000C6557" w:rsidRDefault="000C6557" w:rsidP="00D36EF5">
                                <w:pPr>
                                  <w:rPr>
                                    <w:rFonts w:ascii="Lucida Fax" w:hAnsi="Lucida Fax"/>
                                    <w:sz w:val="18"/>
                                    <w:szCs w:val="18"/>
                                  </w:rPr>
                                </w:pPr>
                              </w:p>
                            </w:tc>
                          </w:tr>
                          <w:tr w:rsidR="000C6557" w14:paraId="5DEBB78F" w14:textId="77777777" w:rsidTr="00E85370">
                            <w:trPr>
                              <w:trHeight w:val="297"/>
                            </w:trPr>
                            <w:tc>
                              <w:tcPr>
                                <w:tcW w:w="2178" w:type="dxa"/>
                                <w:vAlign w:val="center"/>
                              </w:tcPr>
                              <w:p w14:paraId="79AE548A" w14:textId="0647C004" w:rsidR="000C6557" w:rsidRDefault="000C6557" w:rsidP="00D36EF5">
                                <w:pPr>
                                  <w:rPr>
                                    <w:rFonts w:ascii="Lucida Fax" w:hAnsi="Lucida Fax"/>
                                    <w:sz w:val="18"/>
                                    <w:szCs w:val="18"/>
                                  </w:rPr>
                                </w:pPr>
                              </w:p>
                            </w:tc>
                            <w:tc>
                              <w:tcPr>
                                <w:tcW w:w="2178" w:type="dxa"/>
                                <w:vAlign w:val="center"/>
                              </w:tcPr>
                              <w:p w14:paraId="2FEE241A" w14:textId="3F688650" w:rsidR="000C6557" w:rsidRDefault="000C6557" w:rsidP="00D36EF5">
                                <w:pPr>
                                  <w:rPr>
                                    <w:rFonts w:ascii="Lucida Fax" w:hAnsi="Lucida Fax"/>
                                    <w:sz w:val="18"/>
                                    <w:szCs w:val="18"/>
                                  </w:rPr>
                                </w:pPr>
                              </w:p>
                            </w:tc>
                          </w:tr>
                        </w:tbl>
                        <w:p w14:paraId="2468D774" w14:textId="77777777" w:rsidR="000C6557" w:rsidRPr="00D36EF5" w:rsidRDefault="000C6557" w:rsidP="00D36EF5">
                          <w:pPr>
                            <w:jc w:val="center"/>
                            <w:rPr>
                              <w:rFonts w:ascii="Lucida Fax" w:hAnsi="Lucida Fax"/>
                              <w:sz w:val="18"/>
                              <w:szCs w:val="18"/>
                            </w:rPr>
                          </w:pPr>
                        </w:p>
                      </w:txbxContent>
                    </v:textbox>
                    <w10:wrap type="square"/>
                  </v:shape>
                </w:pict>
              </mc:Fallback>
            </mc:AlternateContent>
          </w:r>
          <w:r w:rsidR="00E85370" w:rsidRPr="005F4F85">
            <w:rPr>
              <w:noProof/>
            </w:rPr>
            <mc:AlternateContent>
              <mc:Choice Requires="wps">
                <w:drawing>
                  <wp:anchor distT="0" distB="0" distL="114300" distR="114300" simplePos="0" relativeHeight="251759616" behindDoc="0" locked="0" layoutInCell="1" allowOverlap="1" wp14:anchorId="364EA47C" wp14:editId="03F3EBEA">
                    <wp:simplePos x="0" y="0"/>
                    <wp:positionH relativeFrom="column">
                      <wp:posOffset>682732</wp:posOffset>
                    </wp:positionH>
                    <wp:positionV relativeFrom="paragraph">
                      <wp:posOffset>6624703</wp:posOffset>
                    </wp:positionV>
                    <wp:extent cx="5113020" cy="77118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13020" cy="771180"/>
                            </a:xfrm>
                            <a:prstGeom prst="rect">
                              <a:avLst/>
                            </a:prstGeom>
                            <a:noFill/>
                            <a:ln w="6350">
                              <a:noFill/>
                            </a:ln>
                          </wps:spPr>
                          <wps:txbx>
                            <w:txbxContent>
                              <w:p w14:paraId="470BBF73" w14:textId="50960C44" w:rsidR="000C6557" w:rsidRPr="009024FF" w:rsidRDefault="000C6557" w:rsidP="00E85370">
                                <w:pPr>
                                  <w:spacing w:after="0" w:line="240" w:lineRule="auto"/>
                                  <w:jc w:val="center"/>
                                  <w:rPr>
                                    <w:rFonts w:ascii="Lucida Fax" w:hAnsi="Lucida Fax"/>
                                    <w:sz w:val="28"/>
                                    <w:szCs w:val="28"/>
                                  </w:rPr>
                                </w:pPr>
                                <w:r w:rsidRPr="009024FF">
                                  <w:rPr>
                                    <w:rFonts w:ascii="Lucida Fax" w:hAnsi="Lucida Fax"/>
                                    <w:sz w:val="28"/>
                                    <w:szCs w:val="28"/>
                                  </w:rPr>
                                  <w:t>Gallatin County Schools</w:t>
                                </w:r>
                              </w:p>
                              <w:p w14:paraId="276163FF" w14:textId="1158E656" w:rsidR="000C6557" w:rsidRPr="009024FF" w:rsidRDefault="000C6557" w:rsidP="00E85370">
                                <w:pPr>
                                  <w:spacing w:after="0" w:line="240" w:lineRule="auto"/>
                                  <w:jc w:val="center"/>
                                  <w:rPr>
                                    <w:rFonts w:ascii="Lucida Fax" w:hAnsi="Lucida Fax"/>
                                    <w:sz w:val="28"/>
                                    <w:szCs w:val="28"/>
                                  </w:rPr>
                                </w:pPr>
                                <w:r w:rsidRPr="009024FF">
                                  <w:rPr>
                                    <w:rFonts w:ascii="Lucida Fax" w:hAnsi="Lucida Fax"/>
                                    <w:sz w:val="28"/>
                                    <w:szCs w:val="28"/>
                                  </w:rPr>
                                  <w:t>75 Boardwalk</w:t>
                                </w:r>
                              </w:p>
                              <w:p w14:paraId="1A893E92" w14:textId="3C2A1E59" w:rsidR="000C6557" w:rsidRPr="009024FF" w:rsidRDefault="000C6557" w:rsidP="00E85370">
                                <w:pPr>
                                  <w:spacing w:after="0" w:line="240" w:lineRule="auto"/>
                                  <w:jc w:val="center"/>
                                  <w:rPr>
                                    <w:rFonts w:ascii="Lucida Fax" w:hAnsi="Lucida Fax"/>
                                    <w:sz w:val="28"/>
                                    <w:szCs w:val="28"/>
                                  </w:rPr>
                                </w:pPr>
                                <w:r w:rsidRPr="009024FF">
                                  <w:rPr>
                                    <w:rFonts w:ascii="Lucida Fax" w:hAnsi="Lucida Fax"/>
                                    <w:sz w:val="28"/>
                                    <w:szCs w:val="28"/>
                                  </w:rPr>
                                  <w:t>Warsaw, Kentucky  41095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4EA47C" id="_x0000_s1029" type="#_x0000_t202" style="position:absolute;margin-left:53.75pt;margin-top:521.65pt;width:402.6pt;height:60.7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" filled="f" stroked="f" strokeweight=".5pt">
                    <v:textbox>
                      <w:txbxContent>
                        <w:p w14:paraId="470BBF73" w14:textId="50960C44" w:rsidR="000C6557" w:rsidRPr="009024FF" w:rsidRDefault="000C6557" w:rsidP="00E85370">
                          <w:pPr>
                            <w:spacing w:after="0" w:line="240" w:lineRule="auto"/>
                            <w:jc w:val="center"/>
                            <w:rPr>
                              <w:rFonts w:ascii="Lucida Fax" w:hAnsi="Lucida Fax"/>
                              <w:sz w:val="28"/>
                              <w:szCs w:val="28"/>
                            </w:rPr>
                          </w:pPr>
                          <w:r w:rsidRPr="009024FF">
                            <w:rPr>
                              <w:rFonts w:ascii="Lucida Fax" w:hAnsi="Lucida Fax"/>
                              <w:sz w:val="28"/>
                              <w:szCs w:val="28"/>
                            </w:rPr>
                            <w:t>Gallatin County Schools</w:t>
                          </w:r>
                        </w:p>
                        <w:p w14:paraId="276163FF" w14:textId="1158E656" w:rsidR="000C6557" w:rsidRPr="009024FF" w:rsidRDefault="000C6557" w:rsidP="00E85370">
                          <w:pPr>
                            <w:spacing w:after="0" w:line="240" w:lineRule="auto"/>
                            <w:jc w:val="center"/>
                            <w:rPr>
                              <w:rFonts w:ascii="Lucida Fax" w:hAnsi="Lucida Fax"/>
                              <w:sz w:val="28"/>
                              <w:szCs w:val="28"/>
                            </w:rPr>
                          </w:pPr>
                          <w:r w:rsidRPr="009024FF">
                            <w:rPr>
                              <w:rFonts w:ascii="Lucida Fax" w:hAnsi="Lucida Fax"/>
                              <w:sz w:val="28"/>
                              <w:szCs w:val="28"/>
                            </w:rPr>
                            <w:t>75 Boardwalk</w:t>
                          </w:r>
                        </w:p>
                        <w:p w14:paraId="1A893E92" w14:textId="3C2A1E59" w:rsidR="000C6557" w:rsidRPr="009024FF" w:rsidRDefault="000C6557" w:rsidP="00E85370">
                          <w:pPr>
                            <w:spacing w:after="0" w:line="240" w:lineRule="auto"/>
                            <w:jc w:val="center"/>
                            <w:rPr>
                              <w:rFonts w:ascii="Lucida Fax" w:hAnsi="Lucida Fax"/>
                              <w:sz w:val="28"/>
                              <w:szCs w:val="28"/>
                            </w:rPr>
                          </w:pPr>
                          <w:r w:rsidRPr="009024FF">
                            <w:rPr>
                              <w:rFonts w:ascii="Lucida Fax" w:hAnsi="Lucida Fax"/>
                              <w:sz w:val="28"/>
                              <w:szCs w:val="28"/>
                            </w:rPr>
                            <w:t>Warsaw, Kentucky  41095</w:t>
                          </w:r>
                        </w:p>
                      </w:txbxContent>
                    </v:textbox>
                  </v:shape>
                </w:pict>
              </mc:Fallback>
            </mc:AlternateContent>
          </w:r>
          <w:r w:rsidR="00E15B1D" w:rsidRPr="005F4F85">
            <w:rPr>
              <w:b/>
              <w:color w:val="1F497D" w:themeColor="text2"/>
            </w:rPr>
            <w:br w:type="page"/>
          </w:r>
        </w:p>
      </w:sdtContent>
    </w:sdt>
    <w:p w14:paraId="54066C89" w14:textId="17A74836" w:rsidR="00824620" w:rsidRPr="005F4F85" w:rsidRDefault="00D25101" w:rsidP="00A1582F">
      <w:pPr>
        <w:tabs>
          <w:tab w:val="left" w:pos="2955"/>
          <w:tab w:val="center" w:pos="4955"/>
        </w:tabs>
        <w:rPr>
          <w:b/>
          <w:bCs/>
          <w:u w:val="single"/>
        </w:rPr>
      </w:pPr>
      <w:r w:rsidRPr="005F4F85">
        <w:rPr>
          <w:b/>
          <w:color w:val="1F497D" w:themeColor="text2"/>
        </w:rPr>
        <w:lastRenderedPageBreak/>
        <w:t xml:space="preserve"> </w:t>
      </w:r>
      <w:r w:rsidR="00D245CB" w:rsidRPr="005F4F85">
        <w:rPr>
          <w:b/>
          <w:color w:val="1F497D" w:themeColor="text2"/>
        </w:rPr>
        <w:t xml:space="preserve"> </w:t>
      </w:r>
      <w:r w:rsidR="00E00F72" w:rsidRPr="005F4F85">
        <w:rPr>
          <w:b/>
          <w:color w:val="1F497D" w:themeColor="text2"/>
        </w:rPr>
        <w:tab/>
      </w:r>
    </w:p>
    <w:sdt>
      <w:sdtPr>
        <w:rPr>
          <w:rFonts w:asciiTheme="minorHAnsi" w:eastAsiaTheme="minorEastAsia" w:hAnsiTheme="minorHAnsi" w:cstheme="minorBidi"/>
          <w:color w:val="auto"/>
          <w:sz w:val="22"/>
          <w:szCs w:val="22"/>
        </w:rPr>
        <w:id w:val="1933543234"/>
        <w:docPartObj>
          <w:docPartGallery w:val="Table of Contents"/>
          <w:docPartUnique/>
        </w:docPartObj>
      </w:sdtPr>
      <w:sdtEndPr>
        <w:rPr>
          <w:b/>
          <w:bCs/>
          <w:noProof/>
        </w:rPr>
      </w:sdtEndPr>
      <w:sdtContent>
        <w:p w14:paraId="4B5510E7" w14:textId="39701878" w:rsidR="00C86128" w:rsidRPr="005F4F85" w:rsidRDefault="00C86128">
          <w:pPr>
            <w:pStyle w:val="TOCHeading"/>
          </w:pPr>
          <w:r w:rsidRPr="005F4F85">
            <w:t>Table of Contents</w:t>
          </w:r>
        </w:p>
        <w:p w14:paraId="702DA25E" w14:textId="77777777" w:rsidR="00C86128" w:rsidRPr="005F4F85" w:rsidRDefault="00C86128">
          <w:pPr>
            <w:pStyle w:val="TOC1"/>
            <w:tabs>
              <w:tab w:val="right" w:leader="dot" w:pos="9969"/>
            </w:tabs>
          </w:pPr>
        </w:p>
        <w:p w14:paraId="12327B78" w14:textId="0EF91711" w:rsidR="00234CA0" w:rsidRPr="005F4F85" w:rsidRDefault="00C86128">
          <w:pPr>
            <w:pStyle w:val="TOC1"/>
            <w:tabs>
              <w:tab w:val="right" w:leader="dot" w:pos="9969"/>
            </w:tabs>
            <w:rPr>
              <w:noProof/>
            </w:rPr>
          </w:pPr>
          <w:r w:rsidRPr="005F4F85">
            <w:fldChar w:fldCharType="begin"/>
          </w:r>
          <w:r w:rsidRPr="005F4F85">
            <w:instrText xml:space="preserve"> TOC \o "1-3" \h \z \u </w:instrText>
          </w:r>
          <w:r w:rsidRPr="005F4F85">
            <w:fldChar w:fldCharType="separate"/>
          </w:r>
          <w:hyperlink w:anchor="_Toc514076777" w:history="1">
            <w:r w:rsidR="00234CA0" w:rsidRPr="005F4F85">
              <w:rPr>
                <w:rStyle w:val="Hyperlink"/>
                <w:bCs/>
                <w:noProof/>
              </w:rPr>
              <w:t>Certified Teacher / Other Professional Personnel Evaluation</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_Toc514076777 \h </w:instrText>
            </w:r>
            <w:r w:rsidR="00234CA0" w:rsidRPr="005F4F85">
              <w:rPr>
                <w:noProof/>
                <w:webHidden/>
              </w:rPr>
            </w:r>
            <w:r w:rsidR="00234CA0" w:rsidRPr="005F4F85">
              <w:rPr>
                <w:noProof/>
                <w:webHidden/>
              </w:rPr>
              <w:fldChar w:fldCharType="separate"/>
            </w:r>
            <w:r w:rsidR="000C6557" w:rsidRPr="005F4F85">
              <w:rPr>
                <w:noProof/>
                <w:webHidden/>
              </w:rPr>
              <w:t>3</w:t>
            </w:r>
            <w:r w:rsidR="00234CA0" w:rsidRPr="005F4F85">
              <w:rPr>
                <w:noProof/>
                <w:webHidden/>
              </w:rPr>
              <w:fldChar w:fldCharType="end"/>
            </w:r>
          </w:hyperlink>
        </w:p>
        <w:p w14:paraId="35B775E6" w14:textId="001D19D8" w:rsidR="00234CA0" w:rsidRPr="005F4F85" w:rsidRDefault="000C6557">
          <w:pPr>
            <w:pStyle w:val="TOC2"/>
            <w:tabs>
              <w:tab w:val="right" w:leader="dot" w:pos="9969"/>
            </w:tabs>
            <w:rPr>
              <w:noProof/>
            </w:rPr>
          </w:pPr>
          <w:hyperlink w:anchor="_Toc514076778" w:history="1">
            <w:r w:rsidR="00234CA0" w:rsidRPr="005F4F85">
              <w:rPr>
                <w:rStyle w:val="Hyperlink"/>
                <w:bCs/>
                <w:i/>
                <w:iCs/>
                <w:noProof/>
                <w:spacing w:val="5"/>
              </w:rPr>
              <w:t>Roles and Definitions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_Toc514076778 \h </w:instrText>
            </w:r>
            <w:r w:rsidR="00234CA0" w:rsidRPr="005F4F85">
              <w:rPr>
                <w:noProof/>
                <w:webHidden/>
              </w:rPr>
            </w:r>
            <w:r w:rsidR="00234CA0" w:rsidRPr="005F4F85">
              <w:rPr>
                <w:noProof/>
                <w:webHidden/>
              </w:rPr>
              <w:fldChar w:fldCharType="separate"/>
            </w:r>
            <w:r w:rsidRPr="005F4F85">
              <w:rPr>
                <w:noProof/>
                <w:webHidden/>
              </w:rPr>
              <w:t>3</w:t>
            </w:r>
            <w:r w:rsidR="00234CA0" w:rsidRPr="005F4F85">
              <w:rPr>
                <w:noProof/>
                <w:webHidden/>
              </w:rPr>
              <w:fldChar w:fldCharType="end"/>
            </w:r>
          </w:hyperlink>
        </w:p>
        <w:p w14:paraId="5A32C116" w14:textId="6283D92F" w:rsidR="00234CA0" w:rsidRPr="005F4F85" w:rsidRDefault="000C6557">
          <w:pPr>
            <w:pStyle w:val="TOC2"/>
            <w:tabs>
              <w:tab w:val="right" w:leader="dot" w:pos="9969"/>
            </w:tabs>
            <w:rPr>
              <w:noProof/>
            </w:rPr>
          </w:pPr>
          <w:hyperlink w:anchor="_Toc514076779" w:history="1">
            <w:r w:rsidR="00234CA0" w:rsidRPr="005F4F85">
              <w:rPr>
                <w:rStyle w:val="Hyperlink"/>
                <w:bCs/>
                <w:i/>
                <w:iCs/>
                <w:noProof/>
                <w:spacing w:val="5"/>
              </w:rPr>
              <w:t>Orientation</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_Toc514076779 \h </w:instrText>
            </w:r>
            <w:r w:rsidR="00234CA0" w:rsidRPr="005F4F85">
              <w:rPr>
                <w:noProof/>
                <w:webHidden/>
              </w:rPr>
            </w:r>
            <w:r w:rsidR="00234CA0" w:rsidRPr="005F4F85">
              <w:rPr>
                <w:noProof/>
                <w:webHidden/>
              </w:rPr>
              <w:fldChar w:fldCharType="separate"/>
            </w:r>
            <w:r w:rsidRPr="005F4F85">
              <w:rPr>
                <w:noProof/>
                <w:webHidden/>
              </w:rPr>
              <w:t>5</w:t>
            </w:r>
            <w:r w:rsidR="00234CA0" w:rsidRPr="005F4F85">
              <w:rPr>
                <w:noProof/>
                <w:webHidden/>
              </w:rPr>
              <w:fldChar w:fldCharType="end"/>
            </w:r>
          </w:hyperlink>
        </w:p>
        <w:p w14:paraId="3E6613D2" w14:textId="0E0BA4DB" w:rsidR="0020364F" w:rsidRPr="005F4F85" w:rsidRDefault="000C6557" w:rsidP="0020364F">
          <w:pPr>
            <w:pStyle w:val="TOC2"/>
            <w:tabs>
              <w:tab w:val="right" w:leader="dot" w:pos="9969"/>
            </w:tabs>
            <w:rPr>
              <w:noProof/>
            </w:rPr>
          </w:pPr>
          <w:hyperlink w:anchor="_Toc514076780" w:history="1">
            <w:r w:rsidR="0020364F" w:rsidRPr="005F4F85">
              <w:rPr>
                <w:rStyle w:val="Hyperlink"/>
                <w:bCs/>
                <w:i/>
                <w:iCs/>
                <w:noProof/>
                <w:spacing w:val="5"/>
              </w:rPr>
              <w:t>The Kentucky Framework for Personnel Evaluation</w:t>
            </w:r>
            <w:r w:rsidR="0020364F" w:rsidRPr="005F4F85">
              <w:rPr>
                <w:noProof/>
                <w:webHidden/>
              </w:rPr>
              <w:tab/>
              <w:t>6</w:t>
            </w:r>
          </w:hyperlink>
        </w:p>
        <w:p w14:paraId="1BF15891" w14:textId="7EBC8380" w:rsidR="00F71529" w:rsidRPr="005F4F85" w:rsidRDefault="000C6557" w:rsidP="00F71529">
          <w:pPr>
            <w:pStyle w:val="TOC2"/>
            <w:tabs>
              <w:tab w:val="right" w:leader="dot" w:pos="9969"/>
            </w:tabs>
            <w:rPr>
              <w:noProof/>
            </w:rPr>
          </w:pPr>
          <w:hyperlink w:anchor="_Toc514076780" w:history="1">
            <w:r w:rsidR="00234CA0" w:rsidRPr="005F4F85">
              <w:rPr>
                <w:rStyle w:val="Hyperlink"/>
                <w:bCs/>
                <w:i/>
                <w:iCs/>
                <w:noProof/>
                <w:spacing w:val="5"/>
              </w:rPr>
              <w:t>The Kentucky Framework for Teaching with Specialist Frameworks for Other Professionals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_Toc514076780 \h </w:instrText>
            </w:r>
            <w:r w:rsidR="00234CA0" w:rsidRPr="005F4F85">
              <w:rPr>
                <w:noProof/>
                <w:webHidden/>
              </w:rPr>
            </w:r>
            <w:r w:rsidR="00234CA0" w:rsidRPr="005F4F85">
              <w:rPr>
                <w:noProof/>
                <w:webHidden/>
              </w:rPr>
              <w:fldChar w:fldCharType="separate"/>
            </w:r>
            <w:r w:rsidRPr="005F4F85">
              <w:rPr>
                <w:noProof/>
                <w:webHidden/>
              </w:rPr>
              <w:t>7</w:t>
            </w:r>
            <w:r w:rsidR="00234CA0" w:rsidRPr="005F4F85">
              <w:rPr>
                <w:noProof/>
                <w:webHidden/>
              </w:rPr>
              <w:fldChar w:fldCharType="end"/>
            </w:r>
          </w:hyperlink>
        </w:p>
        <w:p w14:paraId="1DE1C26F" w14:textId="29BF4C9F" w:rsidR="00234CA0" w:rsidRPr="005F4F85" w:rsidRDefault="000C6557">
          <w:pPr>
            <w:pStyle w:val="TOC3"/>
            <w:tabs>
              <w:tab w:val="right" w:leader="dot" w:pos="9969"/>
            </w:tabs>
            <w:rPr>
              <w:noProof/>
            </w:rPr>
          </w:pPr>
          <w:hyperlink w:anchor="_Toc514076781" w:history="1">
            <w:r w:rsidR="00234CA0" w:rsidRPr="005F4F85">
              <w:rPr>
                <w:rStyle w:val="Hyperlink"/>
                <w:bCs/>
                <w:i/>
                <w:iCs/>
                <w:noProof/>
                <w:spacing w:val="5"/>
              </w:rPr>
              <w:t>Sources of Evidence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_Toc514076781 \h </w:instrText>
            </w:r>
            <w:r w:rsidR="00234CA0" w:rsidRPr="005F4F85">
              <w:rPr>
                <w:noProof/>
                <w:webHidden/>
              </w:rPr>
            </w:r>
            <w:r w:rsidR="00234CA0" w:rsidRPr="005F4F85">
              <w:rPr>
                <w:noProof/>
                <w:webHidden/>
              </w:rPr>
              <w:fldChar w:fldCharType="separate"/>
            </w:r>
            <w:r w:rsidRPr="005F4F85">
              <w:rPr>
                <w:noProof/>
                <w:webHidden/>
              </w:rPr>
              <w:t>7</w:t>
            </w:r>
            <w:r w:rsidR="00234CA0" w:rsidRPr="005F4F85">
              <w:rPr>
                <w:noProof/>
                <w:webHidden/>
              </w:rPr>
              <w:fldChar w:fldCharType="end"/>
            </w:r>
          </w:hyperlink>
        </w:p>
        <w:p w14:paraId="78ECE0BB" w14:textId="1B4EBA57" w:rsidR="00234CA0" w:rsidRPr="005F4F85" w:rsidRDefault="000C6557">
          <w:pPr>
            <w:pStyle w:val="TOC2"/>
            <w:tabs>
              <w:tab w:val="right" w:leader="dot" w:pos="9969"/>
            </w:tabs>
            <w:rPr>
              <w:noProof/>
            </w:rPr>
          </w:pPr>
          <w:hyperlink w:anchor="_Toc514076782" w:history="1">
            <w:r w:rsidR="00234CA0" w:rsidRPr="005F4F85">
              <w:rPr>
                <w:rStyle w:val="Hyperlink"/>
                <w:bCs/>
                <w:i/>
                <w:iCs/>
                <w:noProof/>
                <w:spacing w:val="5"/>
              </w:rPr>
              <w:t>Professional Practice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_Toc514076782 \h </w:instrText>
            </w:r>
            <w:r w:rsidR="00234CA0" w:rsidRPr="005F4F85">
              <w:rPr>
                <w:noProof/>
                <w:webHidden/>
              </w:rPr>
            </w:r>
            <w:r w:rsidR="00234CA0" w:rsidRPr="005F4F85">
              <w:rPr>
                <w:noProof/>
                <w:webHidden/>
              </w:rPr>
              <w:fldChar w:fldCharType="separate"/>
            </w:r>
            <w:r w:rsidRPr="005F4F85">
              <w:rPr>
                <w:noProof/>
                <w:webHidden/>
              </w:rPr>
              <w:t>9</w:t>
            </w:r>
            <w:r w:rsidR="00234CA0" w:rsidRPr="005F4F85">
              <w:rPr>
                <w:noProof/>
                <w:webHidden/>
              </w:rPr>
              <w:fldChar w:fldCharType="end"/>
            </w:r>
          </w:hyperlink>
        </w:p>
        <w:p w14:paraId="32765FEB" w14:textId="1F3460CA" w:rsidR="00234CA0" w:rsidRPr="005F4F85" w:rsidRDefault="000C6557">
          <w:pPr>
            <w:pStyle w:val="TOC3"/>
            <w:tabs>
              <w:tab w:val="right" w:leader="dot" w:pos="9969"/>
            </w:tabs>
            <w:rPr>
              <w:noProof/>
            </w:rPr>
          </w:pPr>
          <w:hyperlink w:anchor="_Toc514076783" w:history="1">
            <w:r w:rsidR="00234CA0" w:rsidRPr="005F4F85">
              <w:rPr>
                <w:rStyle w:val="Hyperlink"/>
                <w:bCs/>
                <w:i/>
                <w:iCs/>
                <w:noProof/>
                <w:spacing w:val="5"/>
              </w:rPr>
              <w:t>Self-Reflection and Professional Growth Planning</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_Toc514076783 \h </w:instrText>
            </w:r>
            <w:r w:rsidR="00234CA0" w:rsidRPr="005F4F85">
              <w:rPr>
                <w:noProof/>
                <w:webHidden/>
              </w:rPr>
            </w:r>
            <w:r w:rsidR="00234CA0" w:rsidRPr="005F4F85">
              <w:rPr>
                <w:noProof/>
                <w:webHidden/>
              </w:rPr>
              <w:fldChar w:fldCharType="separate"/>
            </w:r>
            <w:r w:rsidRPr="005F4F85">
              <w:rPr>
                <w:noProof/>
                <w:webHidden/>
              </w:rPr>
              <w:t>9</w:t>
            </w:r>
            <w:r w:rsidR="00234CA0" w:rsidRPr="005F4F85">
              <w:rPr>
                <w:noProof/>
                <w:webHidden/>
              </w:rPr>
              <w:fldChar w:fldCharType="end"/>
            </w:r>
          </w:hyperlink>
        </w:p>
        <w:p w14:paraId="024A8920" w14:textId="2881C01A" w:rsidR="00234CA0" w:rsidRPr="005F4F85" w:rsidRDefault="000C6557">
          <w:pPr>
            <w:pStyle w:val="TOC3"/>
            <w:tabs>
              <w:tab w:val="right" w:leader="dot" w:pos="9969"/>
            </w:tabs>
            <w:rPr>
              <w:noProof/>
            </w:rPr>
          </w:pPr>
          <w:hyperlink w:anchor="_Toc514076784" w:history="1">
            <w:r w:rsidR="00234CA0" w:rsidRPr="005F4F85">
              <w:rPr>
                <w:rStyle w:val="Hyperlink"/>
                <w:bCs/>
                <w:i/>
                <w:iCs/>
                <w:noProof/>
                <w:spacing w:val="5"/>
              </w:rPr>
              <w:t>Observation</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_Toc514076784 \h </w:instrText>
            </w:r>
            <w:r w:rsidR="00234CA0" w:rsidRPr="005F4F85">
              <w:rPr>
                <w:noProof/>
                <w:webHidden/>
              </w:rPr>
            </w:r>
            <w:r w:rsidR="00234CA0" w:rsidRPr="005F4F85">
              <w:rPr>
                <w:noProof/>
                <w:webHidden/>
              </w:rPr>
              <w:fldChar w:fldCharType="separate"/>
            </w:r>
            <w:r w:rsidRPr="005F4F85">
              <w:rPr>
                <w:noProof/>
                <w:webHidden/>
              </w:rPr>
              <w:t>10</w:t>
            </w:r>
            <w:r w:rsidR="00234CA0" w:rsidRPr="005F4F85">
              <w:rPr>
                <w:noProof/>
                <w:webHidden/>
              </w:rPr>
              <w:fldChar w:fldCharType="end"/>
            </w:r>
          </w:hyperlink>
        </w:p>
        <w:p w14:paraId="007B406F" w14:textId="405B7C6A" w:rsidR="00234CA0" w:rsidRPr="005F4F85" w:rsidRDefault="000C6557">
          <w:pPr>
            <w:pStyle w:val="TOC3"/>
            <w:tabs>
              <w:tab w:val="right" w:leader="dot" w:pos="9969"/>
            </w:tabs>
            <w:rPr>
              <w:noProof/>
            </w:rPr>
          </w:pPr>
          <w:hyperlink w:anchor="_Toc514076785" w:history="1">
            <w:r w:rsidR="00234CA0" w:rsidRPr="005F4F85">
              <w:rPr>
                <w:rStyle w:val="Hyperlink"/>
                <w:bCs/>
                <w:i/>
                <w:iCs/>
                <w:noProof/>
                <w:spacing w:val="5"/>
              </w:rPr>
              <w:t>The Progressive Observation Model</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_Toc514076785 \h </w:instrText>
            </w:r>
            <w:r w:rsidR="00234CA0" w:rsidRPr="005F4F85">
              <w:rPr>
                <w:noProof/>
                <w:webHidden/>
              </w:rPr>
            </w:r>
            <w:r w:rsidR="00234CA0" w:rsidRPr="005F4F85">
              <w:rPr>
                <w:noProof/>
                <w:webHidden/>
              </w:rPr>
              <w:fldChar w:fldCharType="separate"/>
            </w:r>
            <w:r w:rsidRPr="005F4F85">
              <w:rPr>
                <w:noProof/>
                <w:webHidden/>
              </w:rPr>
              <w:t>10</w:t>
            </w:r>
            <w:r w:rsidR="00234CA0" w:rsidRPr="005F4F85">
              <w:rPr>
                <w:noProof/>
                <w:webHidden/>
              </w:rPr>
              <w:fldChar w:fldCharType="end"/>
            </w:r>
          </w:hyperlink>
        </w:p>
        <w:p w14:paraId="13639176" w14:textId="4E00F972" w:rsidR="00234CA0" w:rsidRPr="005F4F85" w:rsidRDefault="000C6557">
          <w:pPr>
            <w:pStyle w:val="TOC3"/>
            <w:tabs>
              <w:tab w:val="right" w:leader="dot" w:pos="9969"/>
            </w:tabs>
            <w:rPr>
              <w:noProof/>
            </w:rPr>
          </w:pPr>
          <w:hyperlink w:anchor="_Toc514076786" w:history="1">
            <w:r w:rsidR="00234CA0" w:rsidRPr="005F4F85">
              <w:rPr>
                <w:rStyle w:val="Hyperlink"/>
                <w:bCs/>
                <w:i/>
                <w:iCs/>
                <w:noProof/>
                <w:spacing w:val="5"/>
              </w:rPr>
              <w:t>Observation Conferencing</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_Toc514076786 \h </w:instrText>
            </w:r>
            <w:r w:rsidR="00234CA0" w:rsidRPr="005F4F85">
              <w:rPr>
                <w:noProof/>
                <w:webHidden/>
              </w:rPr>
            </w:r>
            <w:r w:rsidR="00234CA0" w:rsidRPr="005F4F85">
              <w:rPr>
                <w:noProof/>
                <w:webHidden/>
              </w:rPr>
              <w:fldChar w:fldCharType="separate"/>
            </w:r>
            <w:r w:rsidRPr="005F4F85">
              <w:rPr>
                <w:noProof/>
                <w:webHidden/>
              </w:rPr>
              <w:t>10</w:t>
            </w:r>
            <w:r w:rsidR="00234CA0" w:rsidRPr="005F4F85">
              <w:rPr>
                <w:noProof/>
                <w:webHidden/>
              </w:rPr>
              <w:fldChar w:fldCharType="end"/>
            </w:r>
          </w:hyperlink>
        </w:p>
        <w:p w14:paraId="6DD009A4" w14:textId="230ECE8A" w:rsidR="00234CA0" w:rsidRPr="005F4F85" w:rsidRDefault="000C6557">
          <w:pPr>
            <w:pStyle w:val="TOC3"/>
            <w:tabs>
              <w:tab w:val="right" w:leader="dot" w:pos="9969"/>
            </w:tabs>
            <w:rPr>
              <w:noProof/>
            </w:rPr>
          </w:pPr>
          <w:hyperlink w:anchor="_Toc514076787" w:history="1">
            <w:r w:rsidR="00234CA0" w:rsidRPr="005F4F85">
              <w:rPr>
                <w:rStyle w:val="Hyperlink"/>
                <w:bCs/>
                <w:i/>
                <w:iCs/>
                <w:noProof/>
                <w:spacing w:val="5"/>
              </w:rPr>
              <w:t>Observation Schedule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_Toc514076787 \h </w:instrText>
            </w:r>
            <w:r w:rsidR="00234CA0" w:rsidRPr="005F4F85">
              <w:rPr>
                <w:noProof/>
                <w:webHidden/>
              </w:rPr>
            </w:r>
            <w:r w:rsidR="00234CA0" w:rsidRPr="005F4F85">
              <w:rPr>
                <w:noProof/>
                <w:webHidden/>
              </w:rPr>
              <w:fldChar w:fldCharType="separate"/>
            </w:r>
            <w:r w:rsidRPr="005F4F85">
              <w:rPr>
                <w:noProof/>
                <w:webHidden/>
              </w:rPr>
              <w:t>10</w:t>
            </w:r>
            <w:r w:rsidR="00234CA0" w:rsidRPr="005F4F85">
              <w:rPr>
                <w:noProof/>
                <w:webHidden/>
              </w:rPr>
              <w:fldChar w:fldCharType="end"/>
            </w:r>
          </w:hyperlink>
        </w:p>
        <w:p w14:paraId="610EC4FB" w14:textId="134BB73B" w:rsidR="00234CA0" w:rsidRPr="005F4F85" w:rsidRDefault="000C6557">
          <w:pPr>
            <w:pStyle w:val="TOC3"/>
            <w:tabs>
              <w:tab w:val="right" w:leader="dot" w:pos="9969"/>
            </w:tabs>
            <w:rPr>
              <w:noProof/>
            </w:rPr>
          </w:pPr>
          <w:hyperlink w:anchor="_Toc514076788" w:history="1">
            <w:r w:rsidR="00234CA0" w:rsidRPr="005F4F85">
              <w:rPr>
                <w:rStyle w:val="Hyperlink"/>
                <w:bCs/>
                <w:i/>
                <w:iCs/>
                <w:noProof/>
                <w:spacing w:val="5"/>
              </w:rPr>
              <w:t>Evaluation Timeline and Process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_Toc514076788 \h </w:instrText>
            </w:r>
            <w:r w:rsidR="00234CA0" w:rsidRPr="005F4F85">
              <w:rPr>
                <w:noProof/>
                <w:webHidden/>
              </w:rPr>
            </w:r>
            <w:r w:rsidR="00234CA0" w:rsidRPr="005F4F85">
              <w:rPr>
                <w:noProof/>
                <w:webHidden/>
              </w:rPr>
              <w:fldChar w:fldCharType="separate"/>
            </w:r>
            <w:r w:rsidRPr="005F4F85">
              <w:rPr>
                <w:noProof/>
                <w:webHidden/>
              </w:rPr>
              <w:t>11</w:t>
            </w:r>
            <w:r w:rsidR="00234CA0" w:rsidRPr="005F4F85">
              <w:rPr>
                <w:noProof/>
                <w:webHidden/>
              </w:rPr>
              <w:fldChar w:fldCharType="end"/>
            </w:r>
          </w:hyperlink>
        </w:p>
        <w:p w14:paraId="0EA7AC86" w14:textId="3D9BC452" w:rsidR="00234CA0" w:rsidRPr="005F4F85" w:rsidRDefault="000C6557">
          <w:pPr>
            <w:pStyle w:val="TOC3"/>
            <w:tabs>
              <w:tab w:val="right" w:leader="dot" w:pos="9969"/>
            </w:tabs>
            <w:rPr>
              <w:noProof/>
            </w:rPr>
          </w:pPr>
          <w:hyperlink w:anchor="_Toc514076789" w:history="1">
            <w:r w:rsidR="00234CA0" w:rsidRPr="005F4F85">
              <w:rPr>
                <w:rStyle w:val="Hyperlink"/>
                <w:bCs/>
                <w:i/>
                <w:iCs/>
                <w:noProof/>
                <w:spacing w:val="5"/>
              </w:rPr>
              <w:t>Observer Certification Process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_Toc514076789 \h </w:instrText>
            </w:r>
            <w:r w:rsidR="00234CA0" w:rsidRPr="005F4F85">
              <w:rPr>
                <w:noProof/>
                <w:webHidden/>
              </w:rPr>
            </w:r>
            <w:r w:rsidR="00234CA0" w:rsidRPr="005F4F85">
              <w:rPr>
                <w:noProof/>
                <w:webHidden/>
              </w:rPr>
              <w:fldChar w:fldCharType="separate"/>
            </w:r>
            <w:r w:rsidRPr="005F4F85">
              <w:rPr>
                <w:noProof/>
                <w:webHidden/>
              </w:rPr>
              <w:t>13</w:t>
            </w:r>
            <w:r w:rsidR="00234CA0" w:rsidRPr="005F4F85">
              <w:rPr>
                <w:noProof/>
                <w:webHidden/>
              </w:rPr>
              <w:fldChar w:fldCharType="end"/>
            </w:r>
          </w:hyperlink>
        </w:p>
        <w:p w14:paraId="51925444" w14:textId="491AB16D" w:rsidR="00234CA0" w:rsidRPr="005F4F85" w:rsidRDefault="000C6557">
          <w:pPr>
            <w:pStyle w:val="TOC3"/>
            <w:tabs>
              <w:tab w:val="right" w:leader="dot" w:pos="9969"/>
            </w:tabs>
            <w:rPr>
              <w:noProof/>
            </w:rPr>
          </w:pPr>
          <w:hyperlink w:anchor="_Toc514076790" w:history="1">
            <w:r w:rsidR="00234CA0" w:rsidRPr="005F4F85">
              <w:rPr>
                <w:rStyle w:val="Hyperlink"/>
                <w:bCs/>
                <w:i/>
                <w:iCs/>
                <w:noProof/>
                <w:spacing w:val="5"/>
              </w:rPr>
              <w:t>Observation Certification Support System for Administrators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_Toc514076790 \h </w:instrText>
            </w:r>
            <w:r w:rsidR="00234CA0" w:rsidRPr="005F4F85">
              <w:rPr>
                <w:noProof/>
                <w:webHidden/>
              </w:rPr>
            </w:r>
            <w:r w:rsidR="00234CA0" w:rsidRPr="005F4F85">
              <w:rPr>
                <w:noProof/>
                <w:webHidden/>
              </w:rPr>
              <w:fldChar w:fldCharType="separate"/>
            </w:r>
            <w:r w:rsidRPr="005F4F85">
              <w:rPr>
                <w:noProof/>
                <w:webHidden/>
              </w:rPr>
              <w:t>13</w:t>
            </w:r>
            <w:r w:rsidR="00234CA0" w:rsidRPr="005F4F85">
              <w:rPr>
                <w:noProof/>
                <w:webHidden/>
              </w:rPr>
              <w:fldChar w:fldCharType="end"/>
            </w:r>
          </w:hyperlink>
        </w:p>
        <w:p w14:paraId="75B78865" w14:textId="7664630D" w:rsidR="00234CA0" w:rsidRPr="005F4F85" w:rsidRDefault="000C6557">
          <w:pPr>
            <w:pStyle w:val="TOC2"/>
            <w:tabs>
              <w:tab w:val="right" w:leader="dot" w:pos="9969"/>
            </w:tabs>
            <w:rPr>
              <w:noProof/>
            </w:rPr>
          </w:pPr>
          <w:hyperlink w:anchor="_Toc514076791" w:history="1">
            <w:r w:rsidR="00234CA0" w:rsidRPr="005F4F85">
              <w:rPr>
                <w:rStyle w:val="Hyperlink"/>
                <w:bCs/>
                <w:i/>
                <w:iCs/>
                <w:noProof/>
                <w:spacing w:val="5"/>
              </w:rPr>
              <w:t>Products of Practice/Other Sources of Evidence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_Toc514076791 \h </w:instrText>
            </w:r>
            <w:r w:rsidR="00234CA0" w:rsidRPr="005F4F85">
              <w:rPr>
                <w:noProof/>
                <w:webHidden/>
              </w:rPr>
            </w:r>
            <w:r w:rsidR="00234CA0" w:rsidRPr="005F4F85">
              <w:rPr>
                <w:noProof/>
                <w:webHidden/>
              </w:rPr>
              <w:fldChar w:fldCharType="separate"/>
            </w:r>
            <w:r w:rsidRPr="005F4F85">
              <w:rPr>
                <w:noProof/>
                <w:webHidden/>
              </w:rPr>
              <w:t>13</w:t>
            </w:r>
            <w:r w:rsidR="00234CA0" w:rsidRPr="005F4F85">
              <w:rPr>
                <w:noProof/>
                <w:webHidden/>
              </w:rPr>
              <w:fldChar w:fldCharType="end"/>
            </w:r>
          </w:hyperlink>
        </w:p>
        <w:p w14:paraId="1CF886C6" w14:textId="1481B14C" w:rsidR="00234CA0" w:rsidRPr="005F4F85" w:rsidRDefault="000C6557">
          <w:pPr>
            <w:pStyle w:val="TOC2"/>
            <w:tabs>
              <w:tab w:val="right" w:leader="dot" w:pos="9969"/>
            </w:tabs>
            <w:rPr>
              <w:noProof/>
            </w:rPr>
          </w:pPr>
          <w:hyperlink w:anchor="_Toc514076792" w:history="1">
            <w:r w:rsidR="00234CA0" w:rsidRPr="005F4F85">
              <w:rPr>
                <w:rStyle w:val="Hyperlink"/>
                <w:bCs/>
                <w:i/>
                <w:iCs/>
                <w:noProof/>
                <w:spacing w:val="5"/>
              </w:rPr>
              <w:t>Student Growth as Optional Source of Evidence for Professional Practice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_Toc514076792 \h </w:instrText>
            </w:r>
            <w:r w:rsidR="00234CA0" w:rsidRPr="005F4F85">
              <w:rPr>
                <w:noProof/>
                <w:webHidden/>
              </w:rPr>
            </w:r>
            <w:r w:rsidR="00234CA0" w:rsidRPr="005F4F85">
              <w:rPr>
                <w:noProof/>
                <w:webHidden/>
              </w:rPr>
              <w:fldChar w:fldCharType="separate"/>
            </w:r>
            <w:r w:rsidRPr="005F4F85">
              <w:rPr>
                <w:noProof/>
                <w:webHidden/>
              </w:rPr>
              <w:t>14</w:t>
            </w:r>
            <w:r w:rsidR="00234CA0" w:rsidRPr="005F4F85">
              <w:rPr>
                <w:noProof/>
                <w:webHidden/>
              </w:rPr>
              <w:fldChar w:fldCharType="end"/>
            </w:r>
          </w:hyperlink>
        </w:p>
        <w:p w14:paraId="05572BFB" w14:textId="6E5C95EE" w:rsidR="00234CA0" w:rsidRPr="005F4F85" w:rsidRDefault="000C6557">
          <w:pPr>
            <w:pStyle w:val="TOC3"/>
            <w:tabs>
              <w:tab w:val="right" w:leader="dot" w:pos="9969"/>
            </w:tabs>
            <w:rPr>
              <w:noProof/>
            </w:rPr>
          </w:pPr>
          <w:hyperlink w:anchor="_Toc514076793" w:history="1">
            <w:r w:rsidR="00234CA0" w:rsidRPr="005F4F85">
              <w:rPr>
                <w:rStyle w:val="Hyperlink"/>
                <w:bCs/>
                <w:i/>
                <w:iCs/>
                <w:noProof/>
                <w:spacing w:val="5"/>
              </w:rPr>
              <w:t>Rating Professional Practice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_Toc514076793 \h </w:instrText>
            </w:r>
            <w:r w:rsidR="00234CA0" w:rsidRPr="005F4F85">
              <w:rPr>
                <w:noProof/>
                <w:webHidden/>
              </w:rPr>
            </w:r>
            <w:r w:rsidR="00234CA0" w:rsidRPr="005F4F85">
              <w:rPr>
                <w:noProof/>
                <w:webHidden/>
              </w:rPr>
              <w:fldChar w:fldCharType="separate"/>
            </w:r>
            <w:r w:rsidRPr="005F4F85">
              <w:rPr>
                <w:noProof/>
                <w:webHidden/>
              </w:rPr>
              <w:t>14</w:t>
            </w:r>
            <w:r w:rsidR="00234CA0" w:rsidRPr="005F4F85">
              <w:rPr>
                <w:noProof/>
                <w:webHidden/>
              </w:rPr>
              <w:fldChar w:fldCharType="end"/>
            </w:r>
          </w:hyperlink>
        </w:p>
        <w:p w14:paraId="7C3EEBAF" w14:textId="5E130956" w:rsidR="00234CA0" w:rsidRPr="005F4F85" w:rsidRDefault="000C6557">
          <w:pPr>
            <w:pStyle w:val="TOC3"/>
            <w:tabs>
              <w:tab w:val="right" w:leader="dot" w:pos="9969"/>
            </w:tabs>
            <w:rPr>
              <w:noProof/>
            </w:rPr>
          </w:pPr>
          <w:hyperlink w:anchor="_Toc514076794" w:history="1">
            <w:r w:rsidR="00234CA0" w:rsidRPr="005F4F85">
              <w:rPr>
                <w:rStyle w:val="Hyperlink"/>
                <w:bCs/>
                <w:i/>
                <w:iCs/>
                <w:noProof/>
                <w:spacing w:val="5"/>
              </w:rPr>
              <w:t>Determining the Overall Performance Category</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_Toc514076794 \h </w:instrText>
            </w:r>
            <w:r w:rsidR="00234CA0" w:rsidRPr="005F4F85">
              <w:rPr>
                <w:noProof/>
                <w:webHidden/>
              </w:rPr>
            </w:r>
            <w:r w:rsidR="00234CA0" w:rsidRPr="005F4F85">
              <w:rPr>
                <w:noProof/>
                <w:webHidden/>
              </w:rPr>
              <w:fldChar w:fldCharType="separate"/>
            </w:r>
            <w:r w:rsidRPr="005F4F85">
              <w:rPr>
                <w:noProof/>
                <w:webHidden/>
              </w:rPr>
              <w:t>15</w:t>
            </w:r>
            <w:r w:rsidR="00234CA0" w:rsidRPr="005F4F85">
              <w:rPr>
                <w:noProof/>
                <w:webHidden/>
              </w:rPr>
              <w:fldChar w:fldCharType="end"/>
            </w:r>
          </w:hyperlink>
        </w:p>
        <w:p w14:paraId="14E49EEC" w14:textId="6AE00554" w:rsidR="00234CA0" w:rsidRPr="005F4F85" w:rsidRDefault="000C6557">
          <w:pPr>
            <w:pStyle w:val="TOC2"/>
            <w:tabs>
              <w:tab w:val="right" w:leader="dot" w:pos="9969"/>
            </w:tabs>
            <w:rPr>
              <w:noProof/>
            </w:rPr>
          </w:pPr>
          <w:hyperlink w:anchor="_Toc514076795" w:history="1">
            <w:r w:rsidR="00234CA0" w:rsidRPr="005F4F85">
              <w:rPr>
                <w:rStyle w:val="Hyperlink"/>
                <w:bCs/>
                <w:i/>
                <w:iCs/>
                <w:noProof/>
                <w:spacing w:val="5"/>
              </w:rPr>
              <w:t>Professional Growth Plan and Summative Cycle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_Toc514076795 \h </w:instrText>
            </w:r>
            <w:r w:rsidR="00234CA0" w:rsidRPr="005F4F85">
              <w:rPr>
                <w:noProof/>
                <w:webHidden/>
              </w:rPr>
            </w:r>
            <w:r w:rsidR="00234CA0" w:rsidRPr="005F4F85">
              <w:rPr>
                <w:noProof/>
                <w:webHidden/>
              </w:rPr>
              <w:fldChar w:fldCharType="separate"/>
            </w:r>
            <w:r w:rsidRPr="005F4F85">
              <w:rPr>
                <w:noProof/>
                <w:webHidden/>
              </w:rPr>
              <w:t>16</w:t>
            </w:r>
            <w:r w:rsidR="00234CA0" w:rsidRPr="005F4F85">
              <w:rPr>
                <w:noProof/>
                <w:webHidden/>
              </w:rPr>
              <w:fldChar w:fldCharType="end"/>
            </w:r>
          </w:hyperlink>
        </w:p>
        <w:p w14:paraId="21B19170" w14:textId="45393307" w:rsidR="00234CA0" w:rsidRPr="005F4F85" w:rsidRDefault="000C6557">
          <w:pPr>
            <w:pStyle w:val="TOC3"/>
            <w:tabs>
              <w:tab w:val="right" w:leader="dot" w:pos="9969"/>
            </w:tabs>
            <w:rPr>
              <w:noProof/>
            </w:rPr>
          </w:pPr>
          <w:hyperlink w:anchor="_Toc514076796" w:history="1">
            <w:r w:rsidR="00234CA0" w:rsidRPr="005F4F85">
              <w:rPr>
                <w:rStyle w:val="Hyperlink"/>
                <w:bCs/>
                <w:i/>
                <w:iCs/>
                <w:noProof/>
                <w:spacing w:val="5"/>
              </w:rPr>
              <w:t>Corrective Action Plan</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_Toc514076796 \h </w:instrText>
            </w:r>
            <w:r w:rsidR="00234CA0" w:rsidRPr="005F4F85">
              <w:rPr>
                <w:noProof/>
                <w:webHidden/>
              </w:rPr>
            </w:r>
            <w:r w:rsidR="00234CA0" w:rsidRPr="005F4F85">
              <w:rPr>
                <w:noProof/>
                <w:webHidden/>
              </w:rPr>
              <w:fldChar w:fldCharType="separate"/>
            </w:r>
            <w:r w:rsidRPr="005F4F85">
              <w:rPr>
                <w:noProof/>
                <w:webHidden/>
              </w:rPr>
              <w:t>17</w:t>
            </w:r>
            <w:r w:rsidR="00234CA0" w:rsidRPr="005F4F85">
              <w:rPr>
                <w:noProof/>
                <w:webHidden/>
              </w:rPr>
              <w:fldChar w:fldCharType="end"/>
            </w:r>
          </w:hyperlink>
        </w:p>
        <w:p w14:paraId="34253707" w14:textId="1E949487" w:rsidR="00234CA0" w:rsidRPr="005F4F85" w:rsidRDefault="000C6557">
          <w:pPr>
            <w:pStyle w:val="TOC1"/>
            <w:tabs>
              <w:tab w:val="right" w:leader="dot" w:pos="9969"/>
            </w:tabs>
            <w:rPr>
              <w:noProof/>
            </w:rPr>
          </w:pPr>
          <w:hyperlink w:anchor="_Toc514076797" w:history="1">
            <w:r w:rsidR="00234CA0" w:rsidRPr="005F4F85">
              <w:rPr>
                <w:rStyle w:val="Hyperlink"/>
                <w:bCs/>
                <w:i/>
                <w:iCs/>
                <w:noProof/>
                <w:spacing w:val="5"/>
              </w:rPr>
              <w:t>Principal &amp; Assistant / Vice Principal Personnel Evaluation</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_Toc514076797 \h </w:instrText>
            </w:r>
            <w:r w:rsidR="00234CA0" w:rsidRPr="005F4F85">
              <w:rPr>
                <w:noProof/>
                <w:webHidden/>
              </w:rPr>
            </w:r>
            <w:r w:rsidR="00234CA0" w:rsidRPr="005F4F85">
              <w:rPr>
                <w:noProof/>
                <w:webHidden/>
              </w:rPr>
              <w:fldChar w:fldCharType="separate"/>
            </w:r>
            <w:r w:rsidRPr="005F4F85">
              <w:rPr>
                <w:noProof/>
                <w:webHidden/>
              </w:rPr>
              <w:t>18</w:t>
            </w:r>
            <w:r w:rsidR="00234CA0" w:rsidRPr="005F4F85">
              <w:rPr>
                <w:noProof/>
                <w:webHidden/>
              </w:rPr>
              <w:fldChar w:fldCharType="end"/>
            </w:r>
          </w:hyperlink>
        </w:p>
        <w:p w14:paraId="12BCCA02" w14:textId="7DE95559" w:rsidR="00234CA0" w:rsidRPr="005F4F85" w:rsidRDefault="000C6557">
          <w:pPr>
            <w:pStyle w:val="TOC2"/>
            <w:tabs>
              <w:tab w:val="right" w:leader="dot" w:pos="9969"/>
            </w:tabs>
            <w:rPr>
              <w:noProof/>
            </w:rPr>
          </w:pPr>
          <w:hyperlink w:anchor="_Toc514076798" w:history="1">
            <w:r w:rsidR="00234CA0" w:rsidRPr="005F4F85">
              <w:rPr>
                <w:rStyle w:val="Hyperlink"/>
                <w:bCs/>
                <w:i/>
                <w:iCs/>
                <w:noProof/>
                <w:spacing w:val="5"/>
              </w:rPr>
              <w:t>Roles and Definitions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_Toc514076798 \h </w:instrText>
            </w:r>
            <w:r w:rsidR="00234CA0" w:rsidRPr="005F4F85">
              <w:rPr>
                <w:noProof/>
                <w:webHidden/>
              </w:rPr>
            </w:r>
            <w:r w:rsidR="00234CA0" w:rsidRPr="005F4F85">
              <w:rPr>
                <w:noProof/>
                <w:webHidden/>
              </w:rPr>
              <w:fldChar w:fldCharType="separate"/>
            </w:r>
            <w:r w:rsidRPr="005F4F85">
              <w:rPr>
                <w:noProof/>
                <w:webHidden/>
              </w:rPr>
              <w:t>18</w:t>
            </w:r>
            <w:r w:rsidR="00234CA0" w:rsidRPr="005F4F85">
              <w:rPr>
                <w:noProof/>
                <w:webHidden/>
              </w:rPr>
              <w:fldChar w:fldCharType="end"/>
            </w:r>
          </w:hyperlink>
        </w:p>
        <w:p w14:paraId="6F9E669F" w14:textId="68F522B9" w:rsidR="00234CA0" w:rsidRPr="005F4F85" w:rsidRDefault="000C6557">
          <w:pPr>
            <w:pStyle w:val="TOC2"/>
            <w:tabs>
              <w:tab w:val="right" w:leader="dot" w:pos="9969"/>
            </w:tabs>
            <w:rPr>
              <w:noProof/>
            </w:rPr>
          </w:pPr>
          <w:hyperlink w:anchor="_Toc514076799" w:history="1">
            <w:r w:rsidR="00234CA0" w:rsidRPr="005F4F85">
              <w:rPr>
                <w:rStyle w:val="Hyperlink"/>
                <w:bCs/>
                <w:i/>
                <w:iCs/>
                <w:noProof/>
                <w:spacing w:val="5"/>
              </w:rPr>
              <w:t>Principal Evaluation Components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_Toc514076799 \h </w:instrText>
            </w:r>
            <w:r w:rsidR="00234CA0" w:rsidRPr="005F4F85">
              <w:rPr>
                <w:noProof/>
                <w:webHidden/>
              </w:rPr>
            </w:r>
            <w:r w:rsidR="00234CA0" w:rsidRPr="005F4F85">
              <w:rPr>
                <w:noProof/>
                <w:webHidden/>
              </w:rPr>
              <w:fldChar w:fldCharType="separate"/>
            </w:r>
            <w:r w:rsidRPr="005F4F85">
              <w:rPr>
                <w:noProof/>
                <w:webHidden/>
              </w:rPr>
              <w:t>18</w:t>
            </w:r>
            <w:r w:rsidR="00234CA0" w:rsidRPr="005F4F85">
              <w:rPr>
                <w:noProof/>
                <w:webHidden/>
              </w:rPr>
              <w:fldChar w:fldCharType="end"/>
            </w:r>
          </w:hyperlink>
        </w:p>
        <w:p w14:paraId="2AD3CEEF" w14:textId="40C224ED" w:rsidR="00234CA0" w:rsidRPr="005F4F85" w:rsidRDefault="000C6557">
          <w:pPr>
            <w:pStyle w:val="TOC3"/>
            <w:tabs>
              <w:tab w:val="right" w:leader="dot" w:pos="9969"/>
            </w:tabs>
            <w:rPr>
              <w:noProof/>
            </w:rPr>
          </w:pPr>
          <w:hyperlink w:anchor="_Toc514076800" w:history="1">
            <w:r w:rsidR="00234CA0" w:rsidRPr="005F4F85">
              <w:rPr>
                <w:rStyle w:val="Hyperlink"/>
                <w:bCs/>
                <w:i/>
                <w:iCs/>
                <w:noProof/>
                <w:spacing w:val="5"/>
              </w:rPr>
              <w:t>Overview</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_Toc514076800 \h </w:instrText>
            </w:r>
            <w:r w:rsidR="00234CA0" w:rsidRPr="005F4F85">
              <w:rPr>
                <w:noProof/>
                <w:webHidden/>
              </w:rPr>
            </w:r>
            <w:r w:rsidR="00234CA0" w:rsidRPr="005F4F85">
              <w:rPr>
                <w:noProof/>
                <w:webHidden/>
              </w:rPr>
              <w:fldChar w:fldCharType="separate"/>
            </w:r>
            <w:r w:rsidRPr="005F4F85">
              <w:rPr>
                <w:noProof/>
                <w:webHidden/>
              </w:rPr>
              <w:t>18</w:t>
            </w:r>
            <w:r w:rsidR="00234CA0" w:rsidRPr="005F4F85">
              <w:rPr>
                <w:noProof/>
                <w:webHidden/>
              </w:rPr>
              <w:fldChar w:fldCharType="end"/>
            </w:r>
          </w:hyperlink>
        </w:p>
        <w:p w14:paraId="1AB67354" w14:textId="32481939" w:rsidR="00234CA0" w:rsidRPr="005F4F85" w:rsidRDefault="000C6557">
          <w:pPr>
            <w:pStyle w:val="TOC3"/>
            <w:tabs>
              <w:tab w:val="right" w:leader="dot" w:pos="9969"/>
            </w:tabs>
            <w:rPr>
              <w:noProof/>
            </w:rPr>
          </w:pPr>
          <w:hyperlink w:anchor="_Toc514076801" w:history="1">
            <w:r w:rsidR="00234CA0" w:rsidRPr="005F4F85">
              <w:rPr>
                <w:rStyle w:val="Hyperlink"/>
                <w:bCs/>
                <w:i/>
                <w:iCs/>
                <w:noProof/>
                <w:spacing w:val="5"/>
              </w:rPr>
              <w:t>Principal Performance Standards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_Toc514076801 \h </w:instrText>
            </w:r>
            <w:r w:rsidR="00234CA0" w:rsidRPr="005F4F85">
              <w:rPr>
                <w:noProof/>
                <w:webHidden/>
              </w:rPr>
            </w:r>
            <w:r w:rsidR="00234CA0" w:rsidRPr="005F4F85">
              <w:rPr>
                <w:noProof/>
                <w:webHidden/>
              </w:rPr>
              <w:fldChar w:fldCharType="separate"/>
            </w:r>
            <w:r w:rsidRPr="005F4F85">
              <w:rPr>
                <w:noProof/>
                <w:webHidden/>
              </w:rPr>
              <w:t>18</w:t>
            </w:r>
            <w:r w:rsidR="00234CA0" w:rsidRPr="005F4F85">
              <w:rPr>
                <w:noProof/>
                <w:webHidden/>
              </w:rPr>
              <w:fldChar w:fldCharType="end"/>
            </w:r>
          </w:hyperlink>
        </w:p>
        <w:p w14:paraId="64732273" w14:textId="798DD003" w:rsidR="00234CA0" w:rsidRPr="005F4F85" w:rsidRDefault="000C6557">
          <w:pPr>
            <w:pStyle w:val="TOC3"/>
            <w:tabs>
              <w:tab w:val="right" w:leader="dot" w:pos="9969"/>
            </w:tabs>
            <w:rPr>
              <w:noProof/>
            </w:rPr>
          </w:pPr>
          <w:hyperlink w:anchor="_Toc514076802" w:history="1">
            <w:r w:rsidR="00234CA0" w:rsidRPr="005F4F85">
              <w:rPr>
                <w:rStyle w:val="Hyperlink"/>
                <w:bCs/>
                <w:i/>
                <w:iCs/>
                <w:noProof/>
                <w:spacing w:val="5"/>
              </w:rPr>
              <w:t>Sources of Evidence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_Toc514076802 \h </w:instrText>
            </w:r>
            <w:r w:rsidR="00234CA0" w:rsidRPr="005F4F85">
              <w:rPr>
                <w:noProof/>
                <w:webHidden/>
              </w:rPr>
            </w:r>
            <w:r w:rsidR="00234CA0" w:rsidRPr="005F4F85">
              <w:rPr>
                <w:noProof/>
                <w:webHidden/>
              </w:rPr>
              <w:fldChar w:fldCharType="separate"/>
            </w:r>
            <w:r w:rsidRPr="005F4F85">
              <w:rPr>
                <w:noProof/>
                <w:webHidden/>
              </w:rPr>
              <w:t>19</w:t>
            </w:r>
            <w:r w:rsidR="00234CA0" w:rsidRPr="005F4F85">
              <w:rPr>
                <w:noProof/>
                <w:webHidden/>
              </w:rPr>
              <w:fldChar w:fldCharType="end"/>
            </w:r>
          </w:hyperlink>
        </w:p>
        <w:p w14:paraId="2FFD73D0" w14:textId="4111E4B3" w:rsidR="00234CA0" w:rsidRPr="005F4F85" w:rsidRDefault="000C6557">
          <w:pPr>
            <w:pStyle w:val="TOC3"/>
            <w:tabs>
              <w:tab w:val="right" w:leader="dot" w:pos="9969"/>
            </w:tabs>
            <w:rPr>
              <w:noProof/>
            </w:rPr>
          </w:pPr>
          <w:hyperlink w:anchor="_Toc514076803" w:history="1">
            <w:r w:rsidR="00234CA0" w:rsidRPr="005F4F85">
              <w:rPr>
                <w:rStyle w:val="Hyperlink"/>
                <w:bCs/>
                <w:i/>
                <w:iCs/>
                <w:noProof/>
                <w:spacing w:val="5"/>
              </w:rPr>
              <w:t>Professional Practice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_Toc514076803 \h </w:instrText>
            </w:r>
            <w:r w:rsidR="00234CA0" w:rsidRPr="005F4F85">
              <w:rPr>
                <w:noProof/>
                <w:webHidden/>
              </w:rPr>
            </w:r>
            <w:r w:rsidR="00234CA0" w:rsidRPr="005F4F85">
              <w:rPr>
                <w:noProof/>
                <w:webHidden/>
              </w:rPr>
              <w:fldChar w:fldCharType="separate"/>
            </w:r>
            <w:r w:rsidRPr="005F4F85">
              <w:rPr>
                <w:noProof/>
                <w:webHidden/>
              </w:rPr>
              <w:t>19</w:t>
            </w:r>
            <w:r w:rsidR="00234CA0" w:rsidRPr="005F4F85">
              <w:rPr>
                <w:noProof/>
                <w:webHidden/>
              </w:rPr>
              <w:fldChar w:fldCharType="end"/>
            </w:r>
          </w:hyperlink>
        </w:p>
        <w:p w14:paraId="2950CAD4" w14:textId="450C6FFC" w:rsidR="00234CA0" w:rsidRPr="005F4F85" w:rsidRDefault="000C6557">
          <w:pPr>
            <w:pStyle w:val="TOC3"/>
            <w:tabs>
              <w:tab w:val="right" w:leader="dot" w:pos="9969"/>
            </w:tabs>
            <w:rPr>
              <w:noProof/>
            </w:rPr>
          </w:pPr>
          <w:hyperlink w:anchor="_Toc514076804" w:history="1">
            <w:r w:rsidR="00234CA0" w:rsidRPr="005F4F85">
              <w:rPr>
                <w:rStyle w:val="Hyperlink"/>
                <w:bCs/>
                <w:i/>
                <w:iCs/>
                <w:noProof/>
                <w:spacing w:val="5"/>
              </w:rPr>
              <w:t>Professional Growth Planning and Self-Reflection</w:t>
            </w:r>
            <w:r w:rsidR="00234CA0" w:rsidRPr="005F4F85">
              <w:rPr>
                <w:rStyle w:val="Hyperlink"/>
                <w:noProof/>
              </w:rPr>
              <w:t xml:space="preserve"> – completed by principals &amp; assistant principals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_Toc514076804 \h </w:instrText>
            </w:r>
            <w:r w:rsidR="00234CA0" w:rsidRPr="005F4F85">
              <w:rPr>
                <w:noProof/>
                <w:webHidden/>
              </w:rPr>
            </w:r>
            <w:r w:rsidR="00234CA0" w:rsidRPr="005F4F85">
              <w:rPr>
                <w:noProof/>
                <w:webHidden/>
              </w:rPr>
              <w:fldChar w:fldCharType="separate"/>
            </w:r>
            <w:r w:rsidRPr="005F4F85">
              <w:rPr>
                <w:noProof/>
                <w:webHidden/>
              </w:rPr>
              <w:t>20</w:t>
            </w:r>
            <w:r w:rsidR="00234CA0" w:rsidRPr="005F4F85">
              <w:rPr>
                <w:noProof/>
                <w:webHidden/>
              </w:rPr>
              <w:fldChar w:fldCharType="end"/>
            </w:r>
          </w:hyperlink>
        </w:p>
        <w:p w14:paraId="1B81FFCF" w14:textId="33ED89DF" w:rsidR="00234CA0" w:rsidRPr="005F4F85" w:rsidRDefault="000C6557">
          <w:pPr>
            <w:pStyle w:val="TOC3"/>
            <w:tabs>
              <w:tab w:val="right" w:leader="dot" w:pos="9969"/>
            </w:tabs>
            <w:rPr>
              <w:noProof/>
            </w:rPr>
          </w:pPr>
          <w:hyperlink w:anchor="_Toc514076805" w:history="1">
            <w:r w:rsidR="00234CA0" w:rsidRPr="005F4F85">
              <w:rPr>
                <w:rStyle w:val="Hyperlink"/>
                <w:i/>
                <w:noProof/>
              </w:rPr>
              <w:t>Site-Visits for Principal / Formative Conferences with Assistant Principal</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_Toc514076805 \h </w:instrText>
            </w:r>
            <w:r w:rsidR="00234CA0" w:rsidRPr="005F4F85">
              <w:rPr>
                <w:noProof/>
                <w:webHidden/>
              </w:rPr>
            </w:r>
            <w:r w:rsidR="00234CA0" w:rsidRPr="005F4F85">
              <w:rPr>
                <w:noProof/>
                <w:webHidden/>
              </w:rPr>
              <w:fldChar w:fldCharType="separate"/>
            </w:r>
            <w:r w:rsidRPr="005F4F85">
              <w:rPr>
                <w:noProof/>
                <w:webHidden/>
              </w:rPr>
              <w:t>20</w:t>
            </w:r>
            <w:r w:rsidR="00234CA0" w:rsidRPr="005F4F85">
              <w:rPr>
                <w:noProof/>
                <w:webHidden/>
              </w:rPr>
              <w:fldChar w:fldCharType="end"/>
            </w:r>
          </w:hyperlink>
        </w:p>
        <w:p w14:paraId="653F650A" w14:textId="348018F2" w:rsidR="00234CA0" w:rsidRPr="005F4F85" w:rsidRDefault="000C6557">
          <w:pPr>
            <w:pStyle w:val="TOC3"/>
            <w:tabs>
              <w:tab w:val="right" w:leader="dot" w:pos="9969"/>
            </w:tabs>
            <w:rPr>
              <w:noProof/>
            </w:rPr>
          </w:pPr>
          <w:hyperlink w:anchor="_Toc514076806" w:history="1">
            <w:r w:rsidR="00234CA0" w:rsidRPr="005F4F85">
              <w:rPr>
                <w:rStyle w:val="Hyperlink"/>
                <w:bCs/>
                <w:i/>
                <w:iCs/>
                <w:noProof/>
                <w:spacing w:val="5"/>
              </w:rPr>
              <w:t>Working Conditions Goal</w:t>
            </w:r>
            <w:r w:rsidR="00234CA0" w:rsidRPr="005F4F85">
              <w:rPr>
                <w:rStyle w:val="Hyperlink"/>
                <w:noProof/>
              </w:rPr>
              <w:t xml:space="preserve"> (Goal inherited by Assistant Principal)</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_Toc514076806 \h </w:instrText>
            </w:r>
            <w:r w:rsidR="00234CA0" w:rsidRPr="005F4F85">
              <w:rPr>
                <w:noProof/>
                <w:webHidden/>
              </w:rPr>
            </w:r>
            <w:r w:rsidR="00234CA0" w:rsidRPr="005F4F85">
              <w:rPr>
                <w:noProof/>
                <w:webHidden/>
              </w:rPr>
              <w:fldChar w:fldCharType="separate"/>
            </w:r>
            <w:r w:rsidRPr="005F4F85">
              <w:rPr>
                <w:noProof/>
                <w:webHidden/>
              </w:rPr>
              <w:t>21</w:t>
            </w:r>
            <w:r w:rsidR="00234CA0" w:rsidRPr="005F4F85">
              <w:rPr>
                <w:noProof/>
                <w:webHidden/>
              </w:rPr>
              <w:fldChar w:fldCharType="end"/>
            </w:r>
          </w:hyperlink>
        </w:p>
        <w:p w14:paraId="4C141D5A" w14:textId="762A5AD9" w:rsidR="00234CA0" w:rsidRPr="005F4F85" w:rsidRDefault="000C6557">
          <w:pPr>
            <w:pStyle w:val="TOC3"/>
            <w:tabs>
              <w:tab w:val="right" w:leader="dot" w:pos="9969"/>
            </w:tabs>
            <w:rPr>
              <w:noProof/>
            </w:rPr>
          </w:pPr>
          <w:hyperlink w:anchor="_Toc514076807" w:history="1">
            <w:r w:rsidR="00234CA0" w:rsidRPr="005F4F85">
              <w:rPr>
                <w:rStyle w:val="Hyperlink"/>
                <w:bCs/>
                <w:i/>
                <w:iCs/>
                <w:noProof/>
                <w:spacing w:val="5"/>
              </w:rPr>
              <w:t>Products of Practice/Other Sources of Evidence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_Toc514076807 \h </w:instrText>
            </w:r>
            <w:r w:rsidR="00234CA0" w:rsidRPr="005F4F85">
              <w:rPr>
                <w:noProof/>
                <w:webHidden/>
              </w:rPr>
            </w:r>
            <w:r w:rsidR="00234CA0" w:rsidRPr="005F4F85">
              <w:rPr>
                <w:noProof/>
                <w:webHidden/>
              </w:rPr>
              <w:fldChar w:fldCharType="separate"/>
            </w:r>
            <w:r w:rsidRPr="005F4F85">
              <w:rPr>
                <w:noProof/>
                <w:webHidden/>
              </w:rPr>
              <w:t>21</w:t>
            </w:r>
            <w:r w:rsidR="00234CA0" w:rsidRPr="005F4F85">
              <w:rPr>
                <w:noProof/>
                <w:webHidden/>
              </w:rPr>
              <w:fldChar w:fldCharType="end"/>
            </w:r>
          </w:hyperlink>
        </w:p>
        <w:p w14:paraId="3AB6F50A" w14:textId="6A00345E" w:rsidR="00234CA0" w:rsidRPr="005F4F85" w:rsidRDefault="000C6557">
          <w:pPr>
            <w:pStyle w:val="TOC2"/>
            <w:tabs>
              <w:tab w:val="right" w:leader="dot" w:pos="9969"/>
            </w:tabs>
            <w:rPr>
              <w:noProof/>
            </w:rPr>
          </w:pPr>
          <w:hyperlink w:anchor="_Toc514076808" w:history="1">
            <w:r w:rsidR="00234CA0" w:rsidRPr="005F4F85">
              <w:rPr>
                <w:rStyle w:val="Hyperlink"/>
                <w:bCs/>
                <w:i/>
                <w:iCs/>
                <w:noProof/>
                <w:spacing w:val="5"/>
              </w:rPr>
              <w:t>Student Growth as Optional Source of Evidence for Professional Practice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_Toc514076808 \h </w:instrText>
            </w:r>
            <w:r w:rsidR="00234CA0" w:rsidRPr="005F4F85">
              <w:rPr>
                <w:noProof/>
                <w:webHidden/>
              </w:rPr>
            </w:r>
            <w:r w:rsidR="00234CA0" w:rsidRPr="005F4F85">
              <w:rPr>
                <w:noProof/>
                <w:webHidden/>
              </w:rPr>
              <w:fldChar w:fldCharType="separate"/>
            </w:r>
            <w:r w:rsidRPr="005F4F85">
              <w:rPr>
                <w:noProof/>
                <w:webHidden/>
              </w:rPr>
              <w:t>22</w:t>
            </w:r>
            <w:r w:rsidR="00234CA0" w:rsidRPr="005F4F85">
              <w:rPr>
                <w:noProof/>
                <w:webHidden/>
              </w:rPr>
              <w:fldChar w:fldCharType="end"/>
            </w:r>
          </w:hyperlink>
        </w:p>
        <w:p w14:paraId="17E35754" w14:textId="232FDDFC" w:rsidR="00234CA0" w:rsidRPr="005F4F85" w:rsidRDefault="000C6557">
          <w:pPr>
            <w:pStyle w:val="TOC3"/>
            <w:tabs>
              <w:tab w:val="right" w:leader="dot" w:pos="9969"/>
            </w:tabs>
            <w:rPr>
              <w:noProof/>
            </w:rPr>
          </w:pPr>
          <w:hyperlink w:anchor="_Toc514076809" w:history="1">
            <w:r w:rsidR="00234CA0" w:rsidRPr="005F4F85">
              <w:rPr>
                <w:rStyle w:val="Hyperlink"/>
                <w:bCs/>
                <w:i/>
                <w:iCs/>
                <w:noProof/>
                <w:spacing w:val="5"/>
              </w:rPr>
              <w:t>Determining the Overall Performance Category</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_Toc514076809 \h </w:instrText>
            </w:r>
            <w:r w:rsidR="00234CA0" w:rsidRPr="005F4F85">
              <w:rPr>
                <w:noProof/>
                <w:webHidden/>
              </w:rPr>
            </w:r>
            <w:r w:rsidR="00234CA0" w:rsidRPr="005F4F85">
              <w:rPr>
                <w:noProof/>
                <w:webHidden/>
              </w:rPr>
              <w:fldChar w:fldCharType="separate"/>
            </w:r>
            <w:r w:rsidRPr="005F4F85">
              <w:rPr>
                <w:noProof/>
                <w:webHidden/>
              </w:rPr>
              <w:t>22</w:t>
            </w:r>
            <w:r w:rsidR="00234CA0" w:rsidRPr="005F4F85">
              <w:rPr>
                <w:noProof/>
                <w:webHidden/>
              </w:rPr>
              <w:fldChar w:fldCharType="end"/>
            </w:r>
          </w:hyperlink>
        </w:p>
        <w:p w14:paraId="0799EB10" w14:textId="572BB0EC" w:rsidR="00234CA0" w:rsidRPr="005F4F85" w:rsidRDefault="000C6557">
          <w:pPr>
            <w:pStyle w:val="TOC3"/>
            <w:tabs>
              <w:tab w:val="right" w:leader="dot" w:pos="9969"/>
            </w:tabs>
            <w:rPr>
              <w:noProof/>
            </w:rPr>
          </w:pPr>
          <w:hyperlink w:anchor="_Toc514076810" w:history="1">
            <w:r w:rsidR="00234CA0" w:rsidRPr="005F4F85">
              <w:rPr>
                <w:rStyle w:val="Hyperlink"/>
                <w:bCs/>
                <w:i/>
                <w:iCs/>
                <w:noProof/>
                <w:spacing w:val="5"/>
              </w:rPr>
              <w:t>Professional Growth Plan and Summative Cycle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_Toc514076810 \h </w:instrText>
            </w:r>
            <w:r w:rsidR="00234CA0" w:rsidRPr="005F4F85">
              <w:rPr>
                <w:noProof/>
                <w:webHidden/>
              </w:rPr>
            </w:r>
            <w:r w:rsidR="00234CA0" w:rsidRPr="005F4F85">
              <w:rPr>
                <w:noProof/>
                <w:webHidden/>
              </w:rPr>
              <w:fldChar w:fldCharType="separate"/>
            </w:r>
            <w:r w:rsidRPr="005F4F85">
              <w:rPr>
                <w:noProof/>
                <w:webHidden/>
              </w:rPr>
              <w:t>23</w:t>
            </w:r>
            <w:r w:rsidR="00234CA0" w:rsidRPr="005F4F85">
              <w:rPr>
                <w:noProof/>
                <w:webHidden/>
              </w:rPr>
              <w:fldChar w:fldCharType="end"/>
            </w:r>
          </w:hyperlink>
        </w:p>
        <w:p w14:paraId="36DB8B79" w14:textId="29D3D89F" w:rsidR="00234CA0" w:rsidRPr="005F4F85" w:rsidRDefault="000C6557">
          <w:pPr>
            <w:pStyle w:val="TOC1"/>
            <w:tabs>
              <w:tab w:val="right" w:leader="dot" w:pos="9969"/>
            </w:tabs>
            <w:rPr>
              <w:noProof/>
            </w:rPr>
          </w:pPr>
          <w:hyperlink w:anchor="_Toc514076811" w:history="1">
            <w:r w:rsidR="00234CA0" w:rsidRPr="005F4F85">
              <w:rPr>
                <w:rStyle w:val="Hyperlink"/>
                <w:bCs/>
                <w:i/>
                <w:iCs/>
                <w:noProof/>
                <w:spacing w:val="5"/>
              </w:rPr>
              <w:t>Other District Office Certified Personnel Evaluation</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_Toc514076811 \h </w:instrText>
            </w:r>
            <w:r w:rsidR="00234CA0" w:rsidRPr="005F4F85">
              <w:rPr>
                <w:noProof/>
                <w:webHidden/>
              </w:rPr>
            </w:r>
            <w:r w:rsidR="00234CA0" w:rsidRPr="005F4F85">
              <w:rPr>
                <w:noProof/>
                <w:webHidden/>
              </w:rPr>
              <w:fldChar w:fldCharType="separate"/>
            </w:r>
            <w:r w:rsidRPr="005F4F85">
              <w:rPr>
                <w:noProof/>
                <w:webHidden/>
              </w:rPr>
              <w:t>24</w:t>
            </w:r>
            <w:r w:rsidR="00234CA0" w:rsidRPr="005F4F85">
              <w:rPr>
                <w:noProof/>
                <w:webHidden/>
              </w:rPr>
              <w:fldChar w:fldCharType="end"/>
            </w:r>
          </w:hyperlink>
        </w:p>
        <w:p w14:paraId="1F825F73" w14:textId="4E561D9A" w:rsidR="00234CA0" w:rsidRPr="005F4F85" w:rsidRDefault="000C6557">
          <w:pPr>
            <w:pStyle w:val="TOC3"/>
            <w:tabs>
              <w:tab w:val="right" w:leader="dot" w:pos="9969"/>
            </w:tabs>
            <w:rPr>
              <w:noProof/>
            </w:rPr>
          </w:pPr>
          <w:hyperlink w:anchor="_Toc514076812" w:history="1">
            <w:r w:rsidR="00234CA0" w:rsidRPr="005F4F85">
              <w:rPr>
                <w:rStyle w:val="Hyperlink"/>
                <w:bCs/>
                <w:i/>
                <w:iCs/>
                <w:noProof/>
                <w:spacing w:val="5"/>
              </w:rPr>
              <w:t>Sources of Evidence</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_Toc514076812 \h </w:instrText>
            </w:r>
            <w:r w:rsidR="00234CA0" w:rsidRPr="005F4F85">
              <w:rPr>
                <w:noProof/>
                <w:webHidden/>
              </w:rPr>
            </w:r>
            <w:r w:rsidR="00234CA0" w:rsidRPr="005F4F85">
              <w:rPr>
                <w:noProof/>
                <w:webHidden/>
              </w:rPr>
              <w:fldChar w:fldCharType="separate"/>
            </w:r>
            <w:r w:rsidRPr="005F4F85">
              <w:rPr>
                <w:noProof/>
                <w:webHidden/>
              </w:rPr>
              <w:t>24</w:t>
            </w:r>
            <w:r w:rsidR="00234CA0" w:rsidRPr="005F4F85">
              <w:rPr>
                <w:noProof/>
                <w:webHidden/>
              </w:rPr>
              <w:fldChar w:fldCharType="end"/>
            </w:r>
          </w:hyperlink>
        </w:p>
        <w:p w14:paraId="679484FC" w14:textId="03355CAA" w:rsidR="00234CA0" w:rsidRPr="005F4F85" w:rsidRDefault="000C6557">
          <w:pPr>
            <w:pStyle w:val="TOC3"/>
            <w:tabs>
              <w:tab w:val="right" w:leader="dot" w:pos="9969"/>
            </w:tabs>
            <w:rPr>
              <w:noProof/>
            </w:rPr>
          </w:pPr>
          <w:hyperlink w:anchor="_Toc514076813" w:history="1">
            <w:r w:rsidR="00234CA0" w:rsidRPr="005F4F85">
              <w:rPr>
                <w:rStyle w:val="Hyperlink"/>
                <w:bCs/>
                <w:i/>
                <w:iCs/>
                <w:noProof/>
                <w:spacing w:val="5"/>
              </w:rPr>
              <w:t>Responsibilities for Evaluation</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_Toc514076813 \h </w:instrText>
            </w:r>
            <w:r w:rsidR="00234CA0" w:rsidRPr="005F4F85">
              <w:rPr>
                <w:noProof/>
                <w:webHidden/>
              </w:rPr>
            </w:r>
            <w:r w:rsidR="00234CA0" w:rsidRPr="005F4F85">
              <w:rPr>
                <w:noProof/>
                <w:webHidden/>
              </w:rPr>
              <w:fldChar w:fldCharType="separate"/>
            </w:r>
            <w:r w:rsidRPr="005F4F85">
              <w:rPr>
                <w:noProof/>
                <w:webHidden/>
              </w:rPr>
              <w:t>24</w:t>
            </w:r>
            <w:r w:rsidR="00234CA0" w:rsidRPr="005F4F85">
              <w:rPr>
                <w:noProof/>
                <w:webHidden/>
              </w:rPr>
              <w:fldChar w:fldCharType="end"/>
            </w:r>
          </w:hyperlink>
        </w:p>
        <w:p w14:paraId="47BE98F4" w14:textId="2E17BFA2" w:rsidR="00234CA0" w:rsidRPr="005F4F85" w:rsidRDefault="000C6557">
          <w:pPr>
            <w:pStyle w:val="TOC1"/>
            <w:tabs>
              <w:tab w:val="right" w:leader="dot" w:pos="9969"/>
            </w:tabs>
            <w:rPr>
              <w:noProof/>
            </w:rPr>
          </w:pPr>
          <w:hyperlink w:anchor="_Toc514076814" w:history="1">
            <w:r w:rsidR="00234CA0" w:rsidRPr="005F4F85">
              <w:rPr>
                <w:rStyle w:val="Hyperlink"/>
                <w:bCs/>
                <w:i/>
                <w:iCs/>
                <w:noProof/>
                <w:spacing w:val="5"/>
              </w:rPr>
              <w:t>Appeals Process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_Toc514076814 \h </w:instrText>
            </w:r>
            <w:r w:rsidR="00234CA0" w:rsidRPr="005F4F85">
              <w:rPr>
                <w:noProof/>
                <w:webHidden/>
              </w:rPr>
            </w:r>
            <w:r w:rsidR="00234CA0" w:rsidRPr="005F4F85">
              <w:rPr>
                <w:noProof/>
                <w:webHidden/>
              </w:rPr>
              <w:fldChar w:fldCharType="separate"/>
            </w:r>
            <w:r w:rsidRPr="005F4F85">
              <w:rPr>
                <w:noProof/>
                <w:webHidden/>
              </w:rPr>
              <w:t>26</w:t>
            </w:r>
            <w:r w:rsidR="00234CA0" w:rsidRPr="005F4F85">
              <w:rPr>
                <w:noProof/>
                <w:webHidden/>
              </w:rPr>
              <w:fldChar w:fldCharType="end"/>
            </w:r>
          </w:hyperlink>
        </w:p>
        <w:p w14:paraId="75FEA792" w14:textId="2F23C77D" w:rsidR="00234CA0" w:rsidRPr="005F4F85" w:rsidRDefault="000C6557">
          <w:pPr>
            <w:pStyle w:val="TOC2"/>
            <w:tabs>
              <w:tab w:val="right" w:leader="dot" w:pos="9969"/>
            </w:tabs>
            <w:rPr>
              <w:noProof/>
            </w:rPr>
          </w:pPr>
          <w:hyperlink w:anchor="_Toc514076815" w:history="1">
            <w:r w:rsidR="00234CA0" w:rsidRPr="005F4F85">
              <w:rPr>
                <w:rStyle w:val="Hyperlink"/>
                <w:bCs/>
                <w:i/>
                <w:iCs/>
                <w:noProof/>
                <w:spacing w:val="5"/>
              </w:rPr>
              <w:t>Appeals Procedural Guidelines for LEA Appeals Panel Hearing</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_Toc514076815 \h </w:instrText>
            </w:r>
            <w:r w:rsidR="00234CA0" w:rsidRPr="005F4F85">
              <w:rPr>
                <w:noProof/>
                <w:webHidden/>
              </w:rPr>
            </w:r>
            <w:r w:rsidR="00234CA0" w:rsidRPr="005F4F85">
              <w:rPr>
                <w:noProof/>
                <w:webHidden/>
              </w:rPr>
              <w:fldChar w:fldCharType="separate"/>
            </w:r>
            <w:r w:rsidRPr="005F4F85">
              <w:rPr>
                <w:noProof/>
                <w:webHidden/>
              </w:rPr>
              <w:t>28</w:t>
            </w:r>
            <w:r w:rsidR="00234CA0" w:rsidRPr="005F4F85">
              <w:rPr>
                <w:noProof/>
                <w:webHidden/>
              </w:rPr>
              <w:fldChar w:fldCharType="end"/>
            </w:r>
          </w:hyperlink>
        </w:p>
        <w:p w14:paraId="456F9190" w14:textId="0B4B2D74" w:rsidR="00234CA0" w:rsidRPr="005F4F85" w:rsidRDefault="000C6557">
          <w:pPr>
            <w:pStyle w:val="TOC2"/>
            <w:tabs>
              <w:tab w:val="right" w:leader="dot" w:pos="9969"/>
            </w:tabs>
            <w:rPr>
              <w:noProof/>
            </w:rPr>
          </w:pPr>
          <w:hyperlink w:anchor="_Toc514076816" w:history="1">
            <w:r w:rsidR="00234CA0" w:rsidRPr="005F4F85">
              <w:rPr>
                <w:rStyle w:val="Hyperlink"/>
                <w:bCs/>
                <w:i/>
                <w:iCs/>
                <w:noProof/>
                <w:spacing w:val="5"/>
              </w:rPr>
              <w:t>Certified Employee Appeals Form</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_Toc514076816 \h </w:instrText>
            </w:r>
            <w:r w:rsidR="00234CA0" w:rsidRPr="005F4F85">
              <w:rPr>
                <w:noProof/>
                <w:webHidden/>
              </w:rPr>
            </w:r>
            <w:r w:rsidR="00234CA0" w:rsidRPr="005F4F85">
              <w:rPr>
                <w:noProof/>
                <w:webHidden/>
              </w:rPr>
              <w:fldChar w:fldCharType="separate"/>
            </w:r>
            <w:r w:rsidRPr="005F4F85">
              <w:rPr>
                <w:noProof/>
                <w:webHidden/>
              </w:rPr>
              <w:t>29</w:t>
            </w:r>
            <w:r w:rsidR="00234CA0" w:rsidRPr="005F4F85">
              <w:rPr>
                <w:noProof/>
                <w:webHidden/>
              </w:rPr>
              <w:fldChar w:fldCharType="end"/>
            </w:r>
          </w:hyperlink>
        </w:p>
        <w:p w14:paraId="64300F29" w14:textId="5BFCA5C0" w:rsidR="00234CA0" w:rsidRPr="005F4F85" w:rsidRDefault="000C6557">
          <w:pPr>
            <w:pStyle w:val="TOC2"/>
            <w:tabs>
              <w:tab w:val="right" w:leader="dot" w:pos="9969"/>
            </w:tabs>
            <w:rPr>
              <w:noProof/>
            </w:rPr>
          </w:pPr>
          <w:hyperlink w:anchor="_Toc514076817" w:history="1">
            <w:r w:rsidR="00234CA0" w:rsidRPr="005F4F85">
              <w:rPr>
                <w:rStyle w:val="Hyperlink"/>
                <w:bCs/>
                <w:i/>
                <w:iCs/>
                <w:noProof/>
                <w:spacing w:val="5"/>
              </w:rPr>
              <w:t>Decision of the Appeals Panel</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_Toc514076817 \h </w:instrText>
            </w:r>
            <w:r w:rsidR="00234CA0" w:rsidRPr="005F4F85">
              <w:rPr>
                <w:noProof/>
                <w:webHidden/>
              </w:rPr>
            </w:r>
            <w:r w:rsidR="00234CA0" w:rsidRPr="005F4F85">
              <w:rPr>
                <w:noProof/>
                <w:webHidden/>
              </w:rPr>
              <w:fldChar w:fldCharType="separate"/>
            </w:r>
            <w:r w:rsidRPr="005F4F85">
              <w:rPr>
                <w:noProof/>
                <w:webHidden/>
              </w:rPr>
              <w:t>30</w:t>
            </w:r>
            <w:r w:rsidR="00234CA0" w:rsidRPr="005F4F85">
              <w:rPr>
                <w:noProof/>
                <w:webHidden/>
              </w:rPr>
              <w:fldChar w:fldCharType="end"/>
            </w:r>
          </w:hyperlink>
        </w:p>
        <w:p w14:paraId="22C28D89" w14:textId="05E76A88" w:rsidR="00234CA0" w:rsidRPr="005F4F85" w:rsidRDefault="000C6557">
          <w:pPr>
            <w:pStyle w:val="TOC1"/>
            <w:tabs>
              <w:tab w:val="right" w:leader="dot" w:pos="9969"/>
            </w:tabs>
            <w:rPr>
              <w:noProof/>
            </w:rPr>
          </w:pPr>
          <w:hyperlink w:anchor="_Toc514076818" w:history="1">
            <w:r w:rsidR="00234CA0" w:rsidRPr="005F4F85">
              <w:rPr>
                <w:rStyle w:val="Hyperlink"/>
                <w:noProof/>
              </w:rPr>
              <w:t>Appendix A - Individual Corrective Action Plan</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_Toc514076818 \h </w:instrText>
            </w:r>
            <w:r w:rsidR="00234CA0" w:rsidRPr="005F4F85">
              <w:rPr>
                <w:noProof/>
                <w:webHidden/>
              </w:rPr>
            </w:r>
            <w:r w:rsidR="00234CA0" w:rsidRPr="005F4F85">
              <w:rPr>
                <w:noProof/>
                <w:webHidden/>
              </w:rPr>
              <w:fldChar w:fldCharType="separate"/>
            </w:r>
            <w:r w:rsidRPr="005F4F85">
              <w:rPr>
                <w:noProof/>
                <w:webHidden/>
              </w:rPr>
              <w:t>31</w:t>
            </w:r>
            <w:r w:rsidR="00234CA0" w:rsidRPr="005F4F85">
              <w:rPr>
                <w:noProof/>
                <w:webHidden/>
              </w:rPr>
              <w:fldChar w:fldCharType="end"/>
            </w:r>
          </w:hyperlink>
        </w:p>
        <w:p w14:paraId="1CBC7AFE" w14:textId="73D9AE58" w:rsidR="00234CA0" w:rsidRPr="005F4F85" w:rsidRDefault="000C6557">
          <w:pPr>
            <w:pStyle w:val="TOC1"/>
            <w:tabs>
              <w:tab w:val="right" w:leader="dot" w:pos="9969"/>
            </w:tabs>
            <w:rPr>
              <w:noProof/>
            </w:rPr>
          </w:pPr>
          <w:hyperlink w:anchor="_Toc514076819" w:history="1">
            <w:r w:rsidR="00234CA0" w:rsidRPr="005F4F85">
              <w:rPr>
                <w:rStyle w:val="Hyperlink"/>
                <w:noProof/>
              </w:rPr>
              <w:t>Appendix B – Other District Administrator Evaluation Forms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_Toc514076819 \h </w:instrText>
            </w:r>
            <w:r w:rsidR="00234CA0" w:rsidRPr="005F4F85">
              <w:rPr>
                <w:noProof/>
                <w:webHidden/>
              </w:rPr>
            </w:r>
            <w:r w:rsidR="00234CA0" w:rsidRPr="005F4F85">
              <w:rPr>
                <w:noProof/>
                <w:webHidden/>
              </w:rPr>
              <w:fldChar w:fldCharType="separate"/>
            </w:r>
            <w:r w:rsidRPr="005F4F85">
              <w:rPr>
                <w:noProof/>
                <w:webHidden/>
              </w:rPr>
              <w:t>32</w:t>
            </w:r>
            <w:r w:rsidR="00234CA0" w:rsidRPr="005F4F85">
              <w:rPr>
                <w:noProof/>
                <w:webHidden/>
              </w:rPr>
              <w:fldChar w:fldCharType="end"/>
            </w:r>
          </w:hyperlink>
        </w:p>
        <w:p w14:paraId="05C71AEC" w14:textId="536CDF49" w:rsidR="00234CA0" w:rsidRPr="005F4F85" w:rsidRDefault="000C6557">
          <w:pPr>
            <w:pStyle w:val="TOC1"/>
            <w:tabs>
              <w:tab w:val="right" w:leader="dot" w:pos="9969"/>
            </w:tabs>
            <w:rPr>
              <w:noProof/>
            </w:rPr>
          </w:pPr>
          <w:hyperlink w:anchor="_Toc514076820" w:history="1">
            <w:r w:rsidR="00234CA0" w:rsidRPr="005F4F85">
              <w:rPr>
                <w:rStyle w:val="Hyperlink"/>
                <w:noProof/>
              </w:rPr>
              <w:t xml:space="preserve">Appendix C: Teachers &amp; Other Professionals </w:t>
            </w:r>
            <w:r w:rsidR="00234CA0" w:rsidRPr="005F4F85">
              <w:rPr>
                <w:rStyle w:val="Hyperlink"/>
                <w:rFonts w:cs="Arial"/>
                <w:noProof/>
              </w:rPr>
              <w:t>SUMMARY REPORT for SUMMATIVE EVALUATION</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_Toc514076820 \h </w:instrText>
            </w:r>
            <w:r w:rsidR="00234CA0" w:rsidRPr="005F4F85">
              <w:rPr>
                <w:noProof/>
                <w:webHidden/>
              </w:rPr>
            </w:r>
            <w:r w:rsidR="00234CA0" w:rsidRPr="005F4F85">
              <w:rPr>
                <w:noProof/>
                <w:webHidden/>
              </w:rPr>
              <w:fldChar w:fldCharType="separate"/>
            </w:r>
            <w:r w:rsidRPr="005F4F85">
              <w:rPr>
                <w:noProof/>
                <w:webHidden/>
              </w:rPr>
              <w:t>44</w:t>
            </w:r>
            <w:r w:rsidR="00234CA0" w:rsidRPr="005F4F85">
              <w:rPr>
                <w:noProof/>
                <w:webHidden/>
              </w:rPr>
              <w:fldChar w:fldCharType="end"/>
            </w:r>
          </w:hyperlink>
        </w:p>
        <w:p w14:paraId="42608F80" w14:textId="5F78D251" w:rsidR="00234CA0" w:rsidRPr="005F4F85" w:rsidRDefault="000C6557">
          <w:pPr>
            <w:pStyle w:val="TOC1"/>
            <w:tabs>
              <w:tab w:val="right" w:leader="dot" w:pos="9969"/>
            </w:tabs>
            <w:rPr>
              <w:noProof/>
            </w:rPr>
          </w:pPr>
          <w:hyperlink w:anchor="_Toc514076821" w:history="1">
            <w:r w:rsidR="00234CA0" w:rsidRPr="005F4F85">
              <w:rPr>
                <w:rStyle w:val="Hyperlink"/>
                <w:noProof/>
              </w:rPr>
              <w:t>Appen</w:t>
            </w:r>
            <w:r w:rsidR="006A5E6B" w:rsidRPr="005F4F85">
              <w:rPr>
                <w:rStyle w:val="Hyperlink"/>
                <w:noProof/>
              </w:rPr>
              <w:t xml:space="preserve">dix D: </w:t>
            </w:r>
            <w:r w:rsidR="005F4F85" w:rsidRPr="005F4F85">
              <w:rPr>
                <w:rStyle w:val="Hyperlink"/>
                <w:noProof/>
              </w:rPr>
              <w:t>New Teacher</w:t>
            </w:r>
            <w:r w:rsidR="006A5E6B" w:rsidRPr="005F4F85">
              <w:rPr>
                <w:rStyle w:val="Hyperlink"/>
                <w:noProof/>
              </w:rPr>
              <w:t xml:space="preserve"> </w:t>
            </w:r>
            <w:r w:rsidR="00234CA0" w:rsidRPr="005F4F85">
              <w:rPr>
                <w:rStyle w:val="Hyperlink"/>
                <w:rFonts w:cs="Arial"/>
                <w:noProof/>
              </w:rPr>
              <w:t>SUMMARY REPORT for SUMMATIVE EVALUATION</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_Toc514076821 \h </w:instrText>
            </w:r>
            <w:r w:rsidR="00234CA0" w:rsidRPr="005F4F85">
              <w:rPr>
                <w:noProof/>
                <w:webHidden/>
              </w:rPr>
            </w:r>
            <w:r w:rsidR="00234CA0" w:rsidRPr="005F4F85">
              <w:rPr>
                <w:noProof/>
                <w:webHidden/>
              </w:rPr>
              <w:fldChar w:fldCharType="separate"/>
            </w:r>
            <w:r w:rsidRPr="005F4F85">
              <w:rPr>
                <w:noProof/>
                <w:webHidden/>
              </w:rPr>
              <w:t>45</w:t>
            </w:r>
            <w:r w:rsidR="00234CA0" w:rsidRPr="005F4F85">
              <w:rPr>
                <w:noProof/>
                <w:webHidden/>
              </w:rPr>
              <w:fldChar w:fldCharType="end"/>
            </w:r>
          </w:hyperlink>
        </w:p>
        <w:p w14:paraId="0D6DEB15" w14:textId="6608B987" w:rsidR="00234CA0" w:rsidRPr="005F4F85" w:rsidRDefault="000C6557">
          <w:pPr>
            <w:pStyle w:val="TOC1"/>
            <w:tabs>
              <w:tab w:val="right" w:leader="dot" w:pos="9969"/>
            </w:tabs>
            <w:rPr>
              <w:noProof/>
            </w:rPr>
          </w:pPr>
          <w:hyperlink w:anchor="_Toc514076822" w:history="1">
            <w:r w:rsidR="00234CA0" w:rsidRPr="005F4F85">
              <w:rPr>
                <w:rStyle w:val="Hyperlink"/>
                <w:noProof/>
              </w:rPr>
              <w:t>Appendix E – Principal/Assistant Principal Evaluation Forms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_Toc514076822 \h </w:instrText>
            </w:r>
            <w:r w:rsidR="00234CA0" w:rsidRPr="005F4F85">
              <w:rPr>
                <w:noProof/>
                <w:webHidden/>
              </w:rPr>
            </w:r>
            <w:r w:rsidR="00234CA0" w:rsidRPr="005F4F85">
              <w:rPr>
                <w:noProof/>
                <w:webHidden/>
              </w:rPr>
              <w:fldChar w:fldCharType="separate"/>
            </w:r>
            <w:r w:rsidRPr="005F4F85">
              <w:rPr>
                <w:noProof/>
                <w:webHidden/>
              </w:rPr>
              <w:t>46</w:t>
            </w:r>
            <w:r w:rsidR="00234CA0" w:rsidRPr="005F4F85">
              <w:rPr>
                <w:noProof/>
                <w:webHidden/>
              </w:rPr>
              <w:fldChar w:fldCharType="end"/>
            </w:r>
          </w:hyperlink>
        </w:p>
        <w:p w14:paraId="4CE04657" w14:textId="782E0001" w:rsidR="00234CA0" w:rsidRPr="005F4F85" w:rsidRDefault="000C6557">
          <w:pPr>
            <w:pStyle w:val="TOC1"/>
            <w:tabs>
              <w:tab w:val="right" w:leader="dot" w:pos="9969"/>
            </w:tabs>
            <w:rPr>
              <w:noProof/>
            </w:rPr>
          </w:pPr>
          <w:hyperlink w:anchor="_Toc514076823" w:history="1">
            <w:r w:rsidR="00234CA0" w:rsidRPr="005F4F85">
              <w:rPr>
                <w:rStyle w:val="Hyperlink"/>
                <w:rFonts w:cs="Arial"/>
                <w:noProof/>
              </w:rPr>
              <w:t>Evaluator &amp; evaluatee keep a copy.  Original to Superintendent with Summative Summary Form</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_Toc514076823 \h </w:instrText>
            </w:r>
            <w:r w:rsidR="00234CA0" w:rsidRPr="005F4F85">
              <w:rPr>
                <w:noProof/>
                <w:webHidden/>
              </w:rPr>
            </w:r>
            <w:r w:rsidR="00234CA0" w:rsidRPr="005F4F85">
              <w:rPr>
                <w:noProof/>
                <w:webHidden/>
              </w:rPr>
              <w:fldChar w:fldCharType="separate"/>
            </w:r>
            <w:r w:rsidRPr="005F4F85">
              <w:rPr>
                <w:noProof/>
                <w:webHidden/>
              </w:rPr>
              <w:t>47</w:t>
            </w:r>
            <w:r w:rsidR="00234CA0" w:rsidRPr="005F4F85">
              <w:rPr>
                <w:noProof/>
                <w:webHidden/>
              </w:rPr>
              <w:fldChar w:fldCharType="end"/>
            </w:r>
          </w:hyperlink>
        </w:p>
        <w:p w14:paraId="52F75CE8" w14:textId="359CCF8F" w:rsidR="00234CA0" w:rsidRPr="005F4F85" w:rsidRDefault="000C6557">
          <w:pPr>
            <w:pStyle w:val="TOC1"/>
            <w:tabs>
              <w:tab w:val="right" w:leader="dot" w:pos="9969"/>
            </w:tabs>
            <w:rPr>
              <w:noProof/>
            </w:rPr>
          </w:pPr>
          <w:hyperlink w:anchor="_Toc514076824" w:history="1">
            <w:r w:rsidR="00234CA0" w:rsidRPr="005F4F85">
              <w:rPr>
                <w:rStyle w:val="Hyperlink"/>
                <w:rFonts w:ascii="Calibri" w:eastAsia="Calibri" w:hAnsi="Calibri" w:cs="Calibri"/>
                <w:b/>
                <w:noProof/>
              </w:rPr>
              <w:t>ASSURANCES</w:t>
            </w:r>
            <w:r w:rsidR="00234CA0" w:rsidRPr="005F4F85">
              <w:rPr>
                <w:noProof/>
                <w:webHidden/>
              </w:rPr>
              <w:tab/>
            </w:r>
            <w:r w:rsidR="00234CA0" w:rsidRPr="005F4F85">
              <w:rPr>
                <w:noProof/>
                <w:webHidden/>
              </w:rPr>
              <w:fldChar w:fldCharType="begin"/>
            </w:r>
            <w:r w:rsidR="00234CA0" w:rsidRPr="005F4F85">
              <w:rPr>
                <w:noProof/>
                <w:webHidden/>
              </w:rPr>
              <w:instrText xml:space="preserve"> PAGEREF _Toc514076824 \h </w:instrText>
            </w:r>
            <w:r w:rsidR="00234CA0" w:rsidRPr="005F4F85">
              <w:rPr>
                <w:noProof/>
                <w:webHidden/>
              </w:rPr>
            </w:r>
            <w:r w:rsidR="00234CA0" w:rsidRPr="005F4F85">
              <w:rPr>
                <w:noProof/>
                <w:webHidden/>
              </w:rPr>
              <w:fldChar w:fldCharType="separate"/>
            </w:r>
            <w:r w:rsidRPr="005F4F85">
              <w:rPr>
                <w:noProof/>
                <w:webHidden/>
              </w:rPr>
              <w:t>49</w:t>
            </w:r>
            <w:r w:rsidR="00234CA0" w:rsidRPr="005F4F85">
              <w:rPr>
                <w:noProof/>
                <w:webHidden/>
              </w:rPr>
              <w:fldChar w:fldCharType="end"/>
            </w:r>
          </w:hyperlink>
        </w:p>
        <w:p w14:paraId="197642BD" w14:textId="7E88A394" w:rsidR="00C86128" w:rsidRPr="005F4F85" w:rsidRDefault="00C86128">
          <w:r w:rsidRPr="005F4F85">
            <w:rPr>
              <w:b/>
              <w:bCs/>
              <w:noProof/>
            </w:rPr>
            <w:fldChar w:fldCharType="end"/>
          </w:r>
        </w:p>
      </w:sdtContent>
    </w:sdt>
    <w:p w14:paraId="5FCE9F6F" w14:textId="77777777" w:rsidR="00420CDD" w:rsidRPr="005F4F85" w:rsidRDefault="00420CDD">
      <w:pPr>
        <w:rPr>
          <w:rStyle w:val="Strong"/>
          <w:rFonts w:ascii="Calibri" w:eastAsia="Calibri" w:hAnsi="Calibri" w:cs="Calibri"/>
          <w:color w:val="345A8A"/>
          <w:sz w:val="32"/>
        </w:rPr>
      </w:pPr>
      <w:r w:rsidRPr="005F4F85">
        <w:rPr>
          <w:rStyle w:val="Strong"/>
          <w:b w:val="0"/>
        </w:rPr>
        <w:br w:type="page"/>
      </w:r>
    </w:p>
    <w:p w14:paraId="54066D1A" w14:textId="20A7C8CA" w:rsidR="00104F37" w:rsidRPr="005F4F85" w:rsidRDefault="00DB53BE" w:rsidP="00E844D6">
      <w:pPr>
        <w:pStyle w:val="Heading1"/>
        <w:rPr>
          <w:b w:val="0"/>
          <w:bCs/>
        </w:rPr>
      </w:pPr>
      <w:bookmarkStart w:id="0" w:name="_Toc514076777"/>
      <w:r w:rsidRPr="005F4F85">
        <w:rPr>
          <w:rStyle w:val="Strong"/>
          <w:b/>
        </w:rPr>
        <w:lastRenderedPageBreak/>
        <w:t>Certified Teacher</w:t>
      </w:r>
      <w:r w:rsidR="00BA0759" w:rsidRPr="005F4F85">
        <w:rPr>
          <w:rStyle w:val="Strong"/>
          <w:b/>
        </w:rPr>
        <w:t xml:space="preserve"> / Other Professional Personnel Evaluation</w:t>
      </w:r>
      <w:bookmarkEnd w:id="0"/>
      <w:r w:rsidR="00BA0759" w:rsidRPr="005F4F85">
        <w:rPr>
          <w:rStyle w:val="Strong"/>
          <w:b/>
        </w:rPr>
        <w:t xml:space="preserve"> </w:t>
      </w:r>
    </w:p>
    <w:p w14:paraId="54066D1B" w14:textId="2ADFB7C1" w:rsidR="005C7C6A" w:rsidRPr="005F4F85" w:rsidRDefault="00DB53BE">
      <w:pPr>
        <w:pStyle w:val="Normal1"/>
        <w:spacing w:after="0" w:line="240" w:lineRule="auto"/>
        <w:jc w:val="both"/>
      </w:pPr>
      <w:r w:rsidRPr="005F4F85">
        <w:t xml:space="preserve">The vision for the </w:t>
      </w:r>
      <w:r w:rsidR="004D0788" w:rsidRPr="005F4F85">
        <w:t>Certified Evaluation Plan</w:t>
      </w:r>
      <w:r w:rsidRPr="005F4F85">
        <w:t xml:space="preserve"> is to have every student taught by an effective teacher</w:t>
      </w:r>
      <w:r w:rsidR="000E2F25" w:rsidRPr="005F4F85">
        <w:t xml:space="preserve"> </w:t>
      </w:r>
      <w:r w:rsidR="000E2F25" w:rsidRPr="005F4F85">
        <w:rPr>
          <w:color w:val="auto"/>
        </w:rPr>
        <w:t>and every school led by an effective leader</w:t>
      </w:r>
      <w:r w:rsidRPr="005F4F85">
        <w:rPr>
          <w:color w:val="auto"/>
        </w:rPr>
        <w:t xml:space="preserve">.  The goal is to create a fair and equitable system to measure teacher </w:t>
      </w:r>
      <w:r w:rsidR="000E2F25" w:rsidRPr="005F4F85">
        <w:rPr>
          <w:color w:val="auto"/>
        </w:rPr>
        <w:t xml:space="preserve">and leader </w:t>
      </w:r>
      <w:r w:rsidRPr="005F4F85">
        <w:t>effectiveness and act as a catalyst for professional growth.  </w:t>
      </w:r>
    </w:p>
    <w:p w14:paraId="54066D1C" w14:textId="77777777" w:rsidR="005C7C6A" w:rsidRPr="005F4F85" w:rsidRDefault="005C7C6A">
      <w:pPr>
        <w:pStyle w:val="Normal1"/>
        <w:spacing w:after="0" w:line="240" w:lineRule="auto"/>
        <w:jc w:val="both"/>
      </w:pPr>
    </w:p>
    <w:p w14:paraId="54066D1E" w14:textId="13D1B41F" w:rsidR="00104F37" w:rsidRPr="005F4F85" w:rsidRDefault="00DB53BE" w:rsidP="00E844D6">
      <w:pPr>
        <w:pStyle w:val="Heading2"/>
        <w:rPr>
          <w:b w:val="0"/>
          <w:bCs/>
          <w:i/>
          <w:iCs/>
          <w:spacing w:val="5"/>
        </w:rPr>
      </w:pPr>
      <w:bookmarkStart w:id="1" w:name="_Toc514076778"/>
      <w:r w:rsidRPr="005F4F85">
        <w:rPr>
          <w:rStyle w:val="BookTitle"/>
        </w:rPr>
        <w:t>Roles and Definitions</w:t>
      </w:r>
      <w:bookmarkEnd w:id="1"/>
      <w:r w:rsidRPr="005F4F85">
        <w:rPr>
          <w:rStyle w:val="BookTitle"/>
        </w:rPr>
        <w:t xml:space="preserve"> </w:t>
      </w:r>
    </w:p>
    <w:p w14:paraId="3BB73DB3" w14:textId="72993513" w:rsidR="0019557F" w:rsidRPr="005F4F85" w:rsidRDefault="0090770E" w:rsidP="00DD16CD">
      <w:pPr>
        <w:pStyle w:val="Normal1"/>
        <w:numPr>
          <w:ilvl w:val="0"/>
          <w:numId w:val="12"/>
        </w:numPr>
        <w:spacing w:after="0" w:line="240" w:lineRule="auto"/>
        <w:contextualSpacing/>
      </w:pPr>
      <w:r w:rsidRPr="005F4F85">
        <w:rPr>
          <w:b/>
        </w:rPr>
        <w:t>Appeals:</w:t>
      </w:r>
      <w:r w:rsidR="00342A3E" w:rsidRPr="005F4F85">
        <w:t xml:space="preserve">  A</w:t>
      </w:r>
      <w:r w:rsidRPr="005F4F85">
        <w:t xml:space="preserve"> process whereby any certified employee who feels that the local school district failed to</w:t>
      </w:r>
      <w:r w:rsidR="00AC1FBC" w:rsidRPr="005F4F85">
        <w:t xml:space="preserve"> properly implement the approve</w:t>
      </w:r>
      <w:r w:rsidRPr="005F4F85">
        <w:t xml:space="preserve"> evaluation system can formally disagree with his/her evaluation</w:t>
      </w:r>
      <w:r w:rsidR="00AC1FBC" w:rsidRPr="005F4F85">
        <w:t>.</w:t>
      </w:r>
    </w:p>
    <w:p w14:paraId="735F5C90" w14:textId="7A041EF2" w:rsidR="0019557F" w:rsidRPr="005F4F85" w:rsidRDefault="0019557F" w:rsidP="00DD16CD">
      <w:pPr>
        <w:pStyle w:val="ListParagraph"/>
        <w:numPr>
          <w:ilvl w:val="0"/>
          <w:numId w:val="12"/>
        </w:numPr>
        <w:autoSpaceDE w:val="0"/>
        <w:autoSpaceDN w:val="0"/>
        <w:adjustRightInd w:val="0"/>
        <w:spacing w:after="0" w:line="240" w:lineRule="auto"/>
        <w:rPr>
          <w:rFonts w:ascii="Calibri" w:hAnsi="Calibri" w:cs="Calibri"/>
          <w:color w:val="000000"/>
        </w:rPr>
      </w:pPr>
      <w:r w:rsidRPr="005F4F85">
        <w:rPr>
          <w:rFonts w:ascii="Calibri" w:hAnsi="Calibri" w:cs="Calibri"/>
          <w:b/>
          <w:bCs/>
          <w:color w:val="000000"/>
        </w:rPr>
        <w:t xml:space="preserve">Artifact: </w:t>
      </w:r>
      <w:r w:rsidRPr="005F4F85">
        <w:rPr>
          <w:rFonts w:ascii="Calibri" w:hAnsi="Calibri" w:cs="Calibri"/>
          <w:color w:val="000000"/>
        </w:rPr>
        <w:t xml:space="preserve">A product of a certified school personnel’s work that demonstrates knowledge and skills. </w:t>
      </w:r>
    </w:p>
    <w:p w14:paraId="2C6EE564" w14:textId="77777777" w:rsidR="0019557F" w:rsidRPr="005F4F85" w:rsidRDefault="0019557F" w:rsidP="00DD16CD">
      <w:pPr>
        <w:pStyle w:val="ListParagraph"/>
        <w:numPr>
          <w:ilvl w:val="0"/>
          <w:numId w:val="12"/>
        </w:numPr>
        <w:autoSpaceDE w:val="0"/>
        <w:autoSpaceDN w:val="0"/>
        <w:adjustRightInd w:val="0"/>
        <w:spacing w:after="18" w:line="240" w:lineRule="auto"/>
        <w:rPr>
          <w:rFonts w:ascii="Calibri" w:hAnsi="Calibri" w:cs="Calibri"/>
          <w:color w:val="000000"/>
        </w:rPr>
      </w:pPr>
      <w:r w:rsidRPr="005F4F85">
        <w:rPr>
          <w:rFonts w:ascii="Calibri" w:hAnsi="Calibri" w:cs="Calibri"/>
          <w:b/>
          <w:bCs/>
          <w:color w:val="000000"/>
        </w:rPr>
        <w:t xml:space="preserve">Assistant Principal: </w:t>
      </w:r>
      <w:r w:rsidRPr="005F4F85">
        <w:rPr>
          <w:rFonts w:ascii="Calibri" w:hAnsi="Calibri" w:cs="Calibri"/>
          <w:color w:val="000000"/>
        </w:rPr>
        <w:t xml:space="preserve">A certified school personnel who devotes the majority of employed time in the role of assistant principal, for which administrative certification is required by EPSB. </w:t>
      </w:r>
    </w:p>
    <w:p w14:paraId="35630884" w14:textId="44FF58B9" w:rsidR="0019557F" w:rsidRPr="005F4F85" w:rsidRDefault="0019557F" w:rsidP="00DD16CD">
      <w:pPr>
        <w:pStyle w:val="ListParagraph"/>
        <w:numPr>
          <w:ilvl w:val="0"/>
          <w:numId w:val="12"/>
        </w:numPr>
        <w:autoSpaceDE w:val="0"/>
        <w:autoSpaceDN w:val="0"/>
        <w:adjustRightInd w:val="0"/>
        <w:spacing w:after="18" w:line="240" w:lineRule="auto"/>
        <w:rPr>
          <w:rFonts w:ascii="Calibri" w:hAnsi="Calibri" w:cs="Calibri"/>
          <w:color w:val="000000"/>
        </w:rPr>
      </w:pPr>
      <w:r w:rsidRPr="005F4F85">
        <w:rPr>
          <w:rFonts w:ascii="Calibri" w:hAnsi="Calibri" w:cs="Calibri"/>
          <w:b/>
          <w:bCs/>
          <w:color w:val="000000"/>
        </w:rPr>
        <w:t xml:space="preserve">Certified Administrator: </w:t>
      </w:r>
      <w:r w:rsidRPr="005F4F85">
        <w:rPr>
          <w:rFonts w:ascii="Calibri" w:hAnsi="Calibri" w:cs="Calibri"/>
          <w:color w:val="000000"/>
        </w:rPr>
        <w:t xml:space="preserve">A certified school personnel, other than principal or assistant principal, who devotes the majority of time in a position for which administrative certification is required by EPSB. </w:t>
      </w:r>
    </w:p>
    <w:p w14:paraId="334A8BF7" w14:textId="12FB8B93" w:rsidR="0019557F" w:rsidRPr="005F4F85" w:rsidRDefault="0019557F" w:rsidP="00DD16CD">
      <w:pPr>
        <w:pStyle w:val="ListParagraph"/>
        <w:numPr>
          <w:ilvl w:val="0"/>
          <w:numId w:val="12"/>
        </w:numPr>
        <w:autoSpaceDE w:val="0"/>
        <w:autoSpaceDN w:val="0"/>
        <w:adjustRightInd w:val="0"/>
        <w:spacing w:after="0" w:line="240" w:lineRule="auto"/>
        <w:rPr>
          <w:rFonts w:ascii="Calibri" w:hAnsi="Calibri" w:cs="Calibri"/>
          <w:color w:val="000000"/>
        </w:rPr>
      </w:pPr>
      <w:r w:rsidRPr="005F4F85">
        <w:rPr>
          <w:rFonts w:ascii="Calibri" w:hAnsi="Calibri" w:cs="Calibri"/>
          <w:b/>
          <w:bCs/>
          <w:color w:val="000000"/>
        </w:rPr>
        <w:t xml:space="preserve">Certified School Personnel: </w:t>
      </w:r>
      <w:r w:rsidRPr="005F4F85">
        <w:rPr>
          <w:rFonts w:ascii="Calibri" w:hAnsi="Calibri" w:cs="Calibri"/>
          <w:color w:val="000000"/>
        </w:rPr>
        <w:t xml:space="preserve">A certified employee, below the level of superintendent, who devotes the majority of time in a position in a district for which certification is required by EPSB. </w:t>
      </w:r>
    </w:p>
    <w:p w14:paraId="54066D22" w14:textId="25D636C3" w:rsidR="0090770E" w:rsidRPr="005F4F85" w:rsidRDefault="0090770E" w:rsidP="00DD16CD">
      <w:pPr>
        <w:pStyle w:val="ListParagraph"/>
        <w:numPr>
          <w:ilvl w:val="0"/>
          <w:numId w:val="12"/>
        </w:numPr>
        <w:autoSpaceDE w:val="0"/>
        <w:autoSpaceDN w:val="0"/>
        <w:adjustRightInd w:val="0"/>
        <w:spacing w:after="0" w:line="240" w:lineRule="auto"/>
        <w:rPr>
          <w:rFonts w:ascii="Calibri" w:hAnsi="Calibri" w:cs="Calibri"/>
          <w:color w:val="000000"/>
        </w:rPr>
      </w:pPr>
      <w:r w:rsidRPr="005F4F85">
        <w:rPr>
          <w:b/>
        </w:rPr>
        <w:t>Conference:</w:t>
      </w:r>
      <w:r w:rsidR="00342A3E" w:rsidRPr="005F4F85">
        <w:t xml:space="preserve">  A</w:t>
      </w:r>
      <w:r w:rsidRPr="005F4F85">
        <w:t xml:space="preserve"> meeting involving the evaluator and the certified employee evaluated </w:t>
      </w:r>
      <w:r w:rsidR="00F74D07" w:rsidRPr="005F4F85">
        <w:t>for</w:t>
      </w:r>
      <w:r w:rsidRPr="005F4F85">
        <w:t xml:space="preserve"> providing feedback from the evaluator, analyzing the results of observation(s), and other information to determine accomplishments and for identifying areas for growth leading to the establishment or revision of professional growth plans.</w:t>
      </w:r>
    </w:p>
    <w:p w14:paraId="6D88C81D" w14:textId="77777777" w:rsidR="0019557F" w:rsidRPr="005F4F85" w:rsidRDefault="000E2F25" w:rsidP="00DD16CD">
      <w:pPr>
        <w:pStyle w:val="Normal1"/>
        <w:numPr>
          <w:ilvl w:val="0"/>
          <w:numId w:val="12"/>
        </w:numPr>
        <w:spacing w:after="0" w:line="240" w:lineRule="auto"/>
        <w:contextualSpacing/>
        <w:jc w:val="both"/>
      </w:pPr>
      <w:r w:rsidRPr="005F4F85">
        <w:rPr>
          <w:b/>
        </w:rPr>
        <w:t>Evaluatee:</w:t>
      </w:r>
      <w:r w:rsidRPr="005F4F85">
        <w:t xml:space="preserve">  District/School personnel who is being evaluated.</w:t>
      </w:r>
    </w:p>
    <w:p w14:paraId="54066D24" w14:textId="0908B6E7" w:rsidR="005C7C6A" w:rsidRPr="005F4F85" w:rsidRDefault="00DB53BE" w:rsidP="00DD16CD">
      <w:pPr>
        <w:pStyle w:val="Normal1"/>
        <w:numPr>
          <w:ilvl w:val="0"/>
          <w:numId w:val="12"/>
        </w:numPr>
        <w:spacing w:after="0" w:line="240" w:lineRule="auto"/>
        <w:contextualSpacing/>
        <w:jc w:val="both"/>
      </w:pPr>
      <w:r w:rsidRPr="005F4F85">
        <w:rPr>
          <w:b/>
        </w:rPr>
        <w:t>Evaluator:</w:t>
      </w:r>
      <w:r w:rsidR="00342A3E" w:rsidRPr="005F4F85">
        <w:t xml:space="preserve"> T</w:t>
      </w:r>
      <w:r w:rsidRPr="005F4F85">
        <w:t>he immediate supervisor of certified personnel, who has satisfactorily completed all required evaluation training and, if evaluating teachers, observation certification training.</w:t>
      </w:r>
      <w:r w:rsidR="0019557F" w:rsidRPr="005F4F85">
        <w:t xml:space="preserve"> The primary evaluator as described in KRS 156.557(5</w:t>
      </w:r>
      <w:r w:rsidR="00210445" w:rsidRPr="005F4F85">
        <w:t>) (</w:t>
      </w:r>
      <w:r w:rsidR="0019557F" w:rsidRPr="005F4F85">
        <w:t xml:space="preserve">c)2. </w:t>
      </w:r>
    </w:p>
    <w:p w14:paraId="54066D26" w14:textId="07513E9C" w:rsidR="0090770E" w:rsidRPr="005F4F85" w:rsidRDefault="0090770E" w:rsidP="00DD16CD">
      <w:pPr>
        <w:pStyle w:val="Normal1"/>
        <w:numPr>
          <w:ilvl w:val="0"/>
          <w:numId w:val="12"/>
        </w:numPr>
        <w:spacing w:after="0" w:line="240" w:lineRule="auto"/>
        <w:contextualSpacing/>
        <w:jc w:val="both"/>
      </w:pPr>
      <w:bookmarkStart w:id="2" w:name="h.3znysh7" w:colFirst="0" w:colLast="0"/>
      <w:bookmarkEnd w:id="2"/>
      <w:r w:rsidRPr="005F4F85">
        <w:rPr>
          <w:b/>
        </w:rPr>
        <w:t>Evaluation:</w:t>
      </w:r>
      <w:r w:rsidR="00342A3E" w:rsidRPr="005F4F85">
        <w:t xml:space="preserve">  T</w:t>
      </w:r>
      <w:r w:rsidRPr="005F4F85">
        <w:t>he process of assessing or determining the effectiveness of the performance of the certified employee in a given teaching and learning or management situation, based upon pre-determined criteria, through periodic observation and other documentation such as products and performances.  Evaluation shall also include the establishment and monitoring of professional growth plans</w:t>
      </w:r>
      <w:r w:rsidR="004D2967" w:rsidRPr="005F4F85">
        <w:t>.</w:t>
      </w:r>
      <w:r w:rsidRPr="005F4F85">
        <w:t xml:space="preserve"> </w:t>
      </w:r>
    </w:p>
    <w:p w14:paraId="54066D27" w14:textId="77777777" w:rsidR="007632E9" w:rsidRPr="005F4F85" w:rsidRDefault="007632E9" w:rsidP="00DD16CD">
      <w:pPr>
        <w:pStyle w:val="Normal1"/>
        <w:numPr>
          <w:ilvl w:val="0"/>
          <w:numId w:val="12"/>
        </w:numPr>
        <w:spacing w:after="0" w:line="240" w:lineRule="auto"/>
        <w:contextualSpacing/>
        <w:jc w:val="both"/>
      </w:pPr>
      <w:r w:rsidRPr="005F4F85">
        <w:rPr>
          <w:b/>
        </w:rPr>
        <w:t>Evaluation Committee:</w:t>
      </w:r>
      <w:r w:rsidR="00342A3E" w:rsidRPr="005F4F85">
        <w:t xml:space="preserve">  A</w:t>
      </w:r>
      <w:r w:rsidRPr="005F4F85">
        <w:t xml:space="preserve"> committee consisting of local school district teachers and administrators who are responsible for developing evaluation procedures and forms for the district evaluation plan.  The committee is made up of equal numbers of teachers and administrators (50-50 committee).</w:t>
      </w:r>
    </w:p>
    <w:p w14:paraId="54066D28" w14:textId="4203AB47" w:rsidR="007632E9" w:rsidRPr="005F4F85" w:rsidRDefault="007632E9" w:rsidP="00DD16CD">
      <w:pPr>
        <w:pStyle w:val="Normal1"/>
        <w:numPr>
          <w:ilvl w:val="0"/>
          <w:numId w:val="12"/>
        </w:numPr>
        <w:spacing w:after="0" w:line="240" w:lineRule="auto"/>
        <w:contextualSpacing/>
        <w:jc w:val="both"/>
      </w:pPr>
      <w:r w:rsidRPr="005F4F85">
        <w:rPr>
          <w:b/>
        </w:rPr>
        <w:t>Evaluation Plan:</w:t>
      </w:r>
      <w:r w:rsidR="00342A3E" w:rsidRPr="005F4F85">
        <w:t xml:space="preserve">  A</w:t>
      </w:r>
      <w:r w:rsidRPr="005F4F85">
        <w:t xml:space="preserve"> </w:t>
      </w:r>
      <w:r w:rsidR="00210445" w:rsidRPr="005F4F85">
        <w:t>plan that</w:t>
      </w:r>
      <w:r w:rsidRPr="005F4F85">
        <w:t xml:space="preserve"> includes evaluation forms and procedures.  The procedures shall provide for all components of the </w:t>
      </w:r>
      <w:r w:rsidR="00AC3932" w:rsidRPr="005F4F85">
        <w:t>Kentucky Framework for Personnel Evaluation</w:t>
      </w:r>
      <w:r w:rsidRPr="005F4F85">
        <w:t xml:space="preserve"> including observation</w:t>
      </w:r>
      <w:r w:rsidR="004D2967" w:rsidRPr="005F4F85">
        <w:t>s, professional growth planning.</w:t>
      </w:r>
      <w:r w:rsidRPr="005F4F85">
        <w:t xml:space="preserve">  </w:t>
      </w:r>
      <w:r w:rsidR="00F74D07" w:rsidRPr="005F4F85">
        <w:t>The Kentucky Board of Education must approve both the plan and procedures</w:t>
      </w:r>
      <w:r w:rsidRPr="005F4F85">
        <w:t>.</w:t>
      </w:r>
    </w:p>
    <w:p w14:paraId="15BBE340" w14:textId="08FF5C8A" w:rsidR="0019557F" w:rsidRPr="005F4F85" w:rsidRDefault="00C32A8D" w:rsidP="00DD16CD">
      <w:pPr>
        <w:pStyle w:val="Normal1"/>
        <w:numPr>
          <w:ilvl w:val="0"/>
          <w:numId w:val="12"/>
        </w:numPr>
        <w:spacing w:after="0" w:line="240" w:lineRule="auto"/>
        <w:contextualSpacing/>
        <w:jc w:val="both"/>
      </w:pPr>
      <w:r w:rsidRPr="005F4F85">
        <w:rPr>
          <w:b/>
        </w:rPr>
        <w:t>Evidence:</w:t>
      </w:r>
      <w:r w:rsidR="00342A3E" w:rsidRPr="005F4F85">
        <w:t xml:space="preserve"> D</w:t>
      </w:r>
      <w:r w:rsidRPr="005F4F85">
        <w:t>ocuments or demonstrations that indicate proof of a particular descriptor.</w:t>
      </w:r>
    </w:p>
    <w:p w14:paraId="6409CED6" w14:textId="3198746E" w:rsidR="0019557F" w:rsidRPr="005F4F85" w:rsidRDefault="0019557F" w:rsidP="00DD16CD">
      <w:pPr>
        <w:pStyle w:val="ListParagraph"/>
        <w:numPr>
          <w:ilvl w:val="0"/>
          <w:numId w:val="12"/>
        </w:numPr>
        <w:autoSpaceDE w:val="0"/>
        <w:autoSpaceDN w:val="0"/>
        <w:adjustRightInd w:val="0"/>
        <w:spacing w:after="0" w:line="240" w:lineRule="auto"/>
        <w:rPr>
          <w:rFonts w:ascii="Calibri" w:hAnsi="Calibri" w:cs="Calibri"/>
          <w:color w:val="000000"/>
        </w:rPr>
      </w:pPr>
      <w:r w:rsidRPr="005F4F85">
        <w:rPr>
          <w:rFonts w:ascii="Calibri" w:hAnsi="Calibri" w:cs="Calibri"/>
          <w:b/>
          <w:bCs/>
          <w:color w:val="000000"/>
        </w:rPr>
        <w:t xml:space="preserve">Formative Evaluation: </w:t>
      </w:r>
      <w:r w:rsidRPr="005F4F85">
        <w:rPr>
          <w:rFonts w:ascii="Calibri" w:hAnsi="Calibri" w:cs="Calibri"/>
          <w:color w:val="000000"/>
        </w:rPr>
        <w:t>Is defined by KRS 156.557(1</w:t>
      </w:r>
      <w:r w:rsidR="00210445" w:rsidRPr="005F4F85">
        <w:rPr>
          <w:rFonts w:ascii="Calibri" w:hAnsi="Calibri" w:cs="Calibri"/>
          <w:color w:val="000000"/>
        </w:rPr>
        <w:t>) (</w:t>
      </w:r>
      <w:r w:rsidRPr="005F4F85">
        <w:rPr>
          <w:rFonts w:ascii="Calibri" w:hAnsi="Calibri" w:cs="Calibri"/>
          <w:color w:val="000000"/>
        </w:rPr>
        <w:t xml:space="preserve">a). </w:t>
      </w:r>
    </w:p>
    <w:p w14:paraId="54066D2A" w14:textId="20D267CA" w:rsidR="007632E9" w:rsidRPr="005F4F85" w:rsidRDefault="007632E9" w:rsidP="00DD16CD">
      <w:pPr>
        <w:pStyle w:val="Normal1"/>
        <w:numPr>
          <w:ilvl w:val="0"/>
          <w:numId w:val="12"/>
        </w:numPr>
        <w:spacing w:after="0" w:line="240" w:lineRule="auto"/>
        <w:contextualSpacing/>
        <w:jc w:val="both"/>
      </w:pPr>
      <w:r w:rsidRPr="005F4F85">
        <w:rPr>
          <w:b/>
        </w:rPr>
        <w:t>Framework for Teaching:</w:t>
      </w:r>
      <w:r w:rsidR="00342A3E" w:rsidRPr="005F4F85">
        <w:t xml:space="preserve">  R</w:t>
      </w:r>
      <w:r w:rsidRPr="005F4F85">
        <w:t xml:space="preserve">esearch-based set of components of instruction that includes four </w:t>
      </w:r>
      <w:r w:rsidR="00840D53" w:rsidRPr="005F4F85">
        <w:t>measures</w:t>
      </w:r>
      <w:r w:rsidRPr="005F4F85">
        <w:t>:  Planning and Preparation, Classroom Environment, Instruction, an</w:t>
      </w:r>
      <w:r w:rsidR="00510A3B" w:rsidRPr="005F4F85">
        <w:t>d Professional Responsibilities.</w:t>
      </w:r>
    </w:p>
    <w:p w14:paraId="6D77A183" w14:textId="5AAD26B8" w:rsidR="0019557F" w:rsidRPr="005F4F85" w:rsidRDefault="007632E9" w:rsidP="00DD16CD">
      <w:pPr>
        <w:pStyle w:val="Normal1"/>
        <w:numPr>
          <w:ilvl w:val="0"/>
          <w:numId w:val="12"/>
        </w:numPr>
        <w:spacing w:after="0" w:line="240" w:lineRule="auto"/>
        <w:contextualSpacing/>
        <w:jc w:val="both"/>
        <w:rPr>
          <w:color w:val="auto"/>
        </w:rPr>
      </w:pPr>
      <w:r w:rsidRPr="005F4F85">
        <w:rPr>
          <w:b/>
          <w:color w:val="auto"/>
        </w:rPr>
        <w:t>Full Observation:</w:t>
      </w:r>
      <w:r w:rsidR="00342A3E" w:rsidRPr="005F4F85">
        <w:rPr>
          <w:color w:val="auto"/>
        </w:rPr>
        <w:t xml:space="preserve">   A</w:t>
      </w:r>
      <w:r w:rsidRPr="005F4F85">
        <w:rPr>
          <w:color w:val="auto"/>
        </w:rPr>
        <w:t>n observation conducted by an employee’s supervisor that includes an entire class period or lesson.  Observati</w:t>
      </w:r>
      <w:r w:rsidR="0097598F" w:rsidRPr="005F4F85">
        <w:rPr>
          <w:color w:val="auto"/>
        </w:rPr>
        <w:t xml:space="preserve">on is the process of gathering </w:t>
      </w:r>
      <w:r w:rsidR="00F74D07" w:rsidRPr="005F4F85">
        <w:rPr>
          <w:color w:val="auto"/>
        </w:rPr>
        <w:t>information</w:t>
      </w:r>
      <w:r w:rsidRPr="005F4F85">
        <w:rPr>
          <w:color w:val="auto"/>
        </w:rPr>
        <w:t xml:space="preserve"> in the performance of duty based upon the Framework for Teaching.  </w:t>
      </w:r>
    </w:p>
    <w:p w14:paraId="7D45740B" w14:textId="77777777" w:rsidR="00CE6709" w:rsidRPr="005F4F85" w:rsidRDefault="00033907" w:rsidP="00DD16CD">
      <w:pPr>
        <w:pStyle w:val="ListParagraph"/>
        <w:numPr>
          <w:ilvl w:val="0"/>
          <w:numId w:val="14"/>
        </w:numPr>
        <w:autoSpaceDE w:val="0"/>
        <w:autoSpaceDN w:val="0"/>
        <w:adjustRightInd w:val="0"/>
        <w:spacing w:after="0" w:line="240" w:lineRule="auto"/>
        <w:rPr>
          <w:rFonts w:ascii="Calibri" w:hAnsi="Calibri" w:cs="Calibri"/>
          <w:color w:val="000000"/>
        </w:rPr>
      </w:pPr>
      <w:r w:rsidRPr="005F4F85">
        <w:rPr>
          <w:rFonts w:ascii="Calibri" w:hAnsi="Calibri" w:cs="Calibri"/>
          <w:b/>
          <w:bCs/>
          <w:color w:val="000000"/>
        </w:rPr>
        <w:t xml:space="preserve">Job Category: </w:t>
      </w:r>
      <w:r w:rsidRPr="005F4F85">
        <w:rPr>
          <w:rFonts w:ascii="Calibri" w:hAnsi="Calibri" w:cs="Calibri"/>
          <w:color w:val="000000"/>
        </w:rPr>
        <w:t>A group or class of certified school personnel positions with closely related functions.</w:t>
      </w:r>
    </w:p>
    <w:p w14:paraId="06A37F52" w14:textId="39CA47EE" w:rsidR="00033907" w:rsidRPr="005F4F85" w:rsidRDefault="00CE6709" w:rsidP="00DD16CD">
      <w:pPr>
        <w:pStyle w:val="ListParagraph"/>
        <w:numPr>
          <w:ilvl w:val="0"/>
          <w:numId w:val="14"/>
        </w:numPr>
        <w:autoSpaceDE w:val="0"/>
        <w:autoSpaceDN w:val="0"/>
        <w:adjustRightInd w:val="0"/>
        <w:spacing w:after="0" w:line="240" w:lineRule="auto"/>
        <w:rPr>
          <w:rFonts w:ascii="Calibri" w:hAnsi="Calibri" w:cs="Calibri"/>
          <w:color w:val="000000"/>
        </w:rPr>
      </w:pPr>
      <w:r w:rsidRPr="005F4F85">
        <w:rPr>
          <w:rFonts w:ascii="Calibri" w:hAnsi="Calibri" w:cs="Calibri"/>
          <w:b/>
          <w:bCs/>
          <w:color w:val="000000"/>
        </w:rPr>
        <w:lastRenderedPageBreak/>
        <w:t>Mini Observation:</w:t>
      </w:r>
      <w:r w:rsidRPr="005F4F85">
        <w:rPr>
          <w:rFonts w:ascii="Calibri" w:hAnsi="Calibri" w:cs="Calibri"/>
          <w:color w:val="000000"/>
        </w:rPr>
        <w:t xml:space="preserve"> An observation of a classroom teacher or other professional not less than 20 minutes in length.</w:t>
      </w:r>
      <w:r w:rsidR="00033907" w:rsidRPr="005F4F85">
        <w:rPr>
          <w:rFonts w:ascii="Calibri" w:hAnsi="Calibri" w:cs="Calibri"/>
          <w:color w:val="000000"/>
        </w:rPr>
        <w:t xml:space="preserve"> </w:t>
      </w:r>
    </w:p>
    <w:p w14:paraId="2B91ED6C" w14:textId="3F27C3A7" w:rsidR="0041681E" w:rsidRPr="005F4F85" w:rsidRDefault="00BA41CF" w:rsidP="00DD16CD">
      <w:pPr>
        <w:pStyle w:val="Normal1"/>
        <w:numPr>
          <w:ilvl w:val="0"/>
          <w:numId w:val="12"/>
        </w:numPr>
        <w:spacing w:after="0" w:line="240" w:lineRule="auto"/>
        <w:contextualSpacing/>
        <w:jc w:val="both"/>
      </w:pPr>
      <w:r w:rsidRPr="005F4F85">
        <w:rPr>
          <w:b/>
        </w:rPr>
        <w:t>Non-Tenured Teacher</w:t>
      </w:r>
      <w:r w:rsidRPr="005F4F85">
        <w:t>: A teacher who is currently in year 1, 2, 3, or 4 of teaching in the district</w:t>
      </w:r>
      <w:r w:rsidR="001361F0" w:rsidRPr="005F4F85">
        <w:t>, and who completes a 1</w:t>
      </w:r>
      <w:r w:rsidRPr="005F4F85">
        <w:t xml:space="preserve">-year evaluation cycle as described in the chart on page </w:t>
      </w:r>
      <w:r w:rsidR="009024FF" w:rsidRPr="005F4F85">
        <w:t>10</w:t>
      </w:r>
      <w:r w:rsidRPr="005F4F85">
        <w:t>.</w:t>
      </w:r>
      <w:r w:rsidR="007632E9" w:rsidRPr="005F4F85">
        <w:t xml:space="preserve"> </w:t>
      </w:r>
    </w:p>
    <w:p w14:paraId="3BAF990E" w14:textId="6FE19ED6" w:rsidR="00033907" w:rsidRPr="005F4F85" w:rsidRDefault="0041681E" w:rsidP="00DD16CD">
      <w:pPr>
        <w:pStyle w:val="Normal1"/>
        <w:numPr>
          <w:ilvl w:val="0"/>
          <w:numId w:val="12"/>
        </w:numPr>
        <w:spacing w:after="0" w:line="240" w:lineRule="auto"/>
        <w:contextualSpacing/>
        <w:jc w:val="both"/>
        <w:rPr>
          <w:color w:val="auto"/>
        </w:rPr>
      </w:pPr>
      <w:r w:rsidRPr="005F4F85">
        <w:rPr>
          <w:b/>
          <w:color w:val="auto"/>
        </w:rPr>
        <w:t>Observation:</w:t>
      </w:r>
      <w:r w:rsidRPr="005F4F85">
        <w:rPr>
          <w:color w:val="auto"/>
        </w:rPr>
        <w:t xml:space="preserve"> a data collection process conducted by a certified observer, in person or, if mutually agreed upon, through video, for the purpose of evaluation, including notes, professional judgments, and examination of artifacts made during one (1) or more classroom or worksite visits for a duration of at least 20 minutes. </w:t>
      </w:r>
    </w:p>
    <w:p w14:paraId="1F48D9B1" w14:textId="77777777" w:rsidR="00033907" w:rsidRPr="005F4F85" w:rsidRDefault="00033907" w:rsidP="00DD16CD">
      <w:pPr>
        <w:pStyle w:val="ListParagraph"/>
        <w:numPr>
          <w:ilvl w:val="0"/>
          <w:numId w:val="12"/>
        </w:numPr>
        <w:autoSpaceDE w:val="0"/>
        <w:autoSpaceDN w:val="0"/>
        <w:adjustRightInd w:val="0"/>
        <w:spacing w:after="0" w:line="240" w:lineRule="auto"/>
        <w:rPr>
          <w:rFonts w:ascii="Calibri" w:hAnsi="Calibri" w:cs="Calibri"/>
          <w:color w:val="000000"/>
        </w:rPr>
      </w:pPr>
      <w:r w:rsidRPr="005F4F85">
        <w:rPr>
          <w:rFonts w:ascii="Calibri" w:hAnsi="Calibri" w:cs="Calibri"/>
          <w:b/>
          <w:bCs/>
          <w:color w:val="000000"/>
        </w:rPr>
        <w:t xml:space="preserve">Observer Certification: </w:t>
      </w:r>
      <w:r w:rsidRPr="005F4F85">
        <w:rPr>
          <w:rFonts w:ascii="Calibri" w:hAnsi="Calibri" w:cs="Calibri"/>
          <w:color w:val="000000"/>
        </w:rPr>
        <w:t xml:space="preserve">A process of training and ensuring that certified school personnel who serve as observers of evaluatees have demonstrated proficiency in rating teachers and other professionals for the purposes of evaluation and feedback. </w:t>
      </w:r>
    </w:p>
    <w:p w14:paraId="1D0447C1" w14:textId="77777777" w:rsidR="00033907" w:rsidRPr="005F4F85" w:rsidRDefault="00033907" w:rsidP="00DD16CD">
      <w:pPr>
        <w:pStyle w:val="ListParagraph"/>
        <w:numPr>
          <w:ilvl w:val="0"/>
          <w:numId w:val="12"/>
        </w:numPr>
        <w:autoSpaceDE w:val="0"/>
        <w:autoSpaceDN w:val="0"/>
        <w:adjustRightInd w:val="0"/>
        <w:spacing w:after="0" w:line="240" w:lineRule="auto"/>
        <w:rPr>
          <w:rFonts w:ascii="Calibri" w:hAnsi="Calibri" w:cs="Calibri"/>
          <w:color w:val="000000"/>
        </w:rPr>
      </w:pPr>
      <w:r w:rsidRPr="005F4F85">
        <w:rPr>
          <w:rFonts w:ascii="Calibri" w:hAnsi="Calibri"/>
          <w:b/>
          <w:bCs/>
        </w:rPr>
        <w:t xml:space="preserve">Observer calibration: </w:t>
      </w:r>
      <w:r w:rsidRPr="005F4F85">
        <w:rPr>
          <w:rFonts w:ascii="Calibri" w:hAnsi="Calibri" w:cs="Calibri"/>
        </w:rPr>
        <w:t xml:space="preserve">The process of ensuring that certified school personnel have maintained proficiency and accuracy in observing teachers and other professionals for the purposes of evaluation and providing feedback. </w:t>
      </w:r>
    </w:p>
    <w:p w14:paraId="4BCCF3EC" w14:textId="48417FF2" w:rsidR="00033907" w:rsidRPr="005F4F85" w:rsidRDefault="00033907" w:rsidP="00DD16CD">
      <w:pPr>
        <w:pStyle w:val="ListParagraph"/>
        <w:numPr>
          <w:ilvl w:val="0"/>
          <w:numId w:val="12"/>
        </w:numPr>
        <w:autoSpaceDE w:val="0"/>
        <w:autoSpaceDN w:val="0"/>
        <w:adjustRightInd w:val="0"/>
        <w:spacing w:after="0" w:line="240" w:lineRule="auto"/>
        <w:rPr>
          <w:rFonts w:ascii="Calibri" w:hAnsi="Calibri" w:cs="Calibri"/>
          <w:color w:val="000000"/>
        </w:rPr>
      </w:pPr>
      <w:r w:rsidRPr="005F4F85">
        <w:rPr>
          <w:rFonts w:ascii="Calibri" w:hAnsi="Calibri" w:cs="Calibri"/>
          <w:b/>
          <w:bCs/>
          <w:color w:val="000000"/>
        </w:rPr>
        <w:t xml:space="preserve">Other Professionals: </w:t>
      </w:r>
      <w:r w:rsidRPr="005F4F85">
        <w:rPr>
          <w:rFonts w:ascii="Calibri" w:hAnsi="Calibri" w:cs="Calibri"/>
          <w:color w:val="000000"/>
        </w:rPr>
        <w:t xml:space="preserve">Certified school personnel, except for teachers, administrators, assistant principals, or principals. </w:t>
      </w:r>
    </w:p>
    <w:p w14:paraId="26468DFA" w14:textId="79D6EA27" w:rsidR="00D9110A" w:rsidRPr="005F4F85" w:rsidRDefault="00D9110A" w:rsidP="00DD16CD">
      <w:pPr>
        <w:pStyle w:val="Normal1"/>
        <w:numPr>
          <w:ilvl w:val="0"/>
          <w:numId w:val="12"/>
        </w:numPr>
        <w:spacing w:after="0" w:line="240" w:lineRule="auto"/>
        <w:contextualSpacing/>
        <w:jc w:val="both"/>
        <w:rPr>
          <w:color w:val="auto"/>
        </w:rPr>
      </w:pPr>
      <w:r w:rsidRPr="005F4F85">
        <w:rPr>
          <w:b/>
          <w:bCs/>
        </w:rPr>
        <w:t xml:space="preserve">Performance Criteria: </w:t>
      </w:r>
      <w:r w:rsidRPr="005F4F85">
        <w:t xml:space="preserve">The areas, skills, or outcomes on which certified school personnel are evaluated. </w:t>
      </w:r>
    </w:p>
    <w:p w14:paraId="7BC16C6F" w14:textId="4C226681" w:rsidR="00D9110A" w:rsidRPr="005F4F85" w:rsidRDefault="00D9110A" w:rsidP="00DD16CD">
      <w:pPr>
        <w:pStyle w:val="ListParagraph"/>
        <w:numPr>
          <w:ilvl w:val="0"/>
          <w:numId w:val="12"/>
        </w:numPr>
        <w:autoSpaceDE w:val="0"/>
        <w:autoSpaceDN w:val="0"/>
        <w:adjustRightInd w:val="0"/>
        <w:spacing w:after="18" w:line="240" w:lineRule="auto"/>
        <w:rPr>
          <w:rFonts w:ascii="Calibri" w:hAnsi="Calibri" w:cs="Calibri"/>
          <w:color w:val="000000"/>
        </w:rPr>
      </w:pPr>
      <w:r w:rsidRPr="005F4F85">
        <w:rPr>
          <w:rFonts w:ascii="Calibri" w:hAnsi="Calibri" w:cs="Calibri"/>
          <w:b/>
          <w:bCs/>
          <w:color w:val="000000"/>
        </w:rPr>
        <w:t xml:space="preserve">Performance Rating: </w:t>
      </w:r>
      <w:r w:rsidRPr="005F4F85">
        <w:rPr>
          <w:rFonts w:ascii="Calibri" w:hAnsi="Calibri" w:cs="Calibri"/>
          <w:color w:val="000000"/>
        </w:rPr>
        <w:t xml:space="preserve">The summative description of a teacher, other professional, principal, or assistant principal evaluatee’s performance, including the ratings listed in Section 7(8) of this administrative regulation. </w:t>
      </w:r>
    </w:p>
    <w:p w14:paraId="77C7F6B7" w14:textId="77777777" w:rsidR="00D9110A" w:rsidRPr="005F4F85" w:rsidRDefault="00D9110A" w:rsidP="00DD16CD">
      <w:pPr>
        <w:pStyle w:val="Normal1"/>
        <w:numPr>
          <w:ilvl w:val="0"/>
          <w:numId w:val="12"/>
        </w:numPr>
        <w:spacing w:after="0" w:line="240" w:lineRule="auto"/>
        <w:contextualSpacing/>
        <w:jc w:val="both"/>
        <w:rPr>
          <w:color w:val="auto"/>
        </w:rPr>
      </w:pPr>
      <w:r w:rsidRPr="005F4F85">
        <w:rPr>
          <w:b/>
          <w:bCs/>
        </w:rPr>
        <w:t xml:space="preserve">Principal: </w:t>
      </w:r>
      <w:r w:rsidRPr="005F4F85">
        <w:t xml:space="preserve">A certified school personnel who devotes the majority of employed time in the role of principal, for which administrative certification is required by the Education Professional Standards Board pursuant to 16 KAR 3:050. </w:t>
      </w:r>
    </w:p>
    <w:p w14:paraId="4669DC81" w14:textId="194685B6" w:rsidR="00D9110A" w:rsidRPr="005F4F85" w:rsidRDefault="00D9110A" w:rsidP="00DD16CD">
      <w:pPr>
        <w:pStyle w:val="Normal1"/>
        <w:numPr>
          <w:ilvl w:val="0"/>
          <w:numId w:val="12"/>
        </w:numPr>
        <w:spacing w:after="0" w:line="240" w:lineRule="auto"/>
        <w:contextualSpacing/>
        <w:jc w:val="both"/>
        <w:rPr>
          <w:color w:val="auto"/>
        </w:rPr>
      </w:pPr>
      <w:r w:rsidRPr="005F4F85">
        <w:rPr>
          <w:b/>
          <w:color w:val="auto"/>
        </w:rPr>
        <w:t>Professional Growth:</w:t>
      </w:r>
      <w:r w:rsidRPr="005F4F85">
        <w:rPr>
          <w:color w:val="auto"/>
        </w:rPr>
        <w:t xml:space="preserve"> Increased effectiveness resulting from experiences that develop an educator’s skills, knowledge, expertise, and other characteristics.</w:t>
      </w:r>
    </w:p>
    <w:p w14:paraId="4F6076B3" w14:textId="6CF8EDB9" w:rsidR="00D9110A" w:rsidRPr="005F4F85" w:rsidRDefault="00DB53BE" w:rsidP="00DD16CD">
      <w:pPr>
        <w:pStyle w:val="Normal1"/>
        <w:numPr>
          <w:ilvl w:val="0"/>
          <w:numId w:val="12"/>
        </w:numPr>
        <w:spacing w:after="0" w:line="240" w:lineRule="auto"/>
        <w:contextualSpacing/>
        <w:jc w:val="both"/>
        <w:rPr>
          <w:color w:val="auto"/>
        </w:rPr>
      </w:pPr>
      <w:r w:rsidRPr="005F4F85">
        <w:rPr>
          <w:b/>
          <w:color w:val="auto"/>
        </w:rPr>
        <w:t>Professional Growth Plan:</w:t>
      </w:r>
      <w:r w:rsidRPr="005F4F85">
        <w:rPr>
          <w:color w:val="auto"/>
        </w:rPr>
        <w:t xml:space="preserve">  </w:t>
      </w:r>
      <w:r w:rsidR="00953857" w:rsidRPr="005F4F85">
        <w:rPr>
          <w:color w:val="auto"/>
        </w:rPr>
        <w:t xml:space="preserve">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 </w:t>
      </w:r>
    </w:p>
    <w:p w14:paraId="42B6913C" w14:textId="77777777" w:rsidR="00D9110A" w:rsidRPr="005F4F85" w:rsidRDefault="00D9110A" w:rsidP="00DD16CD">
      <w:pPr>
        <w:pStyle w:val="ListParagraph"/>
        <w:numPr>
          <w:ilvl w:val="0"/>
          <w:numId w:val="12"/>
        </w:numPr>
        <w:autoSpaceDE w:val="0"/>
        <w:autoSpaceDN w:val="0"/>
        <w:adjustRightInd w:val="0"/>
        <w:spacing w:after="18" w:line="240" w:lineRule="auto"/>
        <w:rPr>
          <w:rFonts w:ascii="Calibri" w:hAnsi="Calibri" w:cs="Calibri"/>
          <w:color w:val="000000"/>
        </w:rPr>
      </w:pPr>
      <w:r w:rsidRPr="005F4F85">
        <w:rPr>
          <w:rFonts w:ascii="Calibri" w:hAnsi="Calibri" w:cs="Calibri"/>
          <w:b/>
          <w:bCs/>
          <w:color w:val="000000"/>
        </w:rPr>
        <w:t xml:space="preserve">Professional Practice: </w:t>
      </w:r>
      <w:r w:rsidRPr="005F4F85">
        <w:rPr>
          <w:rFonts w:ascii="Calibri" w:hAnsi="Calibri" w:cs="Calibri"/>
          <w:color w:val="000000"/>
        </w:rPr>
        <w:t xml:space="preserve">The demonstration, in the school environment, of the evaluatee’s professional knowledge and skill. </w:t>
      </w:r>
    </w:p>
    <w:p w14:paraId="418467D1" w14:textId="720BCDE9" w:rsidR="00D9110A" w:rsidRPr="005F4F85" w:rsidRDefault="00D9110A" w:rsidP="00DD16CD">
      <w:pPr>
        <w:pStyle w:val="ListParagraph"/>
        <w:numPr>
          <w:ilvl w:val="0"/>
          <w:numId w:val="12"/>
        </w:numPr>
        <w:autoSpaceDE w:val="0"/>
        <w:autoSpaceDN w:val="0"/>
        <w:adjustRightInd w:val="0"/>
        <w:spacing w:after="0" w:line="240" w:lineRule="auto"/>
        <w:rPr>
          <w:rFonts w:ascii="Calibri" w:hAnsi="Calibri" w:cs="Calibri"/>
          <w:color w:val="000000"/>
        </w:rPr>
      </w:pPr>
      <w:r w:rsidRPr="005F4F85">
        <w:rPr>
          <w:rFonts w:ascii="Calibri" w:hAnsi="Calibri" w:cs="Calibri"/>
          <w:b/>
          <w:bCs/>
          <w:color w:val="000000"/>
        </w:rPr>
        <w:t xml:space="preserve">Professional Practice Rating: </w:t>
      </w:r>
      <w:r w:rsidRPr="005F4F85">
        <w:rPr>
          <w:rFonts w:ascii="Calibri" w:hAnsi="Calibri" w:cs="Calibri"/>
          <w:color w:val="000000"/>
        </w:rPr>
        <w:t xml:space="preserve">The rating that is calculated for a teacher or other professional evaluatee pursuant to Section 7(8) of this administrative regulation and that is calculated for a principal or assistant principal evaluatee pursuant to the requirements of Section 10(7) of this administrative regulation. </w:t>
      </w:r>
    </w:p>
    <w:p w14:paraId="54066D36" w14:textId="77777777" w:rsidR="0019508E" w:rsidRPr="005F4F85" w:rsidRDefault="0019508E" w:rsidP="00DD16CD">
      <w:pPr>
        <w:pStyle w:val="Normal1"/>
        <w:numPr>
          <w:ilvl w:val="0"/>
          <w:numId w:val="12"/>
        </w:numPr>
        <w:spacing w:after="0" w:line="240" w:lineRule="auto"/>
        <w:contextualSpacing/>
        <w:jc w:val="both"/>
        <w:rPr>
          <w:b/>
        </w:rPr>
      </w:pPr>
      <w:r w:rsidRPr="005F4F85">
        <w:rPr>
          <w:b/>
        </w:rPr>
        <w:t xml:space="preserve">Professional Learning Community (PLC): </w:t>
      </w:r>
      <w:r w:rsidR="00510A3B" w:rsidRPr="005F4F85">
        <w:rPr>
          <w:rFonts w:asciiTheme="minorHAnsi" w:hAnsiTheme="minorHAnsi" w:cs="Arial"/>
          <w:color w:val="1A1A1A"/>
          <w:szCs w:val="32"/>
        </w:rPr>
        <w:t xml:space="preserve"> A</w:t>
      </w:r>
      <w:r w:rsidRPr="005F4F85">
        <w:rPr>
          <w:rFonts w:asciiTheme="minorHAnsi" w:hAnsiTheme="minorHAnsi" w:cs="Arial"/>
          <w:color w:val="1A1A1A"/>
          <w:szCs w:val="32"/>
        </w:rPr>
        <w:t xml:space="preserve"> group of educators that meets regularly, shares expertise, and works collaboratively to improve teaching skills and the academic performance of students.</w:t>
      </w:r>
    </w:p>
    <w:p w14:paraId="54066D38" w14:textId="45C06B14" w:rsidR="005C7C6A" w:rsidRPr="005F4F85" w:rsidRDefault="00DB53BE" w:rsidP="00DD16CD">
      <w:pPr>
        <w:pStyle w:val="Normal1"/>
        <w:numPr>
          <w:ilvl w:val="0"/>
          <w:numId w:val="12"/>
        </w:numPr>
        <w:spacing w:after="0" w:line="240" w:lineRule="auto"/>
        <w:contextualSpacing/>
        <w:jc w:val="both"/>
      </w:pPr>
      <w:r w:rsidRPr="005F4F85">
        <w:rPr>
          <w:b/>
        </w:rPr>
        <w:t>Self-Reflection:</w:t>
      </w:r>
      <w:r w:rsidR="00510A3B" w:rsidRPr="005F4F85">
        <w:t xml:space="preserve"> T</w:t>
      </w:r>
      <w:r w:rsidRPr="005F4F85">
        <w:t xml:space="preserve">he process by which certified personnel assess the effectiveness and adequacy of their knowledge and </w:t>
      </w:r>
      <w:r w:rsidR="00BD2F5A" w:rsidRPr="005F4F85">
        <w:t xml:space="preserve">performance for the purpose of </w:t>
      </w:r>
      <w:r w:rsidRPr="005F4F85">
        <w:t>identifying areas for professional learning and growth</w:t>
      </w:r>
      <w:r w:rsidR="00510A3B" w:rsidRPr="005F4F85">
        <w:t>.</w:t>
      </w:r>
    </w:p>
    <w:p w14:paraId="49E7680B" w14:textId="351D14EB" w:rsidR="00D9110A" w:rsidRPr="005F4F85" w:rsidRDefault="00D9110A" w:rsidP="00DD16CD">
      <w:pPr>
        <w:pStyle w:val="Normal1"/>
        <w:numPr>
          <w:ilvl w:val="0"/>
          <w:numId w:val="12"/>
        </w:numPr>
        <w:spacing w:after="0" w:line="240" w:lineRule="auto"/>
        <w:contextualSpacing/>
        <w:jc w:val="both"/>
      </w:pPr>
      <w:r w:rsidRPr="005F4F85">
        <w:rPr>
          <w:b/>
          <w:bCs/>
        </w:rPr>
        <w:t xml:space="preserve">Sources of Evidence: </w:t>
      </w:r>
      <w:r w:rsidRPr="005F4F85">
        <w:t xml:space="preserve">The multiple measures listed in KRS 156.557(4) and in Sections 7 and 10 of this administrative regulation. </w:t>
      </w:r>
    </w:p>
    <w:p w14:paraId="0835C771" w14:textId="02B102C1" w:rsidR="005A1F2B" w:rsidRPr="005F4F85" w:rsidRDefault="00C17A14" w:rsidP="00DD16CD">
      <w:pPr>
        <w:pStyle w:val="Normal1"/>
        <w:numPr>
          <w:ilvl w:val="0"/>
          <w:numId w:val="12"/>
        </w:numPr>
        <w:spacing w:after="0" w:line="240" w:lineRule="auto"/>
        <w:contextualSpacing/>
        <w:jc w:val="both"/>
        <w:rPr>
          <w:color w:val="auto"/>
        </w:rPr>
      </w:pPr>
      <w:r w:rsidRPr="005F4F85">
        <w:rPr>
          <w:b/>
          <w:color w:val="auto"/>
        </w:rPr>
        <w:lastRenderedPageBreak/>
        <w:t>Summative Evaluation</w:t>
      </w:r>
      <w:r w:rsidR="00510A3B" w:rsidRPr="005F4F85">
        <w:rPr>
          <w:color w:val="auto"/>
        </w:rPr>
        <w:t>: T</w:t>
      </w:r>
      <w:r w:rsidRPr="005F4F85">
        <w:rPr>
          <w:color w:val="auto"/>
        </w:rPr>
        <w:t>he summary and analysis of all data, including but not limited to observations, self-reflection, and evidence collected by teacher.  The summative evaluation occurs at the end of an evaluation cycle and includes a conference involving the primary evaluator and evaluatee with a printed summative evaluation report signed by both parties.</w:t>
      </w:r>
      <w:r w:rsidR="005A1F2B" w:rsidRPr="005F4F85">
        <w:rPr>
          <w:color w:val="auto"/>
        </w:rPr>
        <w:t xml:space="preserve">  Is defined by KRS 156.557(1</w:t>
      </w:r>
      <w:r w:rsidR="00210445" w:rsidRPr="005F4F85">
        <w:rPr>
          <w:color w:val="auto"/>
        </w:rPr>
        <w:t>) (</w:t>
      </w:r>
      <w:r w:rsidR="005A1F2B" w:rsidRPr="005F4F85">
        <w:rPr>
          <w:color w:val="auto"/>
        </w:rPr>
        <w:t>d).</w:t>
      </w:r>
    </w:p>
    <w:p w14:paraId="123100DC" w14:textId="1F6B4098" w:rsidR="005A1F2B" w:rsidRPr="005F4F85" w:rsidRDefault="005A1F2B" w:rsidP="00DD16CD">
      <w:pPr>
        <w:pStyle w:val="ListParagraph"/>
        <w:numPr>
          <w:ilvl w:val="0"/>
          <w:numId w:val="12"/>
        </w:numPr>
        <w:autoSpaceDE w:val="0"/>
        <w:autoSpaceDN w:val="0"/>
        <w:adjustRightInd w:val="0"/>
        <w:spacing w:after="0" w:line="240" w:lineRule="auto"/>
        <w:rPr>
          <w:rFonts w:ascii="Calibri" w:hAnsi="Calibri" w:cs="Calibri"/>
        </w:rPr>
      </w:pPr>
      <w:r w:rsidRPr="005F4F85">
        <w:rPr>
          <w:rFonts w:ascii="Calibri" w:hAnsi="Calibri" w:cs="Calibri"/>
          <w:b/>
        </w:rPr>
        <w:t>Teacher</w:t>
      </w:r>
      <w:r w:rsidRPr="005F4F85">
        <w:rPr>
          <w:rFonts w:ascii="Calibri" w:hAnsi="Calibri" w:cs="Calibri"/>
        </w:rPr>
        <w:t xml:space="preserve">: A certified school personnel who has been assigned the lead responsibility for student learning in a classroom, grade level, subject, or course and holds a teaching certificate under 16 KAR 2:010 or 16 KAR 2:020. </w:t>
      </w:r>
    </w:p>
    <w:p w14:paraId="54066D41" w14:textId="663151BB" w:rsidR="00BA41CF" w:rsidRPr="005F4F85" w:rsidRDefault="00BA41CF" w:rsidP="00DD16CD">
      <w:pPr>
        <w:pStyle w:val="Normal1"/>
        <w:numPr>
          <w:ilvl w:val="0"/>
          <w:numId w:val="12"/>
        </w:numPr>
        <w:spacing w:after="0" w:line="240" w:lineRule="auto"/>
        <w:contextualSpacing/>
        <w:jc w:val="both"/>
      </w:pPr>
      <w:r w:rsidRPr="005F4F85">
        <w:rPr>
          <w:b/>
        </w:rPr>
        <w:t>Tenured Teacher:</w:t>
      </w:r>
      <w:r w:rsidRPr="005F4F85">
        <w:t xml:space="preserve"> A teacher who has been granted tenure after 4 years of teaching in the district, and who completes a 3-year evaluation cycle as described in the chart on page </w:t>
      </w:r>
      <w:r w:rsidR="00707268" w:rsidRPr="005F4F85">
        <w:t>10</w:t>
      </w:r>
      <w:r w:rsidRPr="005F4F85">
        <w:t>.</w:t>
      </w:r>
    </w:p>
    <w:p w14:paraId="03B4EF9D" w14:textId="7F8EB5FA" w:rsidR="00CE6709" w:rsidRPr="005F4F85" w:rsidRDefault="009D0320" w:rsidP="00DD16CD">
      <w:pPr>
        <w:pStyle w:val="Normal1"/>
        <w:numPr>
          <w:ilvl w:val="0"/>
          <w:numId w:val="12"/>
        </w:numPr>
        <w:spacing w:after="0" w:line="240" w:lineRule="auto"/>
        <w:contextualSpacing/>
        <w:jc w:val="both"/>
      </w:pPr>
      <w:r w:rsidRPr="005F4F85">
        <w:rPr>
          <w:b/>
        </w:rPr>
        <w:t xml:space="preserve">Walk Through/Learning Walk:  </w:t>
      </w:r>
      <w:r w:rsidRPr="005F4F85">
        <w:t xml:space="preserve">Administrators </w:t>
      </w:r>
      <w:r w:rsidR="00AC3932" w:rsidRPr="005F4F85">
        <w:t>may</w:t>
      </w:r>
      <w:r w:rsidRPr="005F4F85">
        <w:t xml:space="preserve"> periodically conduct learning walks to gauge instructional practice and student engagement.  Feedback will be given to the teacher, certified employee, or licensed employee after the learning walk has been conducted.  The data from the learning walk will be retained as a multiple measure of teacher effectiveness.</w:t>
      </w:r>
    </w:p>
    <w:p w14:paraId="01D8A7B3" w14:textId="77777777" w:rsidR="00BD2F5A" w:rsidRPr="005F4F85" w:rsidRDefault="00BD2F5A" w:rsidP="00BD2F5A">
      <w:pPr>
        <w:pStyle w:val="Normal1"/>
        <w:spacing w:after="0" w:line="240" w:lineRule="auto"/>
        <w:contextualSpacing/>
        <w:jc w:val="both"/>
        <w:rPr>
          <w:b/>
          <w:color w:val="FF0000"/>
        </w:rPr>
      </w:pPr>
    </w:p>
    <w:p w14:paraId="6FA631CD" w14:textId="0E9A54B7" w:rsidR="00BD2F5A" w:rsidRPr="005F4F85" w:rsidRDefault="00BD2F5A" w:rsidP="00BD2F5A">
      <w:pPr>
        <w:pStyle w:val="Normal1"/>
        <w:spacing w:after="0" w:line="240" w:lineRule="auto"/>
        <w:contextualSpacing/>
        <w:jc w:val="both"/>
        <w:rPr>
          <w:color w:val="auto"/>
        </w:rPr>
      </w:pPr>
      <w:r w:rsidRPr="005F4F85">
        <w:rPr>
          <w:b/>
          <w:color w:val="auto"/>
        </w:rPr>
        <w:t>For Additional Definitions and Roles, please see 704</w:t>
      </w:r>
      <w:r w:rsidR="00CE6709" w:rsidRPr="005F4F85">
        <w:rPr>
          <w:b/>
          <w:color w:val="auto"/>
        </w:rPr>
        <w:t xml:space="preserve"> </w:t>
      </w:r>
      <w:r w:rsidRPr="005F4F85">
        <w:rPr>
          <w:b/>
          <w:color w:val="auto"/>
        </w:rPr>
        <w:t xml:space="preserve">KAR 3:370 </w:t>
      </w:r>
      <w:r w:rsidR="00F42B8E" w:rsidRPr="005F4F85">
        <w:rPr>
          <w:b/>
          <w:color w:val="auto"/>
        </w:rPr>
        <w:t>Kentucky Framework for Personnel Evaluation</w:t>
      </w:r>
      <w:r w:rsidRPr="005F4F85">
        <w:rPr>
          <w:b/>
          <w:color w:val="auto"/>
        </w:rPr>
        <w:t>.</w:t>
      </w:r>
    </w:p>
    <w:p w14:paraId="54066D42" w14:textId="77777777" w:rsidR="001361F0" w:rsidRPr="005F4F85" w:rsidRDefault="001361F0" w:rsidP="00BA41CF">
      <w:pPr>
        <w:pStyle w:val="Normal1"/>
        <w:rPr>
          <w:b/>
        </w:rPr>
      </w:pPr>
    </w:p>
    <w:p w14:paraId="54066D43" w14:textId="36C02E5A" w:rsidR="008D6163" w:rsidRPr="005F4F85" w:rsidRDefault="008D6163" w:rsidP="00E844D6">
      <w:pPr>
        <w:pStyle w:val="Heading2"/>
        <w:rPr>
          <w:rStyle w:val="BookTitle"/>
          <w:sz w:val="32"/>
          <w:szCs w:val="32"/>
        </w:rPr>
      </w:pPr>
      <w:bookmarkStart w:id="3" w:name="_Toc514076779"/>
      <w:r w:rsidRPr="005F4F85">
        <w:rPr>
          <w:rStyle w:val="BookTitle"/>
          <w:sz w:val="32"/>
          <w:szCs w:val="32"/>
        </w:rPr>
        <w:t>Orientation</w:t>
      </w:r>
      <w:bookmarkEnd w:id="3"/>
    </w:p>
    <w:p w14:paraId="54066D44" w14:textId="2C916E53" w:rsidR="008D6163" w:rsidRPr="005F4F85" w:rsidRDefault="008D6163" w:rsidP="0000730B">
      <w:pPr>
        <w:pStyle w:val="NoSpacing"/>
        <w:jc w:val="both"/>
      </w:pPr>
      <w:r w:rsidRPr="005F4F85">
        <w:t xml:space="preserve">An orientation session to acquaint certified employees with the evaluation process will be conducted by administrators within the first </w:t>
      </w:r>
      <w:r w:rsidR="00E318C7" w:rsidRPr="005F4F85">
        <w:t xml:space="preserve">30 calendar days </w:t>
      </w:r>
      <w:r w:rsidRPr="005F4F85">
        <w:t>of reporting for employment each school year.  All employees who</w:t>
      </w:r>
      <w:r w:rsidR="005C57D7" w:rsidRPr="005F4F85">
        <w:t xml:space="preserve"> are</w:t>
      </w:r>
      <w:r w:rsidRPr="005F4F85">
        <w:t xml:space="preserve"> </w:t>
      </w:r>
      <w:r w:rsidR="00CC6CE7" w:rsidRPr="005F4F85">
        <w:t>late hires</w:t>
      </w:r>
      <w:r w:rsidRPr="005F4F85">
        <w:t xml:space="preserve"> during the school year will receive training within their first </w:t>
      </w:r>
      <w:r w:rsidR="00CC6CE7" w:rsidRPr="005F4F85">
        <w:t>15</w:t>
      </w:r>
      <w:r w:rsidR="00E318C7" w:rsidRPr="005F4F85">
        <w:t xml:space="preserve"> calendar days </w:t>
      </w:r>
      <w:r w:rsidRPr="005F4F85">
        <w:t>of employment.</w:t>
      </w:r>
    </w:p>
    <w:p w14:paraId="54066D45" w14:textId="77777777" w:rsidR="008D6163" w:rsidRPr="005F4F85" w:rsidRDefault="008D6163" w:rsidP="0000730B">
      <w:pPr>
        <w:pStyle w:val="NoSpacing"/>
        <w:jc w:val="both"/>
      </w:pPr>
    </w:p>
    <w:p w14:paraId="54066D46" w14:textId="385F6A5C" w:rsidR="008D6163" w:rsidRPr="005F4F85" w:rsidRDefault="008D6163" w:rsidP="0000730B">
      <w:pPr>
        <w:pStyle w:val="NoSpacing"/>
        <w:jc w:val="both"/>
      </w:pPr>
      <w:r w:rsidRPr="005F4F85">
        <w:t xml:space="preserve">This annual review shall be an explanation of the contents of the </w:t>
      </w:r>
      <w:r w:rsidR="00E318C7" w:rsidRPr="005F4F85">
        <w:t>Certified Evaluation Plan</w:t>
      </w:r>
      <w:r w:rsidRPr="005F4F85">
        <w:t xml:space="preserve">, including the Framework for Teaching and/or Evaluation Standards and Performance Criteria. </w:t>
      </w:r>
    </w:p>
    <w:p w14:paraId="54066D47" w14:textId="77777777" w:rsidR="008D6163" w:rsidRPr="005F4F85" w:rsidRDefault="008D6163" w:rsidP="0000730B">
      <w:pPr>
        <w:pStyle w:val="NoSpacing"/>
        <w:jc w:val="both"/>
      </w:pPr>
    </w:p>
    <w:p w14:paraId="726F0E03" w14:textId="77777777" w:rsidR="00F20247" w:rsidRPr="005F4F85" w:rsidRDefault="008D6163" w:rsidP="0000730B">
      <w:pPr>
        <w:pStyle w:val="NoSpacing"/>
        <w:jc w:val="both"/>
      </w:pPr>
      <w:r w:rsidRPr="005F4F85">
        <w:t xml:space="preserve">The immediate supervisor shall be designated as the primary evaluator.  </w:t>
      </w:r>
    </w:p>
    <w:p w14:paraId="771E85E1" w14:textId="77777777" w:rsidR="00F20247" w:rsidRPr="005F4F85" w:rsidRDefault="00F20247" w:rsidP="0000730B">
      <w:pPr>
        <w:pStyle w:val="NoSpacing"/>
        <w:jc w:val="both"/>
      </w:pPr>
    </w:p>
    <w:p w14:paraId="54066D48" w14:textId="6745AD84" w:rsidR="008D6163" w:rsidRPr="005F4F85" w:rsidRDefault="008D6163" w:rsidP="0000730B">
      <w:pPr>
        <w:pStyle w:val="NoSpacing"/>
        <w:jc w:val="both"/>
      </w:pPr>
      <w:r w:rsidRPr="005F4F85">
        <w:t xml:space="preserve">For purposes of evaluations, a principal may appoint an assistant principal to serve as primary supervisor and primary evaluator for certified staff.  Additional trained administrative personnel may be used to observe and provide information to the primary evaluator.  </w:t>
      </w:r>
    </w:p>
    <w:p w14:paraId="54066D49" w14:textId="77777777" w:rsidR="008D6163" w:rsidRPr="005F4F85" w:rsidRDefault="008D6163" w:rsidP="0000730B">
      <w:pPr>
        <w:pStyle w:val="NoSpacing"/>
        <w:jc w:val="both"/>
      </w:pPr>
    </w:p>
    <w:p w14:paraId="54066D4A" w14:textId="77777777" w:rsidR="00A453E1" w:rsidRPr="005F4F85" w:rsidRDefault="008D6163" w:rsidP="0000730B">
      <w:pPr>
        <w:pStyle w:val="NoSpacing"/>
        <w:jc w:val="both"/>
      </w:pPr>
      <w:r w:rsidRPr="005F4F85">
        <w:t>All monitoring or observations of performance of a certified employee shall be conducted openly and with the full knowledge of the teacher or administrator.</w:t>
      </w:r>
    </w:p>
    <w:p w14:paraId="54066D4B" w14:textId="0B701F41" w:rsidR="00A453E1" w:rsidRPr="005F4F85" w:rsidRDefault="00A453E1" w:rsidP="008D6163">
      <w:pPr>
        <w:pStyle w:val="NoSpacing"/>
      </w:pPr>
    </w:p>
    <w:p w14:paraId="676BB5BC" w14:textId="6072760E" w:rsidR="00D05434" w:rsidRPr="005F4F85" w:rsidRDefault="00D05434" w:rsidP="008D6163">
      <w:pPr>
        <w:pStyle w:val="NoSpacing"/>
      </w:pPr>
      <w:r w:rsidRPr="005F4F85">
        <w:t>Summative evaluation will be documented in writing and</w:t>
      </w:r>
      <w:r w:rsidR="00874DD0" w:rsidRPr="005F4F85">
        <w:t xml:space="preserve"> included in official personne</w:t>
      </w:r>
      <w:r w:rsidRPr="005F4F85">
        <w:t>l record.</w:t>
      </w:r>
    </w:p>
    <w:p w14:paraId="47058572" w14:textId="3E52A2A8" w:rsidR="00D05434" w:rsidRPr="005F4F85" w:rsidRDefault="00D05434" w:rsidP="008D6163">
      <w:pPr>
        <w:pStyle w:val="NoSpacing"/>
      </w:pPr>
    </w:p>
    <w:p w14:paraId="0336CA05" w14:textId="622F495D" w:rsidR="00FD7DF7" w:rsidRPr="005F4F85" w:rsidRDefault="00D05434" w:rsidP="008D6163">
      <w:pPr>
        <w:pStyle w:val="NoSpacing"/>
      </w:pPr>
      <w:r w:rsidRPr="005F4F85">
        <w:t xml:space="preserve">Evaluatee has the opportunity to submit a written statement in response to the summative rating and that response is included in the official personnel record.  </w:t>
      </w:r>
    </w:p>
    <w:p w14:paraId="4B1E6507" w14:textId="77777777" w:rsidR="00FD7DF7" w:rsidRPr="005F4F85" w:rsidRDefault="00FD7DF7">
      <w:r w:rsidRPr="005F4F85">
        <w:br w:type="page"/>
      </w:r>
    </w:p>
    <w:p w14:paraId="057696DE" w14:textId="77777777" w:rsidR="00FD7DF7" w:rsidRPr="005F4F85" w:rsidRDefault="00FD7DF7" w:rsidP="008D6163">
      <w:pPr>
        <w:pStyle w:val="NoSpacing"/>
        <w:sectPr w:rsidR="00FD7DF7" w:rsidRPr="005F4F85" w:rsidSect="00FD7DF7">
          <w:headerReference w:type="default" r:id="rId12"/>
          <w:footerReference w:type="default" r:id="rId13"/>
          <w:footerReference w:type="first" r:id="rId14"/>
          <w:pgSz w:w="12240" w:h="15840" w:code="1"/>
          <w:pgMar w:top="1440" w:right="994" w:bottom="1440" w:left="1267" w:header="720" w:footer="720" w:gutter="0"/>
          <w:pgNumType w:start="0"/>
          <w:cols w:space="720"/>
          <w:titlePg/>
          <w:docGrid w:linePitch="299"/>
        </w:sectPr>
      </w:pPr>
    </w:p>
    <w:p w14:paraId="2A28BE52" w14:textId="77777777" w:rsidR="007769D9" w:rsidRPr="005F4F85" w:rsidRDefault="007769D9" w:rsidP="007769D9">
      <w:pPr>
        <w:widowControl w:val="0"/>
        <w:autoSpaceDE w:val="0"/>
        <w:autoSpaceDN w:val="0"/>
        <w:spacing w:before="59" w:after="0" w:line="240" w:lineRule="auto"/>
        <w:ind w:left="3308" w:right="3322"/>
        <w:jc w:val="center"/>
        <w:rPr>
          <w:rFonts w:ascii="Times New Roman" w:eastAsia="Times New Roman" w:hAnsi="Times New Roman" w:cs="Times New Roman"/>
          <w:i/>
          <w:szCs w:val="36"/>
          <w:lang w:bidi="en-US"/>
        </w:rPr>
      </w:pPr>
      <w:r w:rsidRPr="005F4F85">
        <w:rPr>
          <w:rFonts w:ascii="Times New Roman" w:eastAsia="Times New Roman" w:hAnsi="Times New Roman" w:cs="Times New Roman"/>
          <w:i/>
          <w:szCs w:val="36"/>
          <w:lang w:bidi="en-US"/>
        </w:rPr>
        <w:lastRenderedPageBreak/>
        <w:t>The Kentucky Framework for Personnel Evaluation</w:t>
      </w:r>
    </w:p>
    <w:p w14:paraId="781A0E20" w14:textId="77777777" w:rsidR="007769D9" w:rsidRPr="005F4F85" w:rsidRDefault="007769D9" w:rsidP="007769D9">
      <w:pPr>
        <w:widowControl w:val="0"/>
        <w:autoSpaceDE w:val="0"/>
        <w:autoSpaceDN w:val="0"/>
        <w:spacing w:before="1" w:after="0" w:line="240" w:lineRule="auto"/>
        <w:ind w:left="3300" w:right="3322"/>
        <w:jc w:val="center"/>
        <w:rPr>
          <w:rFonts w:ascii="Times New Roman" w:eastAsia="Times New Roman" w:hAnsi="Times New Roman" w:cs="Times New Roman"/>
          <w:lang w:bidi="en-US"/>
        </w:rPr>
      </w:pPr>
      <w:r w:rsidRPr="005F4F85">
        <w:rPr>
          <w:rFonts w:ascii="Times New Roman" w:eastAsia="Times New Roman" w:hAnsi="Times New Roman" w:cs="Times New Roman"/>
          <w:lang w:bidi="en-US"/>
        </w:rPr>
        <w:t>Role Group, Measure and Performance Criteria</w:t>
      </w:r>
    </w:p>
    <w:p w14:paraId="4FD9661D" w14:textId="5859BB62" w:rsidR="00D05434" w:rsidRPr="005F4F85" w:rsidRDefault="00D05434" w:rsidP="007769D9">
      <w:pPr>
        <w:pStyle w:val="NoSpacing"/>
        <w:jc w:val="center"/>
      </w:pPr>
    </w:p>
    <w:tbl>
      <w:tblPr>
        <w:tblW w:w="13904" w:type="dxa"/>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1"/>
        <w:gridCol w:w="2697"/>
        <w:gridCol w:w="2882"/>
        <w:gridCol w:w="2787"/>
        <w:gridCol w:w="2837"/>
      </w:tblGrid>
      <w:tr w:rsidR="007769D9" w:rsidRPr="005F4F85" w14:paraId="417CB421" w14:textId="77777777" w:rsidTr="007769D9">
        <w:trPr>
          <w:trHeight w:val="517"/>
        </w:trPr>
        <w:tc>
          <w:tcPr>
            <w:tcW w:w="2701" w:type="dxa"/>
            <w:vMerge w:val="restart"/>
            <w:tcBorders>
              <w:left w:val="single" w:sz="4" w:space="0" w:color="000000"/>
              <w:bottom w:val="single" w:sz="4" w:space="0" w:color="000000"/>
              <w:right w:val="single" w:sz="4" w:space="0" w:color="000000"/>
            </w:tcBorders>
          </w:tcPr>
          <w:p w14:paraId="7DD3D475" w14:textId="77777777" w:rsidR="007769D9" w:rsidRPr="005F4F85" w:rsidRDefault="007769D9" w:rsidP="007769D9">
            <w:pPr>
              <w:widowControl w:val="0"/>
              <w:autoSpaceDE w:val="0"/>
              <w:autoSpaceDN w:val="0"/>
              <w:spacing w:before="3" w:after="0" w:line="240" w:lineRule="auto"/>
              <w:rPr>
                <w:rFonts w:ascii="Times New Roman" w:eastAsia="Times New Roman" w:hAnsi="Times New Roman" w:cs="Times New Roman"/>
                <w:sz w:val="25"/>
                <w:lang w:bidi="en-US"/>
              </w:rPr>
            </w:pPr>
          </w:p>
          <w:p w14:paraId="428A7C13" w14:textId="77777777" w:rsidR="007769D9" w:rsidRPr="005F4F85" w:rsidRDefault="007769D9" w:rsidP="007769D9">
            <w:pPr>
              <w:widowControl w:val="0"/>
              <w:autoSpaceDE w:val="0"/>
              <w:autoSpaceDN w:val="0"/>
              <w:spacing w:after="0" w:line="240" w:lineRule="auto"/>
              <w:ind w:left="960" w:right="438" w:hanging="500"/>
              <w:rPr>
                <w:rFonts w:ascii="Times New Roman" w:eastAsia="Times New Roman" w:hAnsi="Times New Roman" w:cs="Times New Roman"/>
                <w:b/>
                <w:i/>
                <w:sz w:val="20"/>
                <w:lang w:bidi="en-US"/>
              </w:rPr>
            </w:pPr>
            <w:r w:rsidRPr="005F4F85">
              <w:rPr>
                <w:rFonts w:ascii="Times New Roman" w:eastAsia="Times New Roman" w:hAnsi="Times New Roman" w:cs="Times New Roman"/>
                <w:b/>
                <w:i/>
                <w:sz w:val="20"/>
                <w:lang w:bidi="en-US"/>
              </w:rPr>
              <w:t>Performance Criteria And Role</w:t>
            </w:r>
          </w:p>
        </w:tc>
        <w:tc>
          <w:tcPr>
            <w:tcW w:w="11203" w:type="dxa"/>
            <w:gridSpan w:val="4"/>
            <w:tcBorders>
              <w:left w:val="single" w:sz="4" w:space="0" w:color="000000"/>
              <w:bottom w:val="single" w:sz="4" w:space="0" w:color="000000"/>
              <w:right w:val="single" w:sz="4" w:space="0" w:color="000000"/>
            </w:tcBorders>
            <w:shd w:val="clear" w:color="auto" w:fill="A8D08D"/>
          </w:tcPr>
          <w:p w14:paraId="55C6AA36" w14:textId="77777777" w:rsidR="007769D9" w:rsidRPr="005F4F85" w:rsidRDefault="007769D9" w:rsidP="007769D9">
            <w:pPr>
              <w:widowControl w:val="0"/>
              <w:autoSpaceDE w:val="0"/>
              <w:autoSpaceDN w:val="0"/>
              <w:spacing w:before="141" w:after="0" w:line="240" w:lineRule="auto"/>
              <w:ind w:left="5176" w:right="5175"/>
              <w:jc w:val="center"/>
              <w:rPr>
                <w:rFonts w:ascii="Times New Roman" w:eastAsia="Times New Roman" w:hAnsi="Times New Roman" w:cs="Times New Roman"/>
                <w:b/>
                <w:i/>
                <w:sz w:val="20"/>
                <w:lang w:bidi="en-US"/>
              </w:rPr>
            </w:pPr>
            <w:r w:rsidRPr="005F4F85">
              <w:rPr>
                <w:rFonts w:ascii="Times New Roman" w:eastAsia="Times New Roman" w:hAnsi="Times New Roman" w:cs="Times New Roman"/>
                <w:b/>
                <w:i/>
                <w:sz w:val="20"/>
                <w:lang w:bidi="en-US"/>
              </w:rPr>
              <w:t>Measures</w:t>
            </w:r>
          </w:p>
        </w:tc>
      </w:tr>
      <w:tr w:rsidR="007769D9" w:rsidRPr="005F4F85" w14:paraId="2E536010" w14:textId="77777777" w:rsidTr="007769D9">
        <w:trPr>
          <w:trHeight w:val="520"/>
        </w:trPr>
        <w:tc>
          <w:tcPr>
            <w:tcW w:w="2701" w:type="dxa"/>
            <w:vMerge/>
            <w:tcBorders>
              <w:top w:val="nil"/>
              <w:left w:val="single" w:sz="4" w:space="0" w:color="000000"/>
              <w:bottom w:val="single" w:sz="4" w:space="0" w:color="000000"/>
              <w:right w:val="single" w:sz="4" w:space="0" w:color="000000"/>
            </w:tcBorders>
          </w:tcPr>
          <w:p w14:paraId="68174002" w14:textId="77777777" w:rsidR="007769D9" w:rsidRPr="005F4F85" w:rsidRDefault="007769D9" w:rsidP="007769D9">
            <w:pPr>
              <w:widowControl w:val="0"/>
              <w:autoSpaceDE w:val="0"/>
              <w:autoSpaceDN w:val="0"/>
              <w:spacing w:after="0" w:line="240" w:lineRule="auto"/>
              <w:rPr>
                <w:rFonts w:ascii="Times New Roman" w:eastAsia="Times New Roman" w:hAnsi="Times New Roman" w:cs="Times New Roman"/>
                <w:sz w:val="2"/>
                <w:szCs w:val="2"/>
                <w:lang w:bidi="en-US"/>
              </w:rPr>
            </w:pPr>
          </w:p>
        </w:tc>
        <w:tc>
          <w:tcPr>
            <w:tcW w:w="2697" w:type="dxa"/>
            <w:tcBorders>
              <w:top w:val="single" w:sz="4" w:space="0" w:color="000000"/>
              <w:left w:val="single" w:sz="4" w:space="0" w:color="000000"/>
              <w:bottom w:val="single" w:sz="4" w:space="0" w:color="000000"/>
              <w:right w:val="single" w:sz="4" w:space="0" w:color="000000"/>
            </w:tcBorders>
            <w:shd w:val="clear" w:color="auto" w:fill="A8D08D"/>
          </w:tcPr>
          <w:p w14:paraId="5EFF8DC0" w14:textId="77777777" w:rsidR="007769D9" w:rsidRPr="005F4F85" w:rsidRDefault="007769D9" w:rsidP="007769D9">
            <w:pPr>
              <w:widowControl w:val="0"/>
              <w:autoSpaceDE w:val="0"/>
              <w:autoSpaceDN w:val="0"/>
              <w:spacing w:before="143" w:after="0" w:line="240" w:lineRule="auto"/>
              <w:ind w:left="938" w:right="942"/>
              <w:jc w:val="center"/>
              <w:rPr>
                <w:rFonts w:ascii="Times New Roman" w:eastAsia="Times New Roman" w:hAnsi="Times New Roman" w:cs="Times New Roman"/>
                <w:b/>
                <w:i/>
                <w:sz w:val="20"/>
                <w:lang w:bidi="en-US"/>
              </w:rPr>
            </w:pPr>
            <w:r w:rsidRPr="005F4F85">
              <w:rPr>
                <w:rFonts w:ascii="Times New Roman" w:eastAsia="Times New Roman" w:hAnsi="Times New Roman" w:cs="Times New Roman"/>
                <w:b/>
                <w:i/>
                <w:sz w:val="20"/>
                <w:lang w:bidi="en-US"/>
              </w:rPr>
              <w:t>Planning</w:t>
            </w:r>
          </w:p>
        </w:tc>
        <w:tc>
          <w:tcPr>
            <w:tcW w:w="2882" w:type="dxa"/>
            <w:tcBorders>
              <w:top w:val="single" w:sz="4" w:space="0" w:color="000000"/>
              <w:left w:val="single" w:sz="4" w:space="0" w:color="000000"/>
              <w:bottom w:val="single" w:sz="4" w:space="0" w:color="000000"/>
              <w:right w:val="single" w:sz="4" w:space="0" w:color="000000"/>
            </w:tcBorders>
            <w:shd w:val="clear" w:color="auto" w:fill="A8D08D"/>
          </w:tcPr>
          <w:p w14:paraId="0CEDF6B7" w14:textId="77777777" w:rsidR="007769D9" w:rsidRPr="005F4F85" w:rsidRDefault="007769D9" w:rsidP="007769D9">
            <w:pPr>
              <w:widowControl w:val="0"/>
              <w:autoSpaceDE w:val="0"/>
              <w:autoSpaceDN w:val="0"/>
              <w:spacing w:before="143" w:after="0" w:line="240" w:lineRule="auto"/>
              <w:ind w:left="889"/>
              <w:rPr>
                <w:rFonts w:ascii="Times New Roman" w:eastAsia="Times New Roman" w:hAnsi="Times New Roman" w:cs="Times New Roman"/>
                <w:b/>
                <w:i/>
                <w:sz w:val="20"/>
                <w:lang w:bidi="en-US"/>
              </w:rPr>
            </w:pPr>
            <w:r w:rsidRPr="005F4F85">
              <w:rPr>
                <w:rFonts w:ascii="Times New Roman" w:eastAsia="Times New Roman" w:hAnsi="Times New Roman" w:cs="Times New Roman"/>
                <w:b/>
                <w:i/>
                <w:sz w:val="20"/>
                <w:lang w:bidi="en-US"/>
              </w:rPr>
              <w:t>Environment</w:t>
            </w:r>
          </w:p>
        </w:tc>
        <w:tc>
          <w:tcPr>
            <w:tcW w:w="2787" w:type="dxa"/>
            <w:tcBorders>
              <w:top w:val="single" w:sz="4" w:space="0" w:color="000000"/>
              <w:left w:val="single" w:sz="4" w:space="0" w:color="000000"/>
              <w:bottom w:val="single" w:sz="4" w:space="0" w:color="000000"/>
              <w:right w:val="single" w:sz="4" w:space="0" w:color="000000"/>
            </w:tcBorders>
            <w:shd w:val="clear" w:color="auto" w:fill="A8D08D"/>
          </w:tcPr>
          <w:p w14:paraId="201E768A" w14:textId="77777777" w:rsidR="007769D9" w:rsidRPr="005F4F85" w:rsidRDefault="007769D9" w:rsidP="007769D9">
            <w:pPr>
              <w:widowControl w:val="0"/>
              <w:autoSpaceDE w:val="0"/>
              <w:autoSpaceDN w:val="0"/>
              <w:spacing w:before="143" w:after="0" w:line="240" w:lineRule="auto"/>
              <w:ind w:left="922"/>
              <w:rPr>
                <w:rFonts w:ascii="Times New Roman" w:eastAsia="Times New Roman" w:hAnsi="Times New Roman" w:cs="Times New Roman"/>
                <w:b/>
                <w:i/>
                <w:sz w:val="20"/>
                <w:lang w:bidi="en-US"/>
              </w:rPr>
            </w:pPr>
            <w:r w:rsidRPr="005F4F85">
              <w:rPr>
                <w:rFonts w:ascii="Times New Roman" w:eastAsia="Times New Roman" w:hAnsi="Times New Roman" w:cs="Times New Roman"/>
                <w:b/>
                <w:i/>
                <w:sz w:val="20"/>
                <w:lang w:bidi="en-US"/>
              </w:rPr>
              <w:t>Instruction</w:t>
            </w:r>
          </w:p>
        </w:tc>
        <w:tc>
          <w:tcPr>
            <w:tcW w:w="2837" w:type="dxa"/>
            <w:tcBorders>
              <w:top w:val="single" w:sz="4" w:space="0" w:color="000000"/>
              <w:left w:val="single" w:sz="4" w:space="0" w:color="000000"/>
              <w:bottom w:val="single" w:sz="4" w:space="0" w:color="000000"/>
              <w:right w:val="single" w:sz="4" w:space="0" w:color="000000"/>
            </w:tcBorders>
            <w:shd w:val="clear" w:color="auto" w:fill="A8D08D"/>
          </w:tcPr>
          <w:p w14:paraId="4BB65E7B" w14:textId="77777777" w:rsidR="007769D9" w:rsidRPr="005F4F85" w:rsidRDefault="007769D9" w:rsidP="007769D9">
            <w:pPr>
              <w:widowControl w:val="0"/>
              <w:autoSpaceDE w:val="0"/>
              <w:autoSpaceDN w:val="0"/>
              <w:spacing w:before="143" w:after="0" w:line="240" w:lineRule="auto"/>
              <w:ind w:left="751"/>
              <w:rPr>
                <w:rFonts w:ascii="Times New Roman" w:eastAsia="Times New Roman" w:hAnsi="Times New Roman" w:cs="Times New Roman"/>
                <w:b/>
                <w:i/>
                <w:sz w:val="20"/>
                <w:lang w:bidi="en-US"/>
              </w:rPr>
            </w:pPr>
            <w:r w:rsidRPr="005F4F85">
              <w:rPr>
                <w:rFonts w:ascii="Times New Roman" w:eastAsia="Times New Roman" w:hAnsi="Times New Roman" w:cs="Times New Roman"/>
                <w:b/>
                <w:i/>
                <w:sz w:val="20"/>
                <w:lang w:bidi="en-US"/>
              </w:rPr>
              <w:t>Professionalism</w:t>
            </w:r>
          </w:p>
        </w:tc>
      </w:tr>
      <w:tr w:rsidR="007769D9" w:rsidRPr="005F4F85" w14:paraId="48A905B4" w14:textId="77777777" w:rsidTr="007769D9">
        <w:trPr>
          <w:trHeight w:val="960"/>
        </w:trPr>
        <w:tc>
          <w:tcPr>
            <w:tcW w:w="2701" w:type="dxa"/>
            <w:tcBorders>
              <w:top w:val="single" w:sz="4" w:space="0" w:color="000000"/>
              <w:left w:val="single" w:sz="4" w:space="0" w:color="000000"/>
              <w:bottom w:val="single" w:sz="4" w:space="0" w:color="000000"/>
              <w:right w:val="single" w:sz="4" w:space="0" w:color="000000"/>
            </w:tcBorders>
            <w:shd w:val="clear" w:color="auto" w:fill="BCD6ED"/>
          </w:tcPr>
          <w:p w14:paraId="4F991550" w14:textId="77777777" w:rsidR="007769D9" w:rsidRPr="005F4F85" w:rsidRDefault="007769D9" w:rsidP="007769D9">
            <w:pPr>
              <w:widowControl w:val="0"/>
              <w:autoSpaceDE w:val="0"/>
              <w:autoSpaceDN w:val="0"/>
              <w:spacing w:before="10" w:after="0" w:line="240" w:lineRule="auto"/>
              <w:rPr>
                <w:rFonts w:ascii="Times New Roman" w:eastAsia="Times New Roman" w:hAnsi="Times New Roman" w:cs="Times New Roman"/>
                <w:sz w:val="19"/>
                <w:lang w:bidi="en-US"/>
              </w:rPr>
            </w:pPr>
          </w:p>
          <w:p w14:paraId="3ED36D30" w14:textId="77777777" w:rsidR="007769D9" w:rsidRPr="005F4F85" w:rsidRDefault="007769D9" w:rsidP="007769D9">
            <w:pPr>
              <w:widowControl w:val="0"/>
              <w:autoSpaceDE w:val="0"/>
              <w:autoSpaceDN w:val="0"/>
              <w:spacing w:after="0" w:line="240" w:lineRule="auto"/>
              <w:ind w:left="120" w:right="127"/>
              <w:jc w:val="center"/>
              <w:rPr>
                <w:rFonts w:ascii="Times New Roman" w:eastAsia="Times New Roman" w:hAnsi="Times New Roman" w:cs="Times New Roman"/>
                <w:sz w:val="20"/>
                <w:lang w:bidi="en-US"/>
              </w:rPr>
            </w:pPr>
            <w:r w:rsidRPr="005F4F85">
              <w:rPr>
                <w:rFonts w:ascii="Times New Roman" w:eastAsia="Times New Roman" w:hAnsi="Times New Roman" w:cs="Times New Roman"/>
                <w:sz w:val="20"/>
                <w:u w:val="single"/>
                <w:lang w:bidi="en-US"/>
              </w:rPr>
              <w:t>Teacher</w:t>
            </w:r>
          </w:p>
          <w:p w14:paraId="50109D15" w14:textId="77777777" w:rsidR="007769D9" w:rsidRPr="005F4F85" w:rsidRDefault="007769D9" w:rsidP="007769D9">
            <w:pPr>
              <w:widowControl w:val="0"/>
              <w:autoSpaceDE w:val="0"/>
              <w:autoSpaceDN w:val="0"/>
              <w:spacing w:before="20" w:after="0" w:line="240" w:lineRule="auto"/>
              <w:ind w:left="120" w:right="121"/>
              <w:jc w:val="center"/>
              <w:rPr>
                <w:rFonts w:ascii="Times New Roman" w:eastAsia="Times New Roman" w:hAnsi="Times New Roman" w:cs="Times New Roman"/>
                <w:i/>
                <w:sz w:val="20"/>
                <w:lang w:bidi="en-US"/>
              </w:rPr>
            </w:pPr>
            <w:r w:rsidRPr="005F4F85">
              <w:rPr>
                <w:rFonts w:ascii="Times New Roman" w:eastAsia="Times New Roman" w:hAnsi="Times New Roman" w:cs="Times New Roman"/>
                <w:i/>
                <w:sz w:val="20"/>
                <w:lang w:bidi="en-US"/>
              </w:rPr>
              <w:t>KY Framework for Teaching</w:t>
            </w:r>
          </w:p>
        </w:tc>
        <w:tc>
          <w:tcPr>
            <w:tcW w:w="2697" w:type="dxa"/>
            <w:tcBorders>
              <w:top w:val="single" w:sz="4" w:space="0" w:color="000000"/>
              <w:left w:val="single" w:sz="4" w:space="0" w:color="000000"/>
              <w:bottom w:val="single" w:sz="4" w:space="0" w:color="000000"/>
              <w:right w:val="single" w:sz="4" w:space="0" w:color="000000"/>
            </w:tcBorders>
            <w:shd w:val="clear" w:color="auto" w:fill="BCD6ED"/>
          </w:tcPr>
          <w:p w14:paraId="286715E2" w14:textId="77777777" w:rsidR="007769D9" w:rsidRPr="005F4F85" w:rsidRDefault="007769D9" w:rsidP="007769D9">
            <w:pPr>
              <w:widowControl w:val="0"/>
              <w:autoSpaceDE w:val="0"/>
              <w:autoSpaceDN w:val="0"/>
              <w:spacing w:before="10" w:after="0" w:line="240" w:lineRule="auto"/>
              <w:rPr>
                <w:rFonts w:ascii="Times New Roman" w:eastAsia="Times New Roman" w:hAnsi="Times New Roman" w:cs="Times New Roman"/>
                <w:sz w:val="19"/>
                <w:lang w:bidi="en-US"/>
              </w:rPr>
            </w:pPr>
          </w:p>
          <w:p w14:paraId="15BF3E1F" w14:textId="77777777" w:rsidR="007769D9" w:rsidRPr="005F4F85" w:rsidRDefault="007769D9" w:rsidP="007769D9">
            <w:pPr>
              <w:widowControl w:val="0"/>
              <w:autoSpaceDE w:val="0"/>
              <w:autoSpaceDN w:val="0"/>
              <w:spacing w:after="0" w:line="261" w:lineRule="auto"/>
              <w:ind w:left="335" w:right="256" w:firstLine="610"/>
              <w:rPr>
                <w:rFonts w:ascii="Times New Roman" w:eastAsia="Times New Roman" w:hAnsi="Times New Roman" w:cs="Times New Roman"/>
                <w:sz w:val="20"/>
                <w:lang w:bidi="en-US"/>
              </w:rPr>
            </w:pPr>
            <w:r w:rsidRPr="005F4F85">
              <w:rPr>
                <w:rFonts w:ascii="Times New Roman" w:eastAsia="Times New Roman" w:hAnsi="Times New Roman" w:cs="Times New Roman"/>
                <w:sz w:val="20"/>
                <w:u w:val="single"/>
                <w:lang w:bidi="en-US"/>
              </w:rPr>
              <w:t>Domain 1</w:t>
            </w:r>
            <w:r w:rsidRPr="005F4F85">
              <w:rPr>
                <w:rFonts w:ascii="Times New Roman" w:eastAsia="Times New Roman" w:hAnsi="Times New Roman" w:cs="Times New Roman"/>
                <w:sz w:val="20"/>
                <w:lang w:bidi="en-US"/>
              </w:rPr>
              <w:t xml:space="preserve"> Planning and Preparation</w:t>
            </w:r>
          </w:p>
        </w:tc>
        <w:tc>
          <w:tcPr>
            <w:tcW w:w="2882" w:type="dxa"/>
            <w:tcBorders>
              <w:top w:val="single" w:sz="4" w:space="0" w:color="000000"/>
              <w:left w:val="single" w:sz="4" w:space="0" w:color="000000"/>
              <w:bottom w:val="single" w:sz="4" w:space="0" w:color="000000"/>
              <w:right w:val="single" w:sz="4" w:space="0" w:color="000000"/>
            </w:tcBorders>
            <w:shd w:val="clear" w:color="auto" w:fill="BCD6ED"/>
          </w:tcPr>
          <w:p w14:paraId="64BED585" w14:textId="77777777" w:rsidR="007769D9" w:rsidRPr="005F4F85" w:rsidRDefault="007769D9" w:rsidP="007769D9">
            <w:pPr>
              <w:widowControl w:val="0"/>
              <w:autoSpaceDE w:val="0"/>
              <w:autoSpaceDN w:val="0"/>
              <w:spacing w:before="10" w:after="0" w:line="240" w:lineRule="auto"/>
              <w:rPr>
                <w:rFonts w:ascii="Times New Roman" w:eastAsia="Times New Roman" w:hAnsi="Times New Roman" w:cs="Times New Roman"/>
                <w:sz w:val="19"/>
                <w:lang w:bidi="en-US"/>
              </w:rPr>
            </w:pPr>
          </w:p>
          <w:p w14:paraId="08123A3E" w14:textId="77777777" w:rsidR="007769D9" w:rsidRPr="005F4F85" w:rsidRDefault="007769D9" w:rsidP="007769D9">
            <w:pPr>
              <w:widowControl w:val="0"/>
              <w:autoSpaceDE w:val="0"/>
              <w:autoSpaceDN w:val="0"/>
              <w:spacing w:after="0" w:line="261" w:lineRule="auto"/>
              <w:ind w:left="458" w:right="204" w:firstLine="580"/>
              <w:rPr>
                <w:rFonts w:ascii="Times New Roman" w:eastAsia="Times New Roman" w:hAnsi="Times New Roman" w:cs="Times New Roman"/>
                <w:sz w:val="20"/>
                <w:lang w:bidi="en-US"/>
              </w:rPr>
            </w:pPr>
            <w:r w:rsidRPr="005F4F85">
              <w:rPr>
                <w:rFonts w:ascii="Times New Roman" w:eastAsia="Times New Roman" w:hAnsi="Times New Roman" w:cs="Times New Roman"/>
                <w:sz w:val="20"/>
                <w:u w:val="single"/>
                <w:lang w:bidi="en-US"/>
              </w:rPr>
              <w:t>Domain 2</w:t>
            </w:r>
            <w:r w:rsidRPr="005F4F85">
              <w:rPr>
                <w:rFonts w:ascii="Times New Roman" w:eastAsia="Times New Roman" w:hAnsi="Times New Roman" w:cs="Times New Roman"/>
                <w:sz w:val="20"/>
                <w:lang w:bidi="en-US"/>
              </w:rPr>
              <w:t xml:space="preserve"> Classroom Environment</w:t>
            </w:r>
          </w:p>
        </w:tc>
        <w:tc>
          <w:tcPr>
            <w:tcW w:w="2787" w:type="dxa"/>
            <w:tcBorders>
              <w:top w:val="single" w:sz="4" w:space="0" w:color="000000"/>
              <w:left w:val="single" w:sz="4" w:space="0" w:color="000000"/>
              <w:bottom w:val="single" w:sz="4" w:space="0" w:color="000000"/>
              <w:right w:val="single" w:sz="4" w:space="0" w:color="000000"/>
            </w:tcBorders>
            <w:shd w:val="clear" w:color="auto" w:fill="BCD6ED"/>
          </w:tcPr>
          <w:p w14:paraId="3E5117B8" w14:textId="77777777" w:rsidR="007769D9" w:rsidRPr="005F4F85" w:rsidRDefault="007769D9" w:rsidP="007769D9">
            <w:pPr>
              <w:widowControl w:val="0"/>
              <w:autoSpaceDE w:val="0"/>
              <w:autoSpaceDN w:val="0"/>
              <w:spacing w:before="10" w:after="0" w:line="240" w:lineRule="auto"/>
              <w:rPr>
                <w:rFonts w:ascii="Times New Roman" w:eastAsia="Times New Roman" w:hAnsi="Times New Roman" w:cs="Times New Roman"/>
                <w:sz w:val="19"/>
                <w:lang w:bidi="en-US"/>
              </w:rPr>
            </w:pPr>
          </w:p>
          <w:p w14:paraId="4807B45A" w14:textId="77777777" w:rsidR="007769D9" w:rsidRPr="005F4F85" w:rsidRDefault="007769D9" w:rsidP="007769D9">
            <w:pPr>
              <w:widowControl w:val="0"/>
              <w:autoSpaceDE w:val="0"/>
              <w:autoSpaceDN w:val="0"/>
              <w:spacing w:after="0" w:line="261" w:lineRule="auto"/>
              <w:ind w:left="931" w:right="941"/>
              <w:jc w:val="center"/>
              <w:rPr>
                <w:rFonts w:ascii="Times New Roman" w:eastAsia="Times New Roman" w:hAnsi="Times New Roman" w:cs="Times New Roman"/>
                <w:sz w:val="20"/>
                <w:lang w:bidi="en-US"/>
              </w:rPr>
            </w:pPr>
            <w:r w:rsidRPr="005F4F85">
              <w:rPr>
                <w:rFonts w:ascii="Times New Roman" w:eastAsia="Times New Roman" w:hAnsi="Times New Roman" w:cs="Times New Roman"/>
                <w:sz w:val="20"/>
                <w:u w:val="single"/>
                <w:lang w:bidi="en-US"/>
              </w:rPr>
              <w:t>Domain 3</w:t>
            </w:r>
            <w:r w:rsidRPr="005F4F85">
              <w:rPr>
                <w:rFonts w:ascii="Times New Roman" w:eastAsia="Times New Roman" w:hAnsi="Times New Roman" w:cs="Times New Roman"/>
                <w:sz w:val="20"/>
                <w:lang w:bidi="en-US"/>
              </w:rPr>
              <w:t xml:space="preserve"> Instruction</w:t>
            </w:r>
          </w:p>
        </w:tc>
        <w:tc>
          <w:tcPr>
            <w:tcW w:w="2837" w:type="dxa"/>
            <w:tcBorders>
              <w:top w:val="single" w:sz="4" w:space="0" w:color="000000"/>
              <w:left w:val="single" w:sz="4" w:space="0" w:color="000000"/>
              <w:bottom w:val="single" w:sz="4" w:space="0" w:color="000000"/>
              <w:right w:val="single" w:sz="4" w:space="0" w:color="000000"/>
            </w:tcBorders>
            <w:shd w:val="clear" w:color="auto" w:fill="BCD6ED"/>
          </w:tcPr>
          <w:p w14:paraId="6A9EB79C" w14:textId="77777777" w:rsidR="007769D9" w:rsidRPr="005F4F85" w:rsidRDefault="007769D9" w:rsidP="007769D9">
            <w:pPr>
              <w:widowControl w:val="0"/>
              <w:autoSpaceDE w:val="0"/>
              <w:autoSpaceDN w:val="0"/>
              <w:spacing w:before="10" w:after="0" w:line="240" w:lineRule="auto"/>
              <w:rPr>
                <w:rFonts w:ascii="Times New Roman" w:eastAsia="Times New Roman" w:hAnsi="Times New Roman" w:cs="Times New Roman"/>
                <w:sz w:val="19"/>
                <w:lang w:bidi="en-US"/>
              </w:rPr>
            </w:pPr>
          </w:p>
          <w:p w14:paraId="65F6D07C" w14:textId="77777777" w:rsidR="007769D9" w:rsidRPr="005F4F85" w:rsidRDefault="007769D9" w:rsidP="007769D9">
            <w:pPr>
              <w:widowControl w:val="0"/>
              <w:autoSpaceDE w:val="0"/>
              <w:autoSpaceDN w:val="0"/>
              <w:spacing w:after="0" w:line="261" w:lineRule="auto"/>
              <w:ind w:left="256" w:right="47" w:firstLine="760"/>
              <w:rPr>
                <w:rFonts w:ascii="Times New Roman" w:eastAsia="Times New Roman" w:hAnsi="Times New Roman" w:cs="Times New Roman"/>
                <w:sz w:val="20"/>
                <w:lang w:bidi="en-US"/>
              </w:rPr>
            </w:pPr>
            <w:r w:rsidRPr="005F4F85">
              <w:rPr>
                <w:rFonts w:ascii="Times New Roman" w:eastAsia="Times New Roman" w:hAnsi="Times New Roman" w:cs="Times New Roman"/>
                <w:sz w:val="20"/>
                <w:u w:val="single"/>
                <w:lang w:bidi="en-US"/>
              </w:rPr>
              <w:t>Domain 4</w:t>
            </w:r>
            <w:r w:rsidRPr="005F4F85">
              <w:rPr>
                <w:rFonts w:ascii="Times New Roman" w:eastAsia="Times New Roman" w:hAnsi="Times New Roman" w:cs="Times New Roman"/>
                <w:sz w:val="20"/>
                <w:lang w:bidi="en-US"/>
              </w:rPr>
              <w:t xml:space="preserve"> Professional Responsibilities</w:t>
            </w:r>
          </w:p>
        </w:tc>
      </w:tr>
      <w:tr w:rsidR="007769D9" w:rsidRPr="005F4F85" w14:paraId="62D31D58" w14:textId="77777777" w:rsidTr="007769D9">
        <w:trPr>
          <w:trHeight w:val="1260"/>
        </w:trPr>
        <w:tc>
          <w:tcPr>
            <w:tcW w:w="2701" w:type="dxa"/>
            <w:tcBorders>
              <w:top w:val="single" w:sz="4" w:space="0" w:color="000000"/>
              <w:left w:val="single" w:sz="4" w:space="0" w:color="000000"/>
              <w:bottom w:val="single" w:sz="4" w:space="0" w:color="000000"/>
              <w:right w:val="single" w:sz="4" w:space="0" w:color="000000"/>
            </w:tcBorders>
            <w:shd w:val="clear" w:color="auto" w:fill="F7CAAC"/>
          </w:tcPr>
          <w:p w14:paraId="174CB05F" w14:textId="77777777" w:rsidR="007769D9" w:rsidRPr="005F4F85" w:rsidRDefault="007769D9" w:rsidP="007769D9">
            <w:pPr>
              <w:widowControl w:val="0"/>
              <w:autoSpaceDE w:val="0"/>
              <w:autoSpaceDN w:val="0"/>
              <w:spacing w:before="48" w:after="0" w:line="240" w:lineRule="auto"/>
              <w:ind w:left="595"/>
              <w:rPr>
                <w:rFonts w:ascii="Times New Roman" w:eastAsia="Times New Roman" w:hAnsi="Times New Roman" w:cs="Times New Roman"/>
                <w:sz w:val="20"/>
                <w:lang w:bidi="en-US"/>
              </w:rPr>
            </w:pPr>
            <w:r w:rsidRPr="005F4F85">
              <w:rPr>
                <w:rFonts w:ascii="Times New Roman" w:eastAsia="Times New Roman" w:hAnsi="Times New Roman" w:cs="Times New Roman"/>
                <w:sz w:val="20"/>
                <w:u w:val="single"/>
                <w:lang w:bidi="en-US"/>
              </w:rPr>
              <w:t>Other Professional</w:t>
            </w:r>
          </w:p>
          <w:p w14:paraId="7416E827" w14:textId="77777777" w:rsidR="007769D9" w:rsidRPr="005F4F85" w:rsidRDefault="007769D9" w:rsidP="007769D9">
            <w:pPr>
              <w:widowControl w:val="0"/>
              <w:autoSpaceDE w:val="0"/>
              <w:autoSpaceDN w:val="0"/>
              <w:spacing w:before="20" w:after="0" w:line="259" w:lineRule="auto"/>
              <w:ind w:left="120" w:right="129"/>
              <w:jc w:val="center"/>
              <w:rPr>
                <w:rFonts w:ascii="Times New Roman" w:eastAsia="Times New Roman" w:hAnsi="Times New Roman" w:cs="Times New Roman"/>
                <w:i/>
                <w:sz w:val="20"/>
                <w:lang w:bidi="en-US"/>
              </w:rPr>
            </w:pPr>
            <w:r w:rsidRPr="005F4F85">
              <w:rPr>
                <w:rFonts w:ascii="Times New Roman" w:eastAsia="Times New Roman" w:hAnsi="Times New Roman" w:cs="Times New Roman"/>
                <w:i/>
                <w:sz w:val="20"/>
                <w:lang w:bidi="en-US"/>
              </w:rPr>
              <w:t>The Kentucky Frameworks for Teaching- Specialists Frameworks</w:t>
            </w:r>
          </w:p>
        </w:tc>
        <w:tc>
          <w:tcPr>
            <w:tcW w:w="2697" w:type="dxa"/>
            <w:tcBorders>
              <w:top w:val="single" w:sz="4" w:space="0" w:color="000000"/>
              <w:left w:val="single" w:sz="4" w:space="0" w:color="000000"/>
              <w:bottom w:val="single" w:sz="4" w:space="0" w:color="000000"/>
              <w:right w:val="single" w:sz="4" w:space="0" w:color="000000"/>
            </w:tcBorders>
            <w:shd w:val="clear" w:color="auto" w:fill="F7CAAC"/>
          </w:tcPr>
          <w:p w14:paraId="2DD5107D" w14:textId="77777777" w:rsidR="007769D9" w:rsidRPr="005F4F85" w:rsidRDefault="007769D9" w:rsidP="007769D9">
            <w:pPr>
              <w:widowControl w:val="0"/>
              <w:autoSpaceDE w:val="0"/>
              <w:autoSpaceDN w:val="0"/>
              <w:spacing w:before="11" w:after="0" w:line="240" w:lineRule="auto"/>
              <w:rPr>
                <w:rFonts w:ascii="Times New Roman" w:eastAsia="Times New Roman" w:hAnsi="Times New Roman" w:cs="Times New Roman"/>
                <w:sz w:val="25"/>
                <w:lang w:bidi="en-US"/>
              </w:rPr>
            </w:pPr>
          </w:p>
          <w:p w14:paraId="61E649AC" w14:textId="77777777" w:rsidR="007769D9" w:rsidRPr="005F4F85" w:rsidRDefault="007769D9" w:rsidP="007769D9">
            <w:pPr>
              <w:widowControl w:val="0"/>
              <w:autoSpaceDE w:val="0"/>
              <w:autoSpaceDN w:val="0"/>
              <w:spacing w:after="0" w:line="261" w:lineRule="auto"/>
              <w:ind w:left="335" w:right="256" w:firstLine="610"/>
              <w:rPr>
                <w:rFonts w:ascii="Times New Roman" w:eastAsia="Times New Roman" w:hAnsi="Times New Roman" w:cs="Times New Roman"/>
                <w:sz w:val="20"/>
                <w:lang w:bidi="en-US"/>
              </w:rPr>
            </w:pPr>
            <w:r w:rsidRPr="005F4F85">
              <w:rPr>
                <w:rFonts w:ascii="Times New Roman" w:eastAsia="Times New Roman" w:hAnsi="Times New Roman" w:cs="Times New Roman"/>
                <w:sz w:val="20"/>
                <w:u w:val="single"/>
                <w:lang w:bidi="en-US"/>
              </w:rPr>
              <w:t>Domain 1</w:t>
            </w:r>
            <w:r w:rsidRPr="005F4F85">
              <w:rPr>
                <w:rFonts w:ascii="Times New Roman" w:eastAsia="Times New Roman" w:hAnsi="Times New Roman" w:cs="Times New Roman"/>
                <w:sz w:val="20"/>
                <w:lang w:bidi="en-US"/>
              </w:rPr>
              <w:t xml:space="preserve"> Planning and Preparation</w:t>
            </w:r>
          </w:p>
        </w:tc>
        <w:tc>
          <w:tcPr>
            <w:tcW w:w="2882" w:type="dxa"/>
            <w:tcBorders>
              <w:top w:val="single" w:sz="4" w:space="0" w:color="000000"/>
              <w:left w:val="single" w:sz="4" w:space="0" w:color="000000"/>
              <w:bottom w:val="single" w:sz="4" w:space="0" w:color="000000"/>
              <w:right w:val="single" w:sz="4" w:space="0" w:color="000000"/>
            </w:tcBorders>
            <w:shd w:val="clear" w:color="auto" w:fill="F7CAAC"/>
          </w:tcPr>
          <w:p w14:paraId="5AA54983" w14:textId="77777777" w:rsidR="007769D9" w:rsidRPr="005F4F85" w:rsidRDefault="007769D9" w:rsidP="007769D9">
            <w:pPr>
              <w:widowControl w:val="0"/>
              <w:autoSpaceDE w:val="0"/>
              <w:autoSpaceDN w:val="0"/>
              <w:spacing w:before="11" w:after="0" w:line="240" w:lineRule="auto"/>
              <w:rPr>
                <w:rFonts w:ascii="Times New Roman" w:eastAsia="Times New Roman" w:hAnsi="Times New Roman" w:cs="Times New Roman"/>
                <w:sz w:val="25"/>
                <w:lang w:bidi="en-US"/>
              </w:rPr>
            </w:pPr>
          </w:p>
          <w:p w14:paraId="1202145D" w14:textId="77777777" w:rsidR="007769D9" w:rsidRPr="005F4F85" w:rsidRDefault="007769D9" w:rsidP="007769D9">
            <w:pPr>
              <w:widowControl w:val="0"/>
              <w:autoSpaceDE w:val="0"/>
              <w:autoSpaceDN w:val="0"/>
              <w:spacing w:after="0" w:line="261" w:lineRule="auto"/>
              <w:ind w:left="733" w:right="728" w:firstLine="305"/>
              <w:rPr>
                <w:rFonts w:ascii="Times New Roman" w:eastAsia="Times New Roman" w:hAnsi="Times New Roman" w:cs="Times New Roman"/>
                <w:sz w:val="20"/>
                <w:lang w:bidi="en-US"/>
              </w:rPr>
            </w:pPr>
            <w:r w:rsidRPr="005F4F85">
              <w:rPr>
                <w:rFonts w:ascii="Times New Roman" w:eastAsia="Times New Roman" w:hAnsi="Times New Roman" w:cs="Times New Roman"/>
                <w:sz w:val="20"/>
                <w:u w:val="single"/>
                <w:lang w:bidi="en-US"/>
              </w:rPr>
              <w:t>Domain 2</w:t>
            </w:r>
            <w:r w:rsidRPr="005F4F85">
              <w:rPr>
                <w:rFonts w:ascii="Times New Roman" w:eastAsia="Times New Roman" w:hAnsi="Times New Roman" w:cs="Times New Roman"/>
                <w:sz w:val="20"/>
                <w:lang w:bidi="en-US"/>
              </w:rPr>
              <w:t xml:space="preserve"> The Environment</w:t>
            </w:r>
          </w:p>
        </w:tc>
        <w:tc>
          <w:tcPr>
            <w:tcW w:w="2787" w:type="dxa"/>
            <w:tcBorders>
              <w:top w:val="single" w:sz="4" w:space="0" w:color="000000"/>
              <w:left w:val="single" w:sz="4" w:space="0" w:color="000000"/>
              <w:bottom w:val="single" w:sz="4" w:space="0" w:color="000000"/>
              <w:right w:val="single" w:sz="4" w:space="0" w:color="000000"/>
            </w:tcBorders>
            <w:shd w:val="clear" w:color="auto" w:fill="F7CAAC"/>
          </w:tcPr>
          <w:p w14:paraId="74D3EB3B" w14:textId="77777777" w:rsidR="007769D9" w:rsidRPr="005F4F85" w:rsidRDefault="007769D9" w:rsidP="007769D9">
            <w:pPr>
              <w:widowControl w:val="0"/>
              <w:autoSpaceDE w:val="0"/>
              <w:autoSpaceDN w:val="0"/>
              <w:spacing w:before="11" w:after="0" w:line="240" w:lineRule="auto"/>
              <w:rPr>
                <w:rFonts w:ascii="Times New Roman" w:eastAsia="Times New Roman" w:hAnsi="Times New Roman" w:cs="Times New Roman"/>
                <w:sz w:val="25"/>
                <w:lang w:bidi="en-US"/>
              </w:rPr>
            </w:pPr>
          </w:p>
          <w:p w14:paraId="00F42029" w14:textId="77777777" w:rsidR="007769D9" w:rsidRPr="005F4F85" w:rsidRDefault="007769D9" w:rsidP="007769D9">
            <w:pPr>
              <w:widowControl w:val="0"/>
              <w:autoSpaceDE w:val="0"/>
              <w:autoSpaceDN w:val="0"/>
              <w:spacing w:after="0" w:line="261" w:lineRule="auto"/>
              <w:ind w:left="602" w:right="315" w:firstLine="385"/>
              <w:rPr>
                <w:rFonts w:ascii="Times New Roman" w:eastAsia="Times New Roman" w:hAnsi="Times New Roman" w:cs="Times New Roman"/>
                <w:sz w:val="20"/>
                <w:lang w:bidi="en-US"/>
              </w:rPr>
            </w:pPr>
            <w:r w:rsidRPr="005F4F85">
              <w:rPr>
                <w:rFonts w:ascii="Times New Roman" w:eastAsia="Times New Roman" w:hAnsi="Times New Roman" w:cs="Times New Roman"/>
                <w:sz w:val="20"/>
                <w:u w:val="single"/>
                <w:lang w:bidi="en-US"/>
              </w:rPr>
              <w:t>Domain 3</w:t>
            </w:r>
            <w:r w:rsidRPr="005F4F85">
              <w:rPr>
                <w:rFonts w:ascii="Times New Roman" w:eastAsia="Times New Roman" w:hAnsi="Times New Roman" w:cs="Times New Roman"/>
                <w:sz w:val="20"/>
                <w:lang w:bidi="en-US"/>
              </w:rPr>
              <w:t xml:space="preserve"> Delivery of Service</w:t>
            </w:r>
          </w:p>
        </w:tc>
        <w:tc>
          <w:tcPr>
            <w:tcW w:w="2837" w:type="dxa"/>
            <w:tcBorders>
              <w:top w:val="single" w:sz="4" w:space="0" w:color="000000"/>
              <w:left w:val="single" w:sz="4" w:space="0" w:color="000000"/>
              <w:bottom w:val="single" w:sz="4" w:space="0" w:color="000000"/>
              <w:right w:val="single" w:sz="4" w:space="0" w:color="000000"/>
            </w:tcBorders>
            <w:shd w:val="clear" w:color="auto" w:fill="F7CAAC"/>
          </w:tcPr>
          <w:p w14:paraId="308283C3" w14:textId="77777777" w:rsidR="007769D9" w:rsidRPr="005F4F85" w:rsidRDefault="007769D9" w:rsidP="007769D9">
            <w:pPr>
              <w:widowControl w:val="0"/>
              <w:autoSpaceDE w:val="0"/>
              <w:autoSpaceDN w:val="0"/>
              <w:spacing w:before="10" w:after="0" w:line="240" w:lineRule="auto"/>
              <w:rPr>
                <w:rFonts w:ascii="Times New Roman" w:eastAsia="Times New Roman" w:hAnsi="Times New Roman" w:cs="Times New Roman"/>
                <w:sz w:val="32"/>
                <w:lang w:bidi="en-US"/>
              </w:rPr>
            </w:pPr>
          </w:p>
          <w:p w14:paraId="1A059288" w14:textId="77777777" w:rsidR="007769D9" w:rsidRPr="005F4F85" w:rsidRDefault="007769D9" w:rsidP="007769D9">
            <w:pPr>
              <w:widowControl w:val="0"/>
              <w:autoSpaceDE w:val="0"/>
              <w:autoSpaceDN w:val="0"/>
              <w:spacing w:after="0" w:line="261" w:lineRule="auto"/>
              <w:ind w:left="256" w:right="47" w:firstLine="760"/>
              <w:rPr>
                <w:rFonts w:ascii="Times New Roman" w:eastAsia="Times New Roman" w:hAnsi="Times New Roman" w:cs="Times New Roman"/>
                <w:sz w:val="20"/>
                <w:lang w:bidi="en-US"/>
              </w:rPr>
            </w:pPr>
            <w:r w:rsidRPr="005F4F85">
              <w:rPr>
                <w:rFonts w:ascii="Times New Roman" w:eastAsia="Times New Roman" w:hAnsi="Times New Roman" w:cs="Times New Roman"/>
                <w:sz w:val="20"/>
                <w:u w:val="single"/>
                <w:lang w:bidi="en-US"/>
              </w:rPr>
              <w:t>Domain 4</w:t>
            </w:r>
            <w:r w:rsidRPr="005F4F85">
              <w:rPr>
                <w:rFonts w:ascii="Times New Roman" w:eastAsia="Times New Roman" w:hAnsi="Times New Roman" w:cs="Times New Roman"/>
                <w:sz w:val="20"/>
                <w:lang w:bidi="en-US"/>
              </w:rPr>
              <w:t xml:space="preserve"> Professional Responsibilities</w:t>
            </w:r>
          </w:p>
        </w:tc>
      </w:tr>
      <w:tr w:rsidR="007769D9" w:rsidRPr="005F4F85" w14:paraId="7CD7EDF5" w14:textId="77777777" w:rsidTr="007769D9">
        <w:trPr>
          <w:trHeight w:val="1620"/>
        </w:trPr>
        <w:tc>
          <w:tcPr>
            <w:tcW w:w="2701" w:type="dxa"/>
            <w:tcBorders>
              <w:top w:val="single" w:sz="4" w:space="0" w:color="000000"/>
              <w:left w:val="single" w:sz="4" w:space="0" w:color="000000"/>
              <w:bottom w:val="single" w:sz="4" w:space="0" w:color="000000"/>
              <w:right w:val="single" w:sz="4" w:space="0" w:color="000000"/>
            </w:tcBorders>
            <w:shd w:val="clear" w:color="auto" w:fill="FFE499"/>
          </w:tcPr>
          <w:p w14:paraId="5819A86C" w14:textId="77777777" w:rsidR="007769D9" w:rsidRPr="000446E6" w:rsidRDefault="007769D9" w:rsidP="007769D9">
            <w:pPr>
              <w:widowControl w:val="0"/>
              <w:autoSpaceDE w:val="0"/>
              <w:autoSpaceDN w:val="0"/>
              <w:spacing w:before="8" w:after="0" w:line="240" w:lineRule="auto"/>
              <w:rPr>
                <w:rFonts w:ascii="Times New Roman" w:eastAsia="Times New Roman" w:hAnsi="Times New Roman" w:cs="Times New Roman"/>
                <w:sz w:val="30"/>
                <w:highlight w:val="yellow"/>
                <w:lang w:bidi="en-US"/>
              </w:rPr>
            </w:pPr>
          </w:p>
          <w:p w14:paraId="6B5F2B85" w14:textId="77777777" w:rsidR="007769D9" w:rsidRPr="000446E6" w:rsidRDefault="007769D9" w:rsidP="007769D9">
            <w:pPr>
              <w:widowControl w:val="0"/>
              <w:autoSpaceDE w:val="0"/>
              <w:autoSpaceDN w:val="0"/>
              <w:spacing w:after="0" w:line="240" w:lineRule="auto"/>
              <w:ind w:left="120" w:right="120"/>
              <w:jc w:val="center"/>
              <w:rPr>
                <w:rFonts w:ascii="Times New Roman" w:eastAsia="Times New Roman" w:hAnsi="Times New Roman" w:cs="Times New Roman"/>
                <w:sz w:val="20"/>
                <w:highlight w:val="yellow"/>
                <w:lang w:bidi="en-US"/>
              </w:rPr>
            </w:pPr>
            <w:r w:rsidRPr="000446E6">
              <w:rPr>
                <w:rFonts w:ascii="Times New Roman" w:eastAsia="Times New Roman" w:hAnsi="Times New Roman" w:cs="Times New Roman"/>
                <w:sz w:val="20"/>
                <w:highlight w:val="yellow"/>
                <w:u w:val="single"/>
                <w:lang w:bidi="en-US"/>
              </w:rPr>
              <w:t>Principal</w:t>
            </w:r>
          </w:p>
          <w:p w14:paraId="3D1589EC" w14:textId="3B5FD0C7" w:rsidR="007769D9" w:rsidRPr="000446E6" w:rsidRDefault="007769D9" w:rsidP="007769D9">
            <w:pPr>
              <w:widowControl w:val="0"/>
              <w:autoSpaceDE w:val="0"/>
              <w:autoSpaceDN w:val="0"/>
              <w:spacing w:before="20" w:after="0" w:line="261" w:lineRule="auto"/>
              <w:ind w:left="120" w:right="127"/>
              <w:jc w:val="center"/>
              <w:rPr>
                <w:rFonts w:ascii="Times New Roman" w:eastAsia="Times New Roman" w:hAnsi="Times New Roman" w:cs="Times New Roman"/>
                <w:i/>
                <w:sz w:val="20"/>
                <w:highlight w:val="yellow"/>
                <w:lang w:bidi="en-US"/>
              </w:rPr>
            </w:pPr>
            <w:r w:rsidRPr="000446E6">
              <w:rPr>
                <w:rFonts w:ascii="Times New Roman" w:eastAsia="Times New Roman" w:hAnsi="Times New Roman" w:cs="Times New Roman"/>
                <w:i/>
                <w:sz w:val="20"/>
                <w:highlight w:val="yellow"/>
                <w:lang w:bidi="en-US"/>
              </w:rPr>
              <w:t>Professional Standards for Educational Leaders (PSEL)</w:t>
            </w:r>
          </w:p>
        </w:tc>
        <w:tc>
          <w:tcPr>
            <w:tcW w:w="2697" w:type="dxa"/>
            <w:tcBorders>
              <w:top w:val="single" w:sz="4" w:space="0" w:color="000000"/>
              <w:left w:val="single" w:sz="4" w:space="0" w:color="000000"/>
              <w:bottom w:val="single" w:sz="4" w:space="0" w:color="000000"/>
              <w:right w:val="single" w:sz="4" w:space="0" w:color="000000"/>
            </w:tcBorders>
            <w:shd w:val="clear" w:color="auto" w:fill="FFE499"/>
          </w:tcPr>
          <w:p w14:paraId="642A98FF" w14:textId="77777777" w:rsidR="00622F3C" w:rsidRPr="000446E6" w:rsidRDefault="00622F3C" w:rsidP="007769D9">
            <w:pPr>
              <w:widowControl w:val="0"/>
              <w:autoSpaceDE w:val="0"/>
              <w:autoSpaceDN w:val="0"/>
              <w:spacing w:after="0" w:line="257" w:lineRule="auto"/>
              <w:jc w:val="center"/>
              <w:rPr>
                <w:rFonts w:ascii="Times New Roman" w:eastAsia="Times New Roman" w:hAnsi="Times New Roman" w:cs="Times New Roman"/>
                <w:sz w:val="20"/>
                <w:highlight w:val="yellow"/>
                <w:u w:val="single"/>
                <w:lang w:bidi="en-US"/>
              </w:rPr>
            </w:pPr>
          </w:p>
          <w:p w14:paraId="10B4C51C" w14:textId="4A6A1EC0" w:rsidR="007769D9" w:rsidRPr="000446E6" w:rsidRDefault="007769D9" w:rsidP="007769D9">
            <w:pPr>
              <w:widowControl w:val="0"/>
              <w:autoSpaceDE w:val="0"/>
              <w:autoSpaceDN w:val="0"/>
              <w:spacing w:after="0" w:line="257" w:lineRule="auto"/>
              <w:jc w:val="center"/>
              <w:rPr>
                <w:rFonts w:ascii="Times New Roman" w:eastAsia="Times New Roman" w:hAnsi="Times New Roman" w:cs="Times New Roman"/>
                <w:sz w:val="20"/>
                <w:highlight w:val="yellow"/>
                <w:u w:val="single"/>
                <w:lang w:bidi="en-US"/>
              </w:rPr>
            </w:pPr>
            <w:r w:rsidRPr="000446E6">
              <w:rPr>
                <w:rFonts w:ascii="Times New Roman" w:eastAsia="Times New Roman" w:hAnsi="Times New Roman" w:cs="Times New Roman"/>
                <w:sz w:val="20"/>
                <w:highlight w:val="yellow"/>
                <w:u w:val="single"/>
                <w:lang w:bidi="en-US"/>
              </w:rPr>
              <w:t>Standard 1</w:t>
            </w:r>
          </w:p>
          <w:p w14:paraId="70F754E8" w14:textId="77777777" w:rsidR="007769D9" w:rsidRPr="000446E6" w:rsidRDefault="007769D9" w:rsidP="007769D9">
            <w:pPr>
              <w:widowControl w:val="0"/>
              <w:autoSpaceDE w:val="0"/>
              <w:autoSpaceDN w:val="0"/>
              <w:spacing w:after="0" w:line="257" w:lineRule="auto"/>
              <w:jc w:val="center"/>
              <w:rPr>
                <w:rFonts w:ascii="Times New Roman" w:eastAsia="Times New Roman" w:hAnsi="Times New Roman" w:cs="Times New Roman"/>
                <w:sz w:val="20"/>
                <w:highlight w:val="yellow"/>
                <w:lang w:bidi="en-US"/>
              </w:rPr>
            </w:pPr>
            <w:r w:rsidRPr="000446E6">
              <w:rPr>
                <w:rFonts w:ascii="Times New Roman" w:eastAsia="Times New Roman" w:hAnsi="Times New Roman" w:cs="Times New Roman"/>
                <w:sz w:val="20"/>
                <w:highlight w:val="yellow"/>
                <w:lang w:bidi="en-US"/>
              </w:rPr>
              <w:t>Mission, Vision and Core Values</w:t>
            </w:r>
          </w:p>
          <w:p w14:paraId="53EC7C6C" w14:textId="77777777" w:rsidR="007769D9" w:rsidRPr="000446E6" w:rsidRDefault="007769D9" w:rsidP="007769D9">
            <w:pPr>
              <w:widowControl w:val="0"/>
              <w:autoSpaceDE w:val="0"/>
              <w:autoSpaceDN w:val="0"/>
              <w:spacing w:after="0" w:line="257" w:lineRule="auto"/>
              <w:jc w:val="center"/>
              <w:rPr>
                <w:rFonts w:ascii="Times New Roman" w:eastAsia="Times New Roman" w:hAnsi="Times New Roman" w:cs="Times New Roman"/>
                <w:sz w:val="20"/>
                <w:highlight w:val="yellow"/>
                <w:u w:val="single"/>
                <w:lang w:bidi="en-US"/>
              </w:rPr>
            </w:pPr>
          </w:p>
          <w:p w14:paraId="061D042B" w14:textId="35388253" w:rsidR="007769D9" w:rsidRPr="000446E6" w:rsidRDefault="007769D9" w:rsidP="007769D9">
            <w:pPr>
              <w:widowControl w:val="0"/>
              <w:autoSpaceDE w:val="0"/>
              <w:autoSpaceDN w:val="0"/>
              <w:spacing w:after="0" w:line="257" w:lineRule="auto"/>
              <w:jc w:val="center"/>
              <w:rPr>
                <w:rFonts w:ascii="Times New Roman" w:eastAsia="Times New Roman" w:hAnsi="Times New Roman" w:cs="Times New Roman"/>
                <w:sz w:val="20"/>
                <w:highlight w:val="yellow"/>
                <w:u w:val="single"/>
                <w:lang w:bidi="en-US"/>
              </w:rPr>
            </w:pPr>
            <w:r w:rsidRPr="000446E6">
              <w:rPr>
                <w:rFonts w:ascii="Times New Roman" w:eastAsia="Times New Roman" w:hAnsi="Times New Roman" w:cs="Times New Roman"/>
                <w:sz w:val="20"/>
                <w:highlight w:val="yellow"/>
                <w:u w:val="single"/>
                <w:lang w:bidi="en-US"/>
              </w:rPr>
              <w:t>Standard 9</w:t>
            </w:r>
          </w:p>
          <w:p w14:paraId="2CB02347" w14:textId="77777777" w:rsidR="007769D9" w:rsidRPr="000446E6" w:rsidRDefault="007769D9" w:rsidP="007769D9">
            <w:pPr>
              <w:widowControl w:val="0"/>
              <w:autoSpaceDE w:val="0"/>
              <w:autoSpaceDN w:val="0"/>
              <w:spacing w:after="0" w:line="257" w:lineRule="auto"/>
              <w:jc w:val="center"/>
              <w:rPr>
                <w:rFonts w:ascii="Times New Roman" w:eastAsia="Times New Roman" w:hAnsi="Times New Roman" w:cs="Times New Roman"/>
                <w:sz w:val="20"/>
                <w:highlight w:val="yellow"/>
                <w:lang w:bidi="en-US"/>
              </w:rPr>
            </w:pPr>
            <w:r w:rsidRPr="000446E6">
              <w:rPr>
                <w:rFonts w:ascii="Times New Roman" w:eastAsia="Times New Roman" w:hAnsi="Times New Roman" w:cs="Times New Roman"/>
                <w:sz w:val="20"/>
                <w:highlight w:val="yellow"/>
                <w:lang w:bidi="en-US"/>
              </w:rPr>
              <w:t>Operations and Management</w:t>
            </w:r>
          </w:p>
          <w:p w14:paraId="051648ED" w14:textId="77777777" w:rsidR="007769D9" w:rsidRPr="000446E6" w:rsidRDefault="007769D9" w:rsidP="007769D9">
            <w:pPr>
              <w:widowControl w:val="0"/>
              <w:autoSpaceDE w:val="0"/>
              <w:autoSpaceDN w:val="0"/>
              <w:spacing w:after="0" w:line="257" w:lineRule="auto"/>
              <w:jc w:val="center"/>
              <w:rPr>
                <w:rFonts w:ascii="Times New Roman" w:eastAsia="Times New Roman" w:hAnsi="Times New Roman" w:cs="Times New Roman"/>
                <w:sz w:val="20"/>
                <w:highlight w:val="yellow"/>
                <w:u w:val="single"/>
                <w:lang w:bidi="en-US"/>
              </w:rPr>
            </w:pPr>
          </w:p>
          <w:p w14:paraId="09BFC739" w14:textId="7F33E648" w:rsidR="007769D9" w:rsidRPr="000446E6" w:rsidRDefault="007769D9" w:rsidP="007769D9">
            <w:pPr>
              <w:widowControl w:val="0"/>
              <w:autoSpaceDE w:val="0"/>
              <w:autoSpaceDN w:val="0"/>
              <w:spacing w:after="0" w:line="257" w:lineRule="auto"/>
              <w:jc w:val="center"/>
              <w:rPr>
                <w:rFonts w:ascii="Times New Roman" w:eastAsia="Times New Roman" w:hAnsi="Times New Roman" w:cs="Times New Roman"/>
                <w:sz w:val="20"/>
                <w:highlight w:val="yellow"/>
                <w:u w:val="single"/>
                <w:lang w:bidi="en-US"/>
              </w:rPr>
            </w:pPr>
            <w:r w:rsidRPr="000446E6">
              <w:rPr>
                <w:rFonts w:ascii="Times New Roman" w:eastAsia="Times New Roman" w:hAnsi="Times New Roman" w:cs="Times New Roman"/>
                <w:sz w:val="20"/>
                <w:highlight w:val="yellow"/>
                <w:u w:val="single"/>
                <w:lang w:bidi="en-US"/>
              </w:rPr>
              <w:t>Standard 10</w:t>
            </w:r>
          </w:p>
          <w:p w14:paraId="5B270983" w14:textId="6051858C" w:rsidR="007769D9" w:rsidRPr="000446E6" w:rsidRDefault="007769D9" w:rsidP="00622F3C">
            <w:pPr>
              <w:widowControl w:val="0"/>
              <w:autoSpaceDE w:val="0"/>
              <w:autoSpaceDN w:val="0"/>
              <w:spacing w:after="0" w:line="257" w:lineRule="auto"/>
              <w:jc w:val="center"/>
              <w:rPr>
                <w:rFonts w:ascii="Times New Roman" w:eastAsia="Times New Roman" w:hAnsi="Times New Roman" w:cs="Times New Roman"/>
                <w:sz w:val="20"/>
                <w:highlight w:val="yellow"/>
                <w:lang w:bidi="en-US"/>
              </w:rPr>
            </w:pPr>
            <w:r w:rsidRPr="000446E6">
              <w:rPr>
                <w:rFonts w:ascii="Times New Roman" w:eastAsia="Times New Roman" w:hAnsi="Times New Roman" w:cs="Times New Roman"/>
                <w:sz w:val="20"/>
                <w:highlight w:val="yellow"/>
                <w:lang w:bidi="en-US"/>
              </w:rPr>
              <w:t>School Improvement</w:t>
            </w:r>
          </w:p>
        </w:tc>
        <w:tc>
          <w:tcPr>
            <w:tcW w:w="2882" w:type="dxa"/>
            <w:tcBorders>
              <w:top w:val="single" w:sz="4" w:space="0" w:color="000000"/>
              <w:left w:val="single" w:sz="4" w:space="0" w:color="000000"/>
              <w:bottom w:val="single" w:sz="4" w:space="0" w:color="000000"/>
              <w:right w:val="single" w:sz="4" w:space="0" w:color="000000"/>
            </w:tcBorders>
            <w:shd w:val="clear" w:color="auto" w:fill="FFE499"/>
          </w:tcPr>
          <w:p w14:paraId="1641F6F6" w14:textId="77777777" w:rsidR="007769D9" w:rsidRPr="000446E6" w:rsidRDefault="007769D9" w:rsidP="007769D9">
            <w:pPr>
              <w:widowControl w:val="0"/>
              <w:autoSpaceDE w:val="0"/>
              <w:autoSpaceDN w:val="0"/>
              <w:spacing w:before="3" w:after="0" w:line="240" w:lineRule="auto"/>
              <w:ind w:left="380" w:right="381"/>
              <w:jc w:val="center"/>
              <w:rPr>
                <w:rFonts w:ascii="Times New Roman" w:eastAsia="Times New Roman" w:hAnsi="Times New Roman" w:cs="Times New Roman"/>
                <w:sz w:val="20"/>
                <w:highlight w:val="yellow"/>
                <w:u w:val="single"/>
                <w:lang w:bidi="en-US"/>
              </w:rPr>
            </w:pPr>
          </w:p>
          <w:p w14:paraId="0A22B552" w14:textId="19380C70" w:rsidR="007769D9" w:rsidRPr="000446E6" w:rsidRDefault="007769D9" w:rsidP="007769D9">
            <w:pPr>
              <w:widowControl w:val="0"/>
              <w:autoSpaceDE w:val="0"/>
              <w:autoSpaceDN w:val="0"/>
              <w:spacing w:before="3" w:after="0" w:line="240" w:lineRule="auto"/>
              <w:ind w:left="380" w:right="381"/>
              <w:jc w:val="center"/>
              <w:rPr>
                <w:rFonts w:ascii="Times New Roman" w:eastAsia="Times New Roman" w:hAnsi="Times New Roman" w:cs="Times New Roman"/>
                <w:sz w:val="20"/>
                <w:highlight w:val="yellow"/>
                <w:u w:val="single"/>
                <w:lang w:bidi="en-US"/>
              </w:rPr>
            </w:pPr>
            <w:r w:rsidRPr="000446E6">
              <w:rPr>
                <w:rFonts w:ascii="Times New Roman" w:eastAsia="Times New Roman" w:hAnsi="Times New Roman" w:cs="Times New Roman"/>
                <w:sz w:val="20"/>
                <w:highlight w:val="yellow"/>
                <w:u w:val="single"/>
                <w:lang w:bidi="en-US"/>
              </w:rPr>
              <w:t>Standard 3</w:t>
            </w:r>
          </w:p>
          <w:p w14:paraId="1022CE2C" w14:textId="0F6551E1" w:rsidR="007769D9" w:rsidRPr="000446E6" w:rsidRDefault="007769D9" w:rsidP="007769D9">
            <w:pPr>
              <w:widowControl w:val="0"/>
              <w:autoSpaceDE w:val="0"/>
              <w:autoSpaceDN w:val="0"/>
              <w:spacing w:before="3" w:after="0" w:line="240" w:lineRule="auto"/>
              <w:ind w:left="380" w:right="381"/>
              <w:jc w:val="center"/>
              <w:rPr>
                <w:rFonts w:ascii="Times New Roman" w:eastAsia="Times New Roman" w:hAnsi="Times New Roman" w:cs="Times New Roman"/>
                <w:sz w:val="20"/>
                <w:highlight w:val="yellow"/>
                <w:lang w:bidi="en-US"/>
              </w:rPr>
            </w:pPr>
            <w:r w:rsidRPr="000446E6">
              <w:rPr>
                <w:rFonts w:ascii="Times New Roman" w:eastAsia="Times New Roman" w:hAnsi="Times New Roman" w:cs="Times New Roman"/>
                <w:sz w:val="20"/>
                <w:highlight w:val="yellow"/>
                <w:lang w:bidi="en-US"/>
              </w:rPr>
              <w:t>Equity and Cultural Responsiveness</w:t>
            </w:r>
          </w:p>
          <w:p w14:paraId="3D02E434" w14:textId="77777777" w:rsidR="007769D9" w:rsidRPr="000446E6" w:rsidRDefault="007769D9" w:rsidP="007769D9">
            <w:pPr>
              <w:widowControl w:val="0"/>
              <w:autoSpaceDE w:val="0"/>
              <w:autoSpaceDN w:val="0"/>
              <w:spacing w:before="3" w:after="0" w:line="240" w:lineRule="auto"/>
              <w:ind w:left="380" w:right="381"/>
              <w:jc w:val="center"/>
              <w:rPr>
                <w:rFonts w:ascii="Times New Roman" w:eastAsia="Times New Roman" w:hAnsi="Times New Roman" w:cs="Times New Roman"/>
                <w:sz w:val="20"/>
                <w:highlight w:val="yellow"/>
                <w:lang w:bidi="en-US"/>
              </w:rPr>
            </w:pPr>
          </w:p>
          <w:p w14:paraId="421B7E57" w14:textId="77777777" w:rsidR="007769D9" w:rsidRPr="000446E6" w:rsidRDefault="007769D9" w:rsidP="007769D9">
            <w:pPr>
              <w:widowControl w:val="0"/>
              <w:autoSpaceDE w:val="0"/>
              <w:autoSpaceDN w:val="0"/>
              <w:spacing w:before="3" w:after="0" w:line="240" w:lineRule="auto"/>
              <w:ind w:left="380" w:right="381"/>
              <w:jc w:val="center"/>
              <w:rPr>
                <w:rFonts w:ascii="Times New Roman" w:eastAsia="Times New Roman" w:hAnsi="Times New Roman" w:cs="Times New Roman"/>
                <w:sz w:val="20"/>
                <w:highlight w:val="yellow"/>
                <w:lang w:bidi="en-US"/>
              </w:rPr>
            </w:pPr>
            <w:r w:rsidRPr="000446E6">
              <w:rPr>
                <w:rFonts w:ascii="Times New Roman" w:eastAsia="Times New Roman" w:hAnsi="Times New Roman" w:cs="Times New Roman"/>
                <w:sz w:val="20"/>
                <w:highlight w:val="yellow"/>
                <w:u w:val="single"/>
                <w:lang w:bidi="en-US"/>
              </w:rPr>
              <w:t>Standard 7</w:t>
            </w:r>
          </w:p>
          <w:p w14:paraId="20AF1983" w14:textId="171FC59A" w:rsidR="007769D9" w:rsidRPr="000446E6" w:rsidRDefault="007769D9" w:rsidP="007769D9">
            <w:pPr>
              <w:widowControl w:val="0"/>
              <w:autoSpaceDE w:val="0"/>
              <w:autoSpaceDN w:val="0"/>
              <w:spacing w:before="3" w:after="0" w:line="240" w:lineRule="auto"/>
              <w:ind w:left="380" w:right="381"/>
              <w:jc w:val="center"/>
              <w:rPr>
                <w:rFonts w:ascii="Times New Roman" w:eastAsia="Times New Roman" w:hAnsi="Times New Roman" w:cs="Times New Roman"/>
                <w:sz w:val="20"/>
                <w:highlight w:val="yellow"/>
                <w:lang w:bidi="en-US"/>
              </w:rPr>
            </w:pPr>
            <w:r w:rsidRPr="000446E6">
              <w:rPr>
                <w:rFonts w:ascii="Times New Roman" w:eastAsia="Times New Roman" w:hAnsi="Times New Roman" w:cs="Times New Roman"/>
                <w:sz w:val="20"/>
                <w:highlight w:val="yellow"/>
                <w:lang w:bidi="en-US"/>
              </w:rPr>
              <w:t>Professional Community for Teachers and Staff</w:t>
            </w:r>
          </w:p>
        </w:tc>
        <w:tc>
          <w:tcPr>
            <w:tcW w:w="2787" w:type="dxa"/>
            <w:tcBorders>
              <w:top w:val="single" w:sz="4" w:space="0" w:color="000000"/>
              <w:left w:val="single" w:sz="4" w:space="0" w:color="000000"/>
              <w:bottom w:val="single" w:sz="4" w:space="0" w:color="000000"/>
              <w:right w:val="single" w:sz="4" w:space="0" w:color="000000"/>
            </w:tcBorders>
            <w:shd w:val="clear" w:color="auto" w:fill="FFE499"/>
          </w:tcPr>
          <w:p w14:paraId="3636C228" w14:textId="77777777" w:rsidR="007769D9" w:rsidRPr="000446E6" w:rsidRDefault="007769D9" w:rsidP="007769D9">
            <w:pPr>
              <w:widowControl w:val="0"/>
              <w:autoSpaceDE w:val="0"/>
              <w:autoSpaceDN w:val="0"/>
              <w:spacing w:after="0" w:line="240" w:lineRule="auto"/>
              <w:jc w:val="center"/>
              <w:rPr>
                <w:rFonts w:ascii="Times New Roman" w:eastAsia="Times New Roman" w:hAnsi="Times New Roman" w:cs="Times New Roman"/>
                <w:highlight w:val="yellow"/>
                <w:u w:val="single"/>
                <w:lang w:bidi="en-US"/>
              </w:rPr>
            </w:pPr>
            <w:r w:rsidRPr="000446E6">
              <w:rPr>
                <w:rFonts w:ascii="Times New Roman" w:eastAsia="Times New Roman" w:hAnsi="Times New Roman" w:cs="Times New Roman"/>
                <w:highlight w:val="yellow"/>
                <w:u w:val="single"/>
                <w:lang w:bidi="en-US"/>
              </w:rPr>
              <w:t>Standard 4</w:t>
            </w:r>
          </w:p>
          <w:p w14:paraId="7EFED2AE" w14:textId="77777777" w:rsidR="007769D9" w:rsidRPr="000446E6" w:rsidRDefault="007769D9" w:rsidP="007769D9">
            <w:pPr>
              <w:widowControl w:val="0"/>
              <w:autoSpaceDE w:val="0"/>
              <w:autoSpaceDN w:val="0"/>
              <w:spacing w:after="0" w:line="240" w:lineRule="auto"/>
              <w:jc w:val="center"/>
              <w:rPr>
                <w:rFonts w:ascii="Times New Roman" w:eastAsia="Times New Roman" w:hAnsi="Times New Roman" w:cs="Times New Roman"/>
                <w:highlight w:val="yellow"/>
                <w:lang w:bidi="en-US"/>
              </w:rPr>
            </w:pPr>
            <w:r w:rsidRPr="000446E6">
              <w:rPr>
                <w:rFonts w:ascii="Times New Roman" w:eastAsia="Times New Roman" w:hAnsi="Times New Roman" w:cs="Times New Roman"/>
                <w:highlight w:val="yellow"/>
                <w:lang w:bidi="en-US"/>
              </w:rPr>
              <w:t>Curriculum, Instruction and Assessment</w:t>
            </w:r>
          </w:p>
          <w:p w14:paraId="7CD786BE" w14:textId="77777777" w:rsidR="007769D9" w:rsidRPr="000446E6" w:rsidRDefault="007769D9" w:rsidP="007769D9">
            <w:pPr>
              <w:widowControl w:val="0"/>
              <w:autoSpaceDE w:val="0"/>
              <w:autoSpaceDN w:val="0"/>
              <w:spacing w:after="0" w:line="240" w:lineRule="auto"/>
              <w:jc w:val="center"/>
              <w:rPr>
                <w:rFonts w:ascii="Times New Roman" w:eastAsia="Times New Roman" w:hAnsi="Times New Roman" w:cs="Times New Roman"/>
                <w:highlight w:val="yellow"/>
                <w:u w:val="single"/>
                <w:lang w:bidi="en-US"/>
              </w:rPr>
            </w:pPr>
            <w:r w:rsidRPr="000446E6">
              <w:rPr>
                <w:rFonts w:ascii="Times New Roman" w:eastAsia="Times New Roman" w:hAnsi="Times New Roman" w:cs="Times New Roman"/>
                <w:highlight w:val="yellow"/>
                <w:u w:val="single"/>
                <w:lang w:bidi="en-US"/>
              </w:rPr>
              <w:t>Standard 5</w:t>
            </w:r>
          </w:p>
          <w:p w14:paraId="4F327FF7" w14:textId="77777777" w:rsidR="007769D9" w:rsidRPr="000446E6" w:rsidRDefault="007769D9" w:rsidP="007769D9">
            <w:pPr>
              <w:widowControl w:val="0"/>
              <w:autoSpaceDE w:val="0"/>
              <w:autoSpaceDN w:val="0"/>
              <w:spacing w:after="0" w:line="240" w:lineRule="auto"/>
              <w:jc w:val="center"/>
              <w:rPr>
                <w:rFonts w:ascii="Times New Roman" w:eastAsia="Times New Roman" w:hAnsi="Times New Roman" w:cs="Times New Roman"/>
                <w:highlight w:val="yellow"/>
                <w:lang w:bidi="en-US"/>
              </w:rPr>
            </w:pPr>
            <w:r w:rsidRPr="000446E6">
              <w:rPr>
                <w:rFonts w:ascii="Times New Roman" w:eastAsia="Times New Roman" w:hAnsi="Times New Roman" w:cs="Times New Roman"/>
                <w:highlight w:val="yellow"/>
                <w:lang w:bidi="en-US"/>
              </w:rPr>
              <w:t>Community of Care and Support for Students</w:t>
            </w:r>
          </w:p>
          <w:p w14:paraId="5CE3BEB0" w14:textId="77777777" w:rsidR="007769D9" w:rsidRPr="000446E6" w:rsidRDefault="007769D9" w:rsidP="007769D9">
            <w:pPr>
              <w:widowControl w:val="0"/>
              <w:autoSpaceDE w:val="0"/>
              <w:autoSpaceDN w:val="0"/>
              <w:spacing w:after="0" w:line="240" w:lineRule="auto"/>
              <w:jc w:val="center"/>
              <w:rPr>
                <w:rFonts w:ascii="Times New Roman" w:eastAsia="Times New Roman" w:hAnsi="Times New Roman" w:cs="Times New Roman"/>
                <w:highlight w:val="yellow"/>
                <w:u w:val="single"/>
                <w:lang w:bidi="en-US"/>
              </w:rPr>
            </w:pPr>
            <w:r w:rsidRPr="000446E6">
              <w:rPr>
                <w:rFonts w:ascii="Times New Roman" w:eastAsia="Times New Roman" w:hAnsi="Times New Roman" w:cs="Times New Roman"/>
                <w:highlight w:val="yellow"/>
                <w:u w:val="single"/>
                <w:lang w:bidi="en-US"/>
              </w:rPr>
              <w:t>Standard 6</w:t>
            </w:r>
          </w:p>
          <w:p w14:paraId="5A220B6A" w14:textId="7E8FCF6F" w:rsidR="00622F3C" w:rsidRPr="000446E6" w:rsidRDefault="007769D9" w:rsidP="00622F3C">
            <w:pPr>
              <w:widowControl w:val="0"/>
              <w:autoSpaceDE w:val="0"/>
              <w:autoSpaceDN w:val="0"/>
              <w:spacing w:after="0" w:line="240" w:lineRule="auto"/>
              <w:jc w:val="center"/>
              <w:rPr>
                <w:rFonts w:ascii="Times New Roman" w:eastAsia="Times New Roman" w:hAnsi="Times New Roman" w:cs="Times New Roman"/>
                <w:sz w:val="20"/>
                <w:highlight w:val="yellow"/>
                <w:lang w:bidi="en-US"/>
              </w:rPr>
            </w:pPr>
            <w:r w:rsidRPr="000446E6">
              <w:rPr>
                <w:rFonts w:ascii="Times New Roman" w:eastAsia="Times New Roman" w:hAnsi="Times New Roman" w:cs="Times New Roman"/>
                <w:highlight w:val="yellow"/>
                <w:lang w:bidi="en-US"/>
              </w:rPr>
              <w:t>Professional Capacity of School Person</w:t>
            </w:r>
            <w:r w:rsidR="00622F3C" w:rsidRPr="000446E6">
              <w:rPr>
                <w:rFonts w:ascii="Times New Roman" w:eastAsia="Times New Roman" w:hAnsi="Times New Roman" w:cs="Times New Roman"/>
                <w:highlight w:val="yellow"/>
                <w:lang w:bidi="en-US"/>
              </w:rPr>
              <w:t>nel.</w:t>
            </w:r>
          </w:p>
        </w:tc>
        <w:tc>
          <w:tcPr>
            <w:tcW w:w="2837" w:type="dxa"/>
            <w:tcBorders>
              <w:top w:val="single" w:sz="4" w:space="0" w:color="000000"/>
              <w:left w:val="single" w:sz="4" w:space="0" w:color="000000"/>
              <w:bottom w:val="single" w:sz="4" w:space="0" w:color="000000"/>
              <w:right w:val="single" w:sz="4" w:space="0" w:color="000000"/>
            </w:tcBorders>
            <w:shd w:val="clear" w:color="auto" w:fill="FFE499"/>
          </w:tcPr>
          <w:p w14:paraId="3A5EE39E" w14:textId="77777777" w:rsidR="00622F3C" w:rsidRPr="000446E6" w:rsidRDefault="00622F3C" w:rsidP="00622F3C">
            <w:pPr>
              <w:widowControl w:val="0"/>
              <w:autoSpaceDE w:val="0"/>
              <w:autoSpaceDN w:val="0"/>
              <w:spacing w:after="0" w:line="240" w:lineRule="auto"/>
              <w:jc w:val="center"/>
              <w:rPr>
                <w:rFonts w:ascii="Times New Roman" w:eastAsia="Times New Roman" w:hAnsi="Times New Roman" w:cs="Times New Roman"/>
                <w:highlight w:val="yellow"/>
                <w:lang w:bidi="en-US"/>
              </w:rPr>
            </w:pPr>
          </w:p>
          <w:p w14:paraId="012B55E2" w14:textId="77777777" w:rsidR="00622F3C" w:rsidRPr="000446E6" w:rsidRDefault="00622F3C" w:rsidP="00622F3C">
            <w:pPr>
              <w:widowControl w:val="0"/>
              <w:autoSpaceDE w:val="0"/>
              <w:autoSpaceDN w:val="0"/>
              <w:spacing w:after="0" w:line="240" w:lineRule="auto"/>
              <w:jc w:val="center"/>
              <w:rPr>
                <w:rFonts w:ascii="Times New Roman" w:eastAsia="Times New Roman" w:hAnsi="Times New Roman" w:cs="Times New Roman"/>
                <w:highlight w:val="yellow"/>
                <w:lang w:bidi="en-US"/>
              </w:rPr>
            </w:pPr>
          </w:p>
          <w:p w14:paraId="58F2D321" w14:textId="77777777" w:rsidR="00622F3C" w:rsidRPr="000446E6" w:rsidRDefault="00622F3C" w:rsidP="00622F3C">
            <w:pPr>
              <w:widowControl w:val="0"/>
              <w:autoSpaceDE w:val="0"/>
              <w:autoSpaceDN w:val="0"/>
              <w:spacing w:after="0" w:line="240" w:lineRule="auto"/>
              <w:jc w:val="center"/>
              <w:rPr>
                <w:rFonts w:ascii="Times New Roman" w:eastAsia="Times New Roman" w:hAnsi="Times New Roman" w:cs="Times New Roman"/>
                <w:highlight w:val="yellow"/>
                <w:u w:val="single"/>
                <w:lang w:bidi="en-US"/>
              </w:rPr>
            </w:pPr>
            <w:r w:rsidRPr="000446E6">
              <w:rPr>
                <w:rFonts w:ascii="Times New Roman" w:eastAsia="Times New Roman" w:hAnsi="Times New Roman" w:cs="Times New Roman"/>
                <w:highlight w:val="yellow"/>
                <w:u w:val="single"/>
                <w:lang w:bidi="en-US"/>
              </w:rPr>
              <w:t>Standard 2</w:t>
            </w:r>
          </w:p>
          <w:p w14:paraId="6B05B9F7" w14:textId="77777777" w:rsidR="00622F3C" w:rsidRPr="000446E6" w:rsidRDefault="00622F3C" w:rsidP="00622F3C">
            <w:pPr>
              <w:widowControl w:val="0"/>
              <w:autoSpaceDE w:val="0"/>
              <w:autoSpaceDN w:val="0"/>
              <w:spacing w:after="0" w:line="240" w:lineRule="auto"/>
              <w:jc w:val="center"/>
              <w:rPr>
                <w:rFonts w:ascii="Times New Roman" w:eastAsia="Times New Roman" w:hAnsi="Times New Roman" w:cs="Times New Roman"/>
                <w:highlight w:val="yellow"/>
                <w:lang w:bidi="en-US"/>
              </w:rPr>
            </w:pPr>
            <w:r w:rsidRPr="000446E6">
              <w:rPr>
                <w:rFonts w:ascii="Times New Roman" w:eastAsia="Times New Roman" w:hAnsi="Times New Roman" w:cs="Times New Roman"/>
                <w:highlight w:val="yellow"/>
                <w:lang w:bidi="en-US"/>
              </w:rPr>
              <w:t>Ethics and Professional Norms</w:t>
            </w:r>
          </w:p>
          <w:p w14:paraId="69CD6405" w14:textId="77777777" w:rsidR="00622F3C" w:rsidRPr="000446E6" w:rsidRDefault="00622F3C" w:rsidP="00622F3C">
            <w:pPr>
              <w:widowControl w:val="0"/>
              <w:autoSpaceDE w:val="0"/>
              <w:autoSpaceDN w:val="0"/>
              <w:spacing w:after="0" w:line="240" w:lineRule="auto"/>
              <w:jc w:val="center"/>
              <w:rPr>
                <w:rFonts w:ascii="Times New Roman" w:eastAsia="Times New Roman" w:hAnsi="Times New Roman" w:cs="Times New Roman"/>
                <w:highlight w:val="yellow"/>
                <w:lang w:bidi="en-US"/>
              </w:rPr>
            </w:pPr>
          </w:p>
          <w:p w14:paraId="12B1B1BB" w14:textId="77777777" w:rsidR="00622F3C" w:rsidRPr="000446E6" w:rsidRDefault="00622F3C" w:rsidP="00622F3C">
            <w:pPr>
              <w:widowControl w:val="0"/>
              <w:autoSpaceDE w:val="0"/>
              <w:autoSpaceDN w:val="0"/>
              <w:spacing w:after="0" w:line="240" w:lineRule="auto"/>
              <w:jc w:val="center"/>
              <w:rPr>
                <w:rFonts w:ascii="Times New Roman" w:eastAsia="Times New Roman" w:hAnsi="Times New Roman" w:cs="Times New Roman"/>
                <w:highlight w:val="yellow"/>
                <w:u w:val="single"/>
                <w:lang w:bidi="en-US"/>
              </w:rPr>
            </w:pPr>
            <w:r w:rsidRPr="000446E6">
              <w:rPr>
                <w:rFonts w:ascii="Times New Roman" w:eastAsia="Times New Roman" w:hAnsi="Times New Roman" w:cs="Times New Roman"/>
                <w:highlight w:val="yellow"/>
                <w:u w:val="single"/>
                <w:lang w:bidi="en-US"/>
              </w:rPr>
              <w:t>Standard 8</w:t>
            </w:r>
          </w:p>
          <w:p w14:paraId="784EA9E0" w14:textId="5697A119" w:rsidR="00622F3C" w:rsidRPr="000446E6" w:rsidRDefault="00622F3C" w:rsidP="00622F3C">
            <w:pPr>
              <w:widowControl w:val="0"/>
              <w:autoSpaceDE w:val="0"/>
              <w:autoSpaceDN w:val="0"/>
              <w:spacing w:after="0" w:line="240" w:lineRule="auto"/>
              <w:jc w:val="center"/>
              <w:rPr>
                <w:rFonts w:ascii="Times New Roman" w:eastAsia="Times New Roman" w:hAnsi="Times New Roman" w:cs="Times New Roman"/>
                <w:sz w:val="20"/>
                <w:highlight w:val="yellow"/>
                <w:lang w:bidi="en-US"/>
              </w:rPr>
            </w:pPr>
            <w:r w:rsidRPr="000446E6">
              <w:rPr>
                <w:rFonts w:ascii="Times New Roman" w:eastAsia="Times New Roman" w:hAnsi="Times New Roman" w:cs="Times New Roman"/>
                <w:highlight w:val="yellow"/>
                <w:lang w:bidi="en-US"/>
              </w:rPr>
              <w:t>Meaningful Engagement of Families and Community</w:t>
            </w:r>
          </w:p>
        </w:tc>
      </w:tr>
      <w:tr w:rsidR="007769D9" w:rsidRPr="005F4F85" w14:paraId="228C7EEE" w14:textId="77777777" w:rsidTr="007769D9">
        <w:trPr>
          <w:trHeight w:val="1621"/>
        </w:trPr>
        <w:tc>
          <w:tcPr>
            <w:tcW w:w="2701" w:type="dxa"/>
            <w:tcBorders>
              <w:top w:val="single" w:sz="4" w:space="0" w:color="000000"/>
              <w:left w:val="single" w:sz="4" w:space="0" w:color="000000"/>
              <w:bottom w:val="single" w:sz="4" w:space="0" w:color="000000"/>
              <w:right w:val="single" w:sz="4" w:space="0" w:color="000000"/>
            </w:tcBorders>
            <w:shd w:val="clear" w:color="auto" w:fill="D9D2E9"/>
          </w:tcPr>
          <w:p w14:paraId="02D0CC50" w14:textId="77777777" w:rsidR="007769D9" w:rsidRPr="005F4F85" w:rsidRDefault="007769D9" w:rsidP="007769D9">
            <w:pPr>
              <w:widowControl w:val="0"/>
              <w:autoSpaceDE w:val="0"/>
              <w:autoSpaceDN w:val="0"/>
              <w:spacing w:before="9" w:after="0" w:line="240" w:lineRule="auto"/>
              <w:rPr>
                <w:rFonts w:ascii="Times New Roman" w:eastAsia="Times New Roman" w:hAnsi="Times New Roman" w:cs="Times New Roman"/>
                <w:sz w:val="26"/>
                <w:lang w:bidi="en-US"/>
              </w:rPr>
            </w:pPr>
          </w:p>
          <w:p w14:paraId="1F3AD9BA" w14:textId="77777777" w:rsidR="007769D9" w:rsidRPr="005F4F85" w:rsidRDefault="007769D9" w:rsidP="007769D9">
            <w:pPr>
              <w:widowControl w:val="0"/>
              <w:autoSpaceDE w:val="0"/>
              <w:autoSpaceDN w:val="0"/>
              <w:spacing w:before="1" w:after="0" w:line="259" w:lineRule="auto"/>
              <w:ind w:left="175" w:right="177" w:hanging="4"/>
              <w:jc w:val="center"/>
              <w:rPr>
                <w:rFonts w:ascii="Times New Roman" w:eastAsia="Times New Roman" w:hAnsi="Times New Roman" w:cs="Times New Roman"/>
                <w:i/>
                <w:sz w:val="20"/>
                <w:lang w:bidi="en-US"/>
              </w:rPr>
            </w:pPr>
            <w:r w:rsidRPr="005F4F85">
              <w:rPr>
                <w:rFonts w:ascii="Times New Roman" w:eastAsia="Times New Roman" w:hAnsi="Times New Roman" w:cs="Times New Roman"/>
                <w:sz w:val="20"/>
                <w:u w:val="single"/>
                <w:lang w:bidi="en-US"/>
              </w:rPr>
              <w:t>District Certified Personnel</w:t>
            </w:r>
            <w:r w:rsidRPr="005F4F85">
              <w:rPr>
                <w:rFonts w:ascii="Times New Roman" w:eastAsia="Times New Roman" w:hAnsi="Times New Roman" w:cs="Times New Roman"/>
                <w:sz w:val="20"/>
                <w:lang w:bidi="en-US"/>
              </w:rPr>
              <w:t xml:space="preserve"> </w:t>
            </w:r>
            <w:r w:rsidRPr="005F4F85">
              <w:rPr>
                <w:rFonts w:ascii="Times New Roman" w:eastAsia="Times New Roman" w:hAnsi="Times New Roman" w:cs="Times New Roman"/>
                <w:i/>
                <w:sz w:val="20"/>
                <w:lang w:bidi="en-US"/>
              </w:rPr>
              <w:t>District determined performance criteria specific to evaluatee’s job category</w:t>
            </w:r>
          </w:p>
        </w:tc>
        <w:tc>
          <w:tcPr>
            <w:tcW w:w="2697" w:type="dxa"/>
            <w:tcBorders>
              <w:top w:val="single" w:sz="4" w:space="0" w:color="000000"/>
              <w:left w:val="single" w:sz="4" w:space="0" w:color="000000"/>
              <w:bottom w:val="single" w:sz="4" w:space="0" w:color="000000"/>
              <w:right w:val="single" w:sz="4" w:space="0" w:color="000000"/>
            </w:tcBorders>
            <w:shd w:val="clear" w:color="auto" w:fill="D9D2E9"/>
          </w:tcPr>
          <w:p w14:paraId="2FBF850C" w14:textId="77777777" w:rsidR="007769D9" w:rsidRPr="005F4F85" w:rsidRDefault="007769D9" w:rsidP="007769D9">
            <w:pPr>
              <w:widowControl w:val="0"/>
              <w:autoSpaceDE w:val="0"/>
              <w:autoSpaceDN w:val="0"/>
              <w:spacing w:before="1" w:after="0" w:line="259" w:lineRule="auto"/>
              <w:ind w:left="309" w:right="312" w:firstLine="3"/>
              <w:jc w:val="center"/>
              <w:rPr>
                <w:rFonts w:ascii="Times New Roman" w:eastAsia="Times New Roman" w:hAnsi="Times New Roman" w:cs="Times New Roman"/>
                <w:sz w:val="20"/>
                <w:lang w:bidi="en-US"/>
              </w:rPr>
            </w:pPr>
          </w:p>
          <w:p w14:paraId="615FEAFC" w14:textId="77777777" w:rsidR="007769D9" w:rsidRPr="005F4F85" w:rsidRDefault="007769D9" w:rsidP="007769D9">
            <w:pPr>
              <w:widowControl w:val="0"/>
              <w:autoSpaceDE w:val="0"/>
              <w:autoSpaceDN w:val="0"/>
              <w:spacing w:before="1" w:after="0" w:line="259" w:lineRule="auto"/>
              <w:ind w:left="309" w:right="312" w:firstLine="3"/>
              <w:jc w:val="center"/>
              <w:rPr>
                <w:rFonts w:ascii="Times New Roman" w:eastAsia="Times New Roman" w:hAnsi="Times New Roman" w:cs="Times New Roman"/>
                <w:sz w:val="20"/>
                <w:u w:val="single"/>
                <w:lang w:bidi="en-US"/>
              </w:rPr>
            </w:pPr>
            <w:r w:rsidRPr="005F4F85">
              <w:rPr>
                <w:rFonts w:ascii="Times New Roman" w:eastAsia="Times New Roman" w:hAnsi="Times New Roman" w:cs="Times New Roman"/>
                <w:sz w:val="20"/>
                <w:u w:val="single"/>
                <w:lang w:bidi="en-US"/>
              </w:rPr>
              <w:t>Standard 1</w:t>
            </w:r>
          </w:p>
          <w:p w14:paraId="37C6A648" w14:textId="77777777" w:rsidR="007769D9" w:rsidRPr="005F4F85" w:rsidRDefault="007769D9" w:rsidP="007769D9">
            <w:pPr>
              <w:widowControl w:val="0"/>
              <w:autoSpaceDE w:val="0"/>
              <w:autoSpaceDN w:val="0"/>
              <w:spacing w:before="1" w:after="0" w:line="259" w:lineRule="auto"/>
              <w:ind w:left="309" w:right="312" w:firstLine="3"/>
              <w:jc w:val="center"/>
              <w:rPr>
                <w:rFonts w:ascii="Times New Roman" w:eastAsia="Times New Roman" w:hAnsi="Times New Roman" w:cs="Times New Roman"/>
                <w:sz w:val="20"/>
                <w:lang w:bidi="en-US"/>
              </w:rPr>
            </w:pPr>
            <w:r w:rsidRPr="005F4F85">
              <w:rPr>
                <w:rFonts w:ascii="Times New Roman" w:eastAsia="Times New Roman" w:hAnsi="Times New Roman" w:cs="Times New Roman"/>
                <w:sz w:val="20"/>
                <w:lang w:bidi="en-US"/>
              </w:rPr>
              <w:t>Effective Organizational Leadership</w:t>
            </w:r>
          </w:p>
          <w:p w14:paraId="5AE5DEBD" w14:textId="77777777" w:rsidR="007769D9" w:rsidRPr="005F4F85" w:rsidRDefault="007769D9" w:rsidP="007769D9">
            <w:pPr>
              <w:widowControl w:val="0"/>
              <w:autoSpaceDE w:val="0"/>
              <w:autoSpaceDN w:val="0"/>
              <w:spacing w:before="1" w:after="0" w:line="259" w:lineRule="auto"/>
              <w:ind w:left="309" w:right="312" w:firstLine="3"/>
              <w:jc w:val="center"/>
              <w:rPr>
                <w:rFonts w:ascii="Times New Roman" w:eastAsia="Times New Roman" w:hAnsi="Times New Roman" w:cs="Times New Roman"/>
                <w:sz w:val="20"/>
                <w:lang w:bidi="en-US"/>
              </w:rPr>
            </w:pPr>
          </w:p>
          <w:p w14:paraId="3F9ED68C" w14:textId="77777777" w:rsidR="007769D9" w:rsidRPr="005F4F85" w:rsidRDefault="007769D9" w:rsidP="007769D9">
            <w:pPr>
              <w:widowControl w:val="0"/>
              <w:autoSpaceDE w:val="0"/>
              <w:autoSpaceDN w:val="0"/>
              <w:spacing w:before="1" w:after="0" w:line="259" w:lineRule="auto"/>
              <w:ind w:left="309" w:right="312" w:firstLine="3"/>
              <w:jc w:val="center"/>
              <w:rPr>
                <w:rFonts w:ascii="Times New Roman" w:eastAsia="Times New Roman" w:hAnsi="Times New Roman" w:cs="Times New Roman"/>
                <w:sz w:val="20"/>
                <w:u w:val="single"/>
                <w:lang w:bidi="en-US"/>
              </w:rPr>
            </w:pPr>
            <w:r w:rsidRPr="005F4F85">
              <w:rPr>
                <w:rFonts w:ascii="Times New Roman" w:eastAsia="Times New Roman" w:hAnsi="Times New Roman" w:cs="Times New Roman"/>
                <w:sz w:val="20"/>
                <w:u w:val="single"/>
                <w:lang w:bidi="en-US"/>
              </w:rPr>
              <w:t>Standard 3</w:t>
            </w:r>
          </w:p>
          <w:p w14:paraId="4B998330" w14:textId="77777777" w:rsidR="007769D9" w:rsidRPr="005F4F85" w:rsidRDefault="007769D9" w:rsidP="007769D9">
            <w:pPr>
              <w:widowControl w:val="0"/>
              <w:autoSpaceDE w:val="0"/>
              <w:autoSpaceDN w:val="0"/>
              <w:spacing w:before="1" w:after="0" w:line="259" w:lineRule="auto"/>
              <w:ind w:left="309" w:right="312" w:firstLine="3"/>
              <w:jc w:val="center"/>
              <w:rPr>
                <w:rFonts w:ascii="Times New Roman" w:eastAsia="Times New Roman" w:hAnsi="Times New Roman" w:cs="Times New Roman"/>
                <w:sz w:val="20"/>
                <w:lang w:bidi="en-US"/>
              </w:rPr>
            </w:pPr>
            <w:r w:rsidRPr="005F4F85">
              <w:rPr>
                <w:rFonts w:ascii="Times New Roman" w:eastAsia="Times New Roman" w:hAnsi="Times New Roman" w:cs="Times New Roman"/>
                <w:sz w:val="20"/>
                <w:lang w:bidi="en-US"/>
              </w:rPr>
              <w:t>Effective Administration and Management</w:t>
            </w:r>
          </w:p>
          <w:p w14:paraId="5B4AA978" w14:textId="77777777" w:rsidR="007769D9" w:rsidRPr="005F4F85" w:rsidRDefault="007769D9" w:rsidP="007769D9">
            <w:pPr>
              <w:widowControl w:val="0"/>
              <w:autoSpaceDE w:val="0"/>
              <w:autoSpaceDN w:val="0"/>
              <w:spacing w:before="1" w:after="0" w:line="259" w:lineRule="auto"/>
              <w:ind w:left="309" w:right="312" w:firstLine="3"/>
              <w:jc w:val="center"/>
              <w:rPr>
                <w:rFonts w:ascii="Times New Roman" w:eastAsia="Times New Roman" w:hAnsi="Times New Roman" w:cs="Times New Roman"/>
                <w:sz w:val="20"/>
                <w:lang w:bidi="en-US"/>
              </w:rPr>
            </w:pPr>
          </w:p>
          <w:p w14:paraId="5A54430C" w14:textId="77777777" w:rsidR="007769D9" w:rsidRPr="005F4F85" w:rsidRDefault="007769D9" w:rsidP="007769D9">
            <w:pPr>
              <w:widowControl w:val="0"/>
              <w:autoSpaceDE w:val="0"/>
              <w:autoSpaceDN w:val="0"/>
              <w:spacing w:before="1" w:after="0" w:line="259" w:lineRule="auto"/>
              <w:ind w:left="309" w:right="312" w:firstLine="3"/>
              <w:jc w:val="center"/>
              <w:rPr>
                <w:rFonts w:ascii="Times New Roman" w:eastAsia="Times New Roman" w:hAnsi="Times New Roman" w:cs="Times New Roman"/>
                <w:sz w:val="20"/>
                <w:u w:val="single"/>
                <w:lang w:bidi="en-US"/>
              </w:rPr>
            </w:pPr>
            <w:r w:rsidRPr="005F4F85">
              <w:rPr>
                <w:rFonts w:ascii="Times New Roman" w:eastAsia="Times New Roman" w:hAnsi="Times New Roman" w:cs="Times New Roman"/>
                <w:sz w:val="20"/>
                <w:u w:val="single"/>
                <w:lang w:bidi="en-US"/>
              </w:rPr>
              <w:t>Standard 5</w:t>
            </w:r>
          </w:p>
          <w:p w14:paraId="6D9D171F" w14:textId="77777777" w:rsidR="007769D9" w:rsidRPr="005F4F85" w:rsidRDefault="007769D9" w:rsidP="007769D9">
            <w:pPr>
              <w:widowControl w:val="0"/>
              <w:autoSpaceDE w:val="0"/>
              <w:autoSpaceDN w:val="0"/>
              <w:spacing w:before="1" w:after="0" w:line="259" w:lineRule="auto"/>
              <w:ind w:left="309" w:right="312" w:firstLine="3"/>
              <w:jc w:val="center"/>
              <w:rPr>
                <w:rFonts w:ascii="Times New Roman" w:eastAsia="Times New Roman" w:hAnsi="Times New Roman" w:cs="Times New Roman"/>
                <w:sz w:val="20"/>
                <w:lang w:bidi="en-US"/>
              </w:rPr>
            </w:pPr>
            <w:r w:rsidRPr="005F4F85">
              <w:rPr>
                <w:rFonts w:ascii="Times New Roman" w:eastAsia="Times New Roman" w:hAnsi="Times New Roman" w:cs="Times New Roman"/>
                <w:sz w:val="20"/>
                <w:lang w:bidi="en-US"/>
              </w:rPr>
              <w:t>Promotion of Equity and Appreciation of Diversity</w:t>
            </w:r>
          </w:p>
        </w:tc>
        <w:tc>
          <w:tcPr>
            <w:tcW w:w="2882" w:type="dxa"/>
            <w:tcBorders>
              <w:top w:val="single" w:sz="4" w:space="0" w:color="000000"/>
              <w:left w:val="single" w:sz="4" w:space="0" w:color="000000"/>
              <w:bottom w:val="single" w:sz="4" w:space="0" w:color="000000"/>
              <w:right w:val="single" w:sz="4" w:space="0" w:color="000000"/>
            </w:tcBorders>
            <w:shd w:val="clear" w:color="auto" w:fill="D9D2E9"/>
          </w:tcPr>
          <w:p w14:paraId="3E8CF274" w14:textId="77777777" w:rsidR="007769D9" w:rsidRPr="005F4F85" w:rsidRDefault="007769D9" w:rsidP="007769D9">
            <w:pPr>
              <w:widowControl w:val="0"/>
              <w:autoSpaceDE w:val="0"/>
              <w:autoSpaceDN w:val="0"/>
              <w:spacing w:before="1" w:after="0" w:line="259" w:lineRule="auto"/>
              <w:ind w:left="381" w:right="381"/>
              <w:jc w:val="center"/>
              <w:rPr>
                <w:rFonts w:ascii="Times New Roman" w:eastAsia="Times New Roman" w:hAnsi="Times New Roman" w:cs="Times New Roman"/>
                <w:sz w:val="20"/>
                <w:lang w:bidi="en-US"/>
              </w:rPr>
            </w:pPr>
          </w:p>
          <w:p w14:paraId="403E1F16" w14:textId="77777777" w:rsidR="007769D9" w:rsidRPr="005F4F85" w:rsidRDefault="007769D9" w:rsidP="007769D9">
            <w:pPr>
              <w:widowControl w:val="0"/>
              <w:autoSpaceDE w:val="0"/>
              <w:autoSpaceDN w:val="0"/>
              <w:spacing w:before="1" w:after="0" w:line="259" w:lineRule="auto"/>
              <w:ind w:left="381" w:right="381"/>
              <w:jc w:val="center"/>
              <w:rPr>
                <w:rFonts w:ascii="Times New Roman" w:eastAsia="Times New Roman" w:hAnsi="Times New Roman" w:cs="Times New Roman"/>
                <w:sz w:val="20"/>
                <w:u w:val="single"/>
                <w:lang w:bidi="en-US"/>
              </w:rPr>
            </w:pPr>
          </w:p>
          <w:p w14:paraId="2A3B6BC1" w14:textId="77777777" w:rsidR="007769D9" w:rsidRPr="005F4F85" w:rsidRDefault="007769D9" w:rsidP="007769D9">
            <w:pPr>
              <w:widowControl w:val="0"/>
              <w:autoSpaceDE w:val="0"/>
              <w:autoSpaceDN w:val="0"/>
              <w:spacing w:before="1" w:after="0" w:line="259" w:lineRule="auto"/>
              <w:ind w:left="381" w:right="381"/>
              <w:jc w:val="center"/>
              <w:rPr>
                <w:rFonts w:ascii="Times New Roman" w:eastAsia="Times New Roman" w:hAnsi="Times New Roman" w:cs="Times New Roman"/>
                <w:sz w:val="20"/>
                <w:u w:val="single"/>
                <w:lang w:bidi="en-US"/>
              </w:rPr>
            </w:pPr>
          </w:p>
          <w:p w14:paraId="44A1A002" w14:textId="77777777" w:rsidR="007769D9" w:rsidRPr="005F4F85" w:rsidRDefault="007769D9" w:rsidP="007769D9">
            <w:pPr>
              <w:widowControl w:val="0"/>
              <w:autoSpaceDE w:val="0"/>
              <w:autoSpaceDN w:val="0"/>
              <w:spacing w:before="1" w:after="0" w:line="259" w:lineRule="auto"/>
              <w:ind w:left="381" w:right="381"/>
              <w:jc w:val="center"/>
              <w:rPr>
                <w:rFonts w:ascii="Times New Roman" w:eastAsia="Times New Roman" w:hAnsi="Times New Roman" w:cs="Times New Roman"/>
                <w:sz w:val="20"/>
                <w:u w:val="single"/>
                <w:lang w:bidi="en-US"/>
              </w:rPr>
            </w:pPr>
          </w:p>
          <w:p w14:paraId="07843EDA" w14:textId="77777777" w:rsidR="007769D9" w:rsidRPr="005F4F85" w:rsidRDefault="007769D9" w:rsidP="007769D9">
            <w:pPr>
              <w:widowControl w:val="0"/>
              <w:autoSpaceDE w:val="0"/>
              <w:autoSpaceDN w:val="0"/>
              <w:spacing w:before="1" w:after="0" w:line="259" w:lineRule="auto"/>
              <w:ind w:left="381" w:right="381"/>
              <w:jc w:val="center"/>
              <w:rPr>
                <w:rFonts w:ascii="Times New Roman" w:eastAsia="Times New Roman" w:hAnsi="Times New Roman" w:cs="Times New Roman"/>
                <w:sz w:val="20"/>
                <w:u w:val="single"/>
                <w:lang w:bidi="en-US"/>
              </w:rPr>
            </w:pPr>
            <w:r w:rsidRPr="005F4F85">
              <w:rPr>
                <w:rFonts w:ascii="Times New Roman" w:eastAsia="Times New Roman" w:hAnsi="Times New Roman" w:cs="Times New Roman"/>
                <w:sz w:val="20"/>
                <w:u w:val="single"/>
                <w:lang w:bidi="en-US"/>
              </w:rPr>
              <w:t>Standard 4</w:t>
            </w:r>
          </w:p>
          <w:p w14:paraId="776BE7AA" w14:textId="77777777" w:rsidR="007769D9" w:rsidRPr="005F4F85" w:rsidRDefault="007769D9" w:rsidP="007769D9">
            <w:pPr>
              <w:widowControl w:val="0"/>
              <w:autoSpaceDE w:val="0"/>
              <w:autoSpaceDN w:val="0"/>
              <w:spacing w:before="1" w:after="0" w:line="259" w:lineRule="auto"/>
              <w:ind w:left="381" w:right="381"/>
              <w:jc w:val="center"/>
              <w:rPr>
                <w:rFonts w:ascii="Times New Roman" w:eastAsia="Times New Roman" w:hAnsi="Times New Roman" w:cs="Times New Roman"/>
                <w:sz w:val="20"/>
                <w:lang w:bidi="en-US"/>
              </w:rPr>
            </w:pPr>
            <w:r w:rsidRPr="005F4F85">
              <w:rPr>
                <w:rFonts w:ascii="Times New Roman" w:eastAsia="Times New Roman" w:hAnsi="Times New Roman" w:cs="Times New Roman"/>
                <w:sz w:val="20"/>
                <w:lang w:bidi="en-US"/>
              </w:rPr>
              <w:t>Effective Relationships with the Community</w:t>
            </w:r>
          </w:p>
        </w:tc>
        <w:tc>
          <w:tcPr>
            <w:tcW w:w="2787" w:type="dxa"/>
            <w:tcBorders>
              <w:top w:val="single" w:sz="4" w:space="0" w:color="000000"/>
              <w:left w:val="single" w:sz="4" w:space="0" w:color="000000"/>
              <w:bottom w:val="single" w:sz="4" w:space="0" w:color="000000"/>
              <w:right w:val="single" w:sz="4" w:space="0" w:color="000000"/>
            </w:tcBorders>
            <w:shd w:val="clear" w:color="auto" w:fill="D9D2E9"/>
          </w:tcPr>
          <w:p w14:paraId="01A366FD" w14:textId="77777777" w:rsidR="007769D9" w:rsidRPr="005F4F85" w:rsidRDefault="007769D9" w:rsidP="007769D9">
            <w:pPr>
              <w:widowControl w:val="0"/>
              <w:autoSpaceDE w:val="0"/>
              <w:autoSpaceDN w:val="0"/>
              <w:spacing w:before="1" w:after="0" w:line="259" w:lineRule="auto"/>
              <w:ind w:left="352" w:right="356" w:hanging="3"/>
              <w:jc w:val="center"/>
              <w:rPr>
                <w:rFonts w:ascii="Times New Roman" w:eastAsia="Times New Roman" w:hAnsi="Times New Roman" w:cs="Times New Roman"/>
                <w:sz w:val="20"/>
                <w:lang w:bidi="en-US"/>
              </w:rPr>
            </w:pPr>
          </w:p>
          <w:p w14:paraId="74B29FB2" w14:textId="77777777" w:rsidR="007769D9" w:rsidRPr="005F4F85" w:rsidRDefault="007769D9" w:rsidP="007769D9">
            <w:pPr>
              <w:widowControl w:val="0"/>
              <w:autoSpaceDE w:val="0"/>
              <w:autoSpaceDN w:val="0"/>
              <w:spacing w:before="1" w:after="0" w:line="259" w:lineRule="auto"/>
              <w:ind w:left="352" w:right="356" w:hanging="3"/>
              <w:jc w:val="center"/>
              <w:rPr>
                <w:rFonts w:ascii="Times New Roman" w:eastAsia="Times New Roman" w:hAnsi="Times New Roman" w:cs="Times New Roman"/>
                <w:sz w:val="20"/>
                <w:u w:val="single"/>
                <w:lang w:bidi="en-US"/>
              </w:rPr>
            </w:pPr>
          </w:p>
          <w:p w14:paraId="03A55AD1" w14:textId="77777777" w:rsidR="007769D9" w:rsidRPr="005F4F85" w:rsidRDefault="007769D9" w:rsidP="007769D9">
            <w:pPr>
              <w:widowControl w:val="0"/>
              <w:autoSpaceDE w:val="0"/>
              <w:autoSpaceDN w:val="0"/>
              <w:spacing w:before="1" w:after="0" w:line="259" w:lineRule="auto"/>
              <w:ind w:left="352" w:right="356" w:hanging="3"/>
              <w:jc w:val="center"/>
              <w:rPr>
                <w:rFonts w:ascii="Times New Roman" w:eastAsia="Times New Roman" w:hAnsi="Times New Roman" w:cs="Times New Roman"/>
                <w:sz w:val="20"/>
                <w:u w:val="single"/>
                <w:lang w:bidi="en-US"/>
              </w:rPr>
            </w:pPr>
          </w:p>
          <w:p w14:paraId="7999B932" w14:textId="77777777" w:rsidR="007769D9" w:rsidRPr="005F4F85" w:rsidRDefault="007769D9" w:rsidP="007769D9">
            <w:pPr>
              <w:widowControl w:val="0"/>
              <w:autoSpaceDE w:val="0"/>
              <w:autoSpaceDN w:val="0"/>
              <w:spacing w:before="1" w:after="0" w:line="259" w:lineRule="auto"/>
              <w:ind w:left="352" w:right="356" w:hanging="3"/>
              <w:jc w:val="center"/>
              <w:rPr>
                <w:rFonts w:ascii="Times New Roman" w:eastAsia="Times New Roman" w:hAnsi="Times New Roman" w:cs="Times New Roman"/>
                <w:sz w:val="20"/>
                <w:u w:val="single"/>
                <w:lang w:bidi="en-US"/>
              </w:rPr>
            </w:pPr>
          </w:p>
          <w:p w14:paraId="1962B8FD" w14:textId="77777777" w:rsidR="007769D9" w:rsidRPr="005F4F85" w:rsidRDefault="007769D9" w:rsidP="007769D9">
            <w:pPr>
              <w:widowControl w:val="0"/>
              <w:autoSpaceDE w:val="0"/>
              <w:autoSpaceDN w:val="0"/>
              <w:spacing w:before="1" w:after="0" w:line="259" w:lineRule="auto"/>
              <w:ind w:left="352" w:right="356" w:hanging="3"/>
              <w:jc w:val="center"/>
              <w:rPr>
                <w:rFonts w:ascii="Times New Roman" w:eastAsia="Times New Roman" w:hAnsi="Times New Roman" w:cs="Times New Roman"/>
                <w:sz w:val="20"/>
                <w:u w:val="single"/>
                <w:lang w:bidi="en-US"/>
              </w:rPr>
            </w:pPr>
            <w:r w:rsidRPr="005F4F85">
              <w:rPr>
                <w:rFonts w:ascii="Times New Roman" w:eastAsia="Times New Roman" w:hAnsi="Times New Roman" w:cs="Times New Roman"/>
                <w:sz w:val="20"/>
                <w:u w:val="single"/>
                <w:lang w:bidi="en-US"/>
              </w:rPr>
              <w:t>Standard 2</w:t>
            </w:r>
          </w:p>
          <w:p w14:paraId="7B5F8544" w14:textId="77777777" w:rsidR="007769D9" w:rsidRPr="005F4F85" w:rsidRDefault="007769D9" w:rsidP="007769D9">
            <w:pPr>
              <w:widowControl w:val="0"/>
              <w:autoSpaceDE w:val="0"/>
              <w:autoSpaceDN w:val="0"/>
              <w:spacing w:before="1" w:after="0" w:line="259" w:lineRule="auto"/>
              <w:ind w:left="352" w:right="356" w:hanging="3"/>
              <w:jc w:val="center"/>
              <w:rPr>
                <w:rFonts w:ascii="Times New Roman" w:eastAsia="Times New Roman" w:hAnsi="Times New Roman" w:cs="Times New Roman"/>
                <w:sz w:val="20"/>
                <w:lang w:bidi="en-US"/>
              </w:rPr>
            </w:pPr>
            <w:r w:rsidRPr="005F4F85">
              <w:rPr>
                <w:rFonts w:ascii="Times New Roman" w:eastAsia="Times New Roman" w:hAnsi="Times New Roman" w:cs="Times New Roman"/>
                <w:sz w:val="20"/>
                <w:lang w:bidi="en-US"/>
              </w:rPr>
              <w:t>Effective Instructional Leadership</w:t>
            </w:r>
          </w:p>
        </w:tc>
        <w:tc>
          <w:tcPr>
            <w:tcW w:w="2837" w:type="dxa"/>
            <w:tcBorders>
              <w:top w:val="single" w:sz="4" w:space="0" w:color="000000"/>
              <w:left w:val="single" w:sz="4" w:space="0" w:color="000000"/>
              <w:bottom w:val="single" w:sz="4" w:space="0" w:color="000000"/>
              <w:right w:val="single" w:sz="4" w:space="0" w:color="000000"/>
            </w:tcBorders>
            <w:shd w:val="clear" w:color="auto" w:fill="D9D2E9"/>
          </w:tcPr>
          <w:p w14:paraId="1A888D39" w14:textId="77777777" w:rsidR="007769D9" w:rsidRPr="005F4F85" w:rsidRDefault="007769D9" w:rsidP="007769D9">
            <w:pPr>
              <w:widowControl w:val="0"/>
              <w:autoSpaceDE w:val="0"/>
              <w:autoSpaceDN w:val="0"/>
              <w:spacing w:before="1" w:after="0" w:line="259" w:lineRule="auto"/>
              <w:ind w:left="359" w:right="358"/>
              <w:jc w:val="center"/>
              <w:rPr>
                <w:rFonts w:ascii="Times New Roman" w:eastAsia="Times New Roman" w:hAnsi="Times New Roman" w:cs="Times New Roman"/>
                <w:sz w:val="20"/>
                <w:lang w:bidi="en-US"/>
              </w:rPr>
            </w:pPr>
          </w:p>
          <w:p w14:paraId="039E7F94" w14:textId="77777777" w:rsidR="007769D9" w:rsidRPr="005F4F85" w:rsidRDefault="007769D9" w:rsidP="007769D9">
            <w:pPr>
              <w:widowControl w:val="0"/>
              <w:autoSpaceDE w:val="0"/>
              <w:autoSpaceDN w:val="0"/>
              <w:spacing w:before="1" w:after="0" w:line="259" w:lineRule="auto"/>
              <w:ind w:left="359" w:right="358"/>
              <w:jc w:val="center"/>
              <w:rPr>
                <w:rFonts w:ascii="Times New Roman" w:eastAsia="Times New Roman" w:hAnsi="Times New Roman" w:cs="Times New Roman"/>
                <w:sz w:val="20"/>
                <w:lang w:bidi="en-US"/>
              </w:rPr>
            </w:pPr>
          </w:p>
          <w:p w14:paraId="72910942" w14:textId="77777777" w:rsidR="007769D9" w:rsidRPr="005F4F85" w:rsidRDefault="007769D9" w:rsidP="007769D9">
            <w:pPr>
              <w:widowControl w:val="0"/>
              <w:autoSpaceDE w:val="0"/>
              <w:autoSpaceDN w:val="0"/>
              <w:spacing w:before="1" w:after="0" w:line="259" w:lineRule="auto"/>
              <w:ind w:left="359" w:right="358"/>
              <w:jc w:val="center"/>
              <w:rPr>
                <w:rFonts w:ascii="Times New Roman" w:eastAsia="Times New Roman" w:hAnsi="Times New Roman" w:cs="Times New Roman"/>
                <w:sz w:val="20"/>
                <w:lang w:bidi="en-US"/>
              </w:rPr>
            </w:pPr>
          </w:p>
          <w:p w14:paraId="411D2788" w14:textId="77777777" w:rsidR="007769D9" w:rsidRPr="005F4F85" w:rsidRDefault="007769D9" w:rsidP="007769D9">
            <w:pPr>
              <w:widowControl w:val="0"/>
              <w:autoSpaceDE w:val="0"/>
              <w:autoSpaceDN w:val="0"/>
              <w:spacing w:before="1" w:after="0" w:line="259" w:lineRule="auto"/>
              <w:ind w:left="359" w:right="358"/>
              <w:jc w:val="center"/>
              <w:rPr>
                <w:rFonts w:ascii="Times New Roman" w:eastAsia="Times New Roman" w:hAnsi="Times New Roman" w:cs="Times New Roman"/>
                <w:sz w:val="20"/>
                <w:lang w:bidi="en-US"/>
              </w:rPr>
            </w:pPr>
          </w:p>
          <w:p w14:paraId="16825E4E" w14:textId="77777777" w:rsidR="007769D9" w:rsidRPr="005F4F85" w:rsidRDefault="007769D9" w:rsidP="007769D9">
            <w:pPr>
              <w:widowControl w:val="0"/>
              <w:autoSpaceDE w:val="0"/>
              <w:autoSpaceDN w:val="0"/>
              <w:spacing w:before="1" w:after="0" w:line="259" w:lineRule="auto"/>
              <w:ind w:left="359" w:right="358"/>
              <w:jc w:val="center"/>
              <w:rPr>
                <w:rFonts w:ascii="Times New Roman" w:eastAsia="Times New Roman" w:hAnsi="Times New Roman" w:cs="Times New Roman"/>
                <w:sz w:val="20"/>
                <w:u w:val="single"/>
                <w:lang w:bidi="en-US"/>
              </w:rPr>
            </w:pPr>
            <w:r w:rsidRPr="005F4F85">
              <w:rPr>
                <w:rFonts w:ascii="Times New Roman" w:eastAsia="Times New Roman" w:hAnsi="Times New Roman" w:cs="Times New Roman"/>
                <w:sz w:val="20"/>
                <w:u w:val="single"/>
                <w:lang w:bidi="en-US"/>
              </w:rPr>
              <w:t>Standard 6</w:t>
            </w:r>
          </w:p>
          <w:p w14:paraId="22689E45" w14:textId="77777777" w:rsidR="007769D9" w:rsidRPr="005F4F85" w:rsidRDefault="007769D9" w:rsidP="007769D9">
            <w:pPr>
              <w:widowControl w:val="0"/>
              <w:autoSpaceDE w:val="0"/>
              <w:autoSpaceDN w:val="0"/>
              <w:spacing w:before="1" w:after="0" w:line="259" w:lineRule="auto"/>
              <w:ind w:left="359" w:right="358"/>
              <w:jc w:val="center"/>
              <w:rPr>
                <w:rFonts w:ascii="Times New Roman" w:eastAsia="Times New Roman" w:hAnsi="Times New Roman" w:cs="Times New Roman"/>
                <w:sz w:val="20"/>
                <w:lang w:bidi="en-US"/>
              </w:rPr>
            </w:pPr>
            <w:r w:rsidRPr="005F4F85">
              <w:rPr>
                <w:rFonts w:ascii="Times New Roman" w:eastAsia="Times New Roman" w:hAnsi="Times New Roman" w:cs="Times New Roman"/>
                <w:sz w:val="20"/>
                <w:lang w:bidi="en-US"/>
              </w:rPr>
              <w:t>Career-Related Professional Growth</w:t>
            </w:r>
          </w:p>
        </w:tc>
      </w:tr>
    </w:tbl>
    <w:p w14:paraId="0BBF7A36" w14:textId="127C67E4" w:rsidR="00FD7DF7" w:rsidRPr="005F4F85" w:rsidRDefault="00FD7DF7" w:rsidP="00883157">
      <w:pPr>
        <w:pStyle w:val="Heading2"/>
        <w:spacing w:line="240" w:lineRule="auto"/>
        <w:sectPr w:rsidR="00FD7DF7" w:rsidRPr="005F4F85" w:rsidSect="00F71529">
          <w:pgSz w:w="15840" w:h="12240" w:orient="landscape" w:code="1"/>
          <w:pgMar w:top="1267" w:right="1440" w:bottom="994" w:left="1440" w:header="720" w:footer="720" w:gutter="0"/>
          <w:pgNumType w:start="6"/>
          <w:cols w:space="720"/>
          <w:titlePg/>
          <w:docGrid w:linePitch="299"/>
        </w:sectPr>
      </w:pPr>
      <w:bookmarkStart w:id="4" w:name="_Toc514076780"/>
    </w:p>
    <w:p w14:paraId="54066D4D" w14:textId="31866438" w:rsidR="00191903" w:rsidRPr="005F4F85" w:rsidRDefault="00DB53BE" w:rsidP="00883157">
      <w:pPr>
        <w:pStyle w:val="Heading2"/>
        <w:spacing w:line="240" w:lineRule="auto"/>
        <w:rPr>
          <w:b w:val="0"/>
          <w:bCs/>
          <w:i/>
          <w:iCs/>
          <w:spacing w:val="5"/>
          <w:sz w:val="32"/>
          <w:szCs w:val="32"/>
        </w:rPr>
      </w:pPr>
      <w:r w:rsidRPr="005F4F85">
        <w:rPr>
          <w:rStyle w:val="BookTitle"/>
          <w:sz w:val="32"/>
          <w:szCs w:val="32"/>
        </w:rPr>
        <w:lastRenderedPageBreak/>
        <w:t>The Kentucky Framework for Teaching</w:t>
      </w:r>
      <w:r w:rsidR="00E318C7" w:rsidRPr="005F4F85">
        <w:rPr>
          <w:rStyle w:val="BookTitle"/>
          <w:sz w:val="32"/>
          <w:szCs w:val="32"/>
        </w:rPr>
        <w:t xml:space="preserve"> with Specialist Frameworks for Other Professionals</w:t>
      </w:r>
      <w:bookmarkEnd w:id="4"/>
    </w:p>
    <w:p w14:paraId="1F8BDB56" w14:textId="0C4C6B4B" w:rsidR="00E318C7" w:rsidRPr="005F4F85" w:rsidRDefault="00DB53BE" w:rsidP="00191903">
      <w:pPr>
        <w:pStyle w:val="Normal1"/>
        <w:spacing w:after="0" w:line="240" w:lineRule="auto"/>
        <w:jc w:val="both"/>
      </w:pPr>
      <w:r w:rsidRPr="005F4F85">
        <w:t xml:space="preserve">The </w:t>
      </w:r>
      <w:r w:rsidR="00E318C7" w:rsidRPr="005F4F85">
        <w:rPr>
          <w:color w:val="auto"/>
        </w:rPr>
        <w:t>Kentucky</w:t>
      </w:r>
      <w:r w:rsidR="00E318C7" w:rsidRPr="005F4F85">
        <w:t xml:space="preserve"> </w:t>
      </w:r>
      <w:r w:rsidRPr="005F4F85">
        <w:t>Framework for Teaching is designed to support studen</w:t>
      </w:r>
      <w:r w:rsidR="00C32D5D" w:rsidRPr="005F4F85">
        <w:t xml:space="preserve">t achievement and professional </w:t>
      </w:r>
      <w:r w:rsidRPr="005F4F85">
        <w:t xml:space="preserve">practice through the </w:t>
      </w:r>
      <w:r w:rsidR="00840D53" w:rsidRPr="005F4F85">
        <w:t>measures</w:t>
      </w:r>
      <w:r w:rsidRPr="005F4F85">
        <w:t xml:space="preserve"> of</w:t>
      </w:r>
      <w:r w:rsidR="00E318C7" w:rsidRPr="005F4F85">
        <w:t>:</w:t>
      </w:r>
    </w:p>
    <w:p w14:paraId="2F65D9C5" w14:textId="77777777" w:rsidR="00E318C7" w:rsidRPr="005F4F85" w:rsidRDefault="00E318C7" w:rsidP="00191903">
      <w:pPr>
        <w:pStyle w:val="Normal1"/>
        <w:spacing w:after="0" w:line="240" w:lineRule="auto"/>
        <w:jc w:val="both"/>
      </w:pPr>
    </w:p>
    <w:p w14:paraId="7C5107BB" w14:textId="28FC2ED8" w:rsidR="00E318C7" w:rsidRPr="005F4F85" w:rsidRDefault="00E318C7" w:rsidP="00E318C7">
      <w:pPr>
        <w:spacing w:after="0" w:line="240" w:lineRule="auto"/>
        <w:jc w:val="both"/>
        <w:rPr>
          <w:rFonts w:ascii="Calibri" w:eastAsia="Calibri" w:hAnsi="Calibri" w:cs="Times New Roman"/>
          <w:b/>
        </w:rPr>
      </w:pPr>
      <w:r w:rsidRPr="005F4F85">
        <w:rPr>
          <w:rFonts w:ascii="Calibri" w:eastAsia="Calibri" w:hAnsi="Calibri" w:cs="Times New Roman"/>
          <w:b/>
          <w:u w:val="single"/>
        </w:rPr>
        <w:t>Framework for Teaching</w:t>
      </w:r>
      <w:r w:rsidRPr="005F4F85">
        <w:rPr>
          <w:rFonts w:ascii="Calibri" w:eastAsia="Calibri" w:hAnsi="Calibri" w:cs="Times New Roman"/>
          <w:b/>
        </w:rPr>
        <w:tab/>
      </w:r>
      <w:r w:rsidRPr="005F4F85">
        <w:rPr>
          <w:rFonts w:ascii="Calibri" w:eastAsia="Calibri" w:hAnsi="Calibri" w:cs="Times New Roman"/>
          <w:b/>
        </w:rPr>
        <w:tab/>
      </w:r>
      <w:r w:rsidRPr="005F4F85">
        <w:rPr>
          <w:rFonts w:ascii="Calibri" w:eastAsia="Calibri" w:hAnsi="Calibri" w:cs="Times New Roman"/>
          <w:b/>
        </w:rPr>
        <w:tab/>
      </w:r>
      <w:r w:rsidR="00685F26" w:rsidRPr="005F4F85">
        <w:rPr>
          <w:rFonts w:ascii="Calibri" w:eastAsia="Calibri" w:hAnsi="Calibri" w:cs="Times New Roman"/>
          <w:b/>
        </w:rPr>
        <w:tab/>
      </w:r>
      <w:r w:rsidRPr="005F4F85">
        <w:rPr>
          <w:rFonts w:ascii="Calibri" w:eastAsia="Calibri" w:hAnsi="Calibri" w:cs="Times New Roman"/>
          <w:b/>
          <w:u w:val="single"/>
        </w:rPr>
        <w:t>Specialist Frameworks for Other Professionals</w:t>
      </w:r>
    </w:p>
    <w:p w14:paraId="4BA28273" w14:textId="77777777" w:rsidR="00E318C7" w:rsidRPr="005F4F85" w:rsidRDefault="00E318C7" w:rsidP="00E318C7">
      <w:pPr>
        <w:spacing w:after="0" w:line="240" w:lineRule="auto"/>
        <w:jc w:val="both"/>
        <w:rPr>
          <w:rFonts w:ascii="Calibri" w:eastAsia="Calibri" w:hAnsi="Calibri" w:cs="Times New Roman"/>
        </w:rPr>
      </w:pPr>
      <w:r w:rsidRPr="005F4F85">
        <w:rPr>
          <w:rFonts w:ascii="Calibri" w:eastAsia="Calibri" w:hAnsi="Calibri" w:cs="Times New Roman"/>
        </w:rPr>
        <w:t xml:space="preserve">Planning and Preparation </w:t>
      </w:r>
      <w:r w:rsidRPr="005F4F85">
        <w:rPr>
          <w:rFonts w:ascii="Calibri" w:eastAsia="Calibri" w:hAnsi="Calibri" w:cs="Times New Roman"/>
        </w:rPr>
        <w:tab/>
      </w:r>
      <w:r w:rsidRPr="005F4F85">
        <w:rPr>
          <w:rFonts w:ascii="Calibri" w:eastAsia="Calibri" w:hAnsi="Calibri" w:cs="Times New Roman"/>
        </w:rPr>
        <w:tab/>
      </w:r>
      <w:r w:rsidRPr="005F4F85">
        <w:rPr>
          <w:rFonts w:ascii="Calibri" w:eastAsia="Calibri" w:hAnsi="Calibri" w:cs="Times New Roman"/>
        </w:rPr>
        <w:tab/>
        <w:t>Planning and Preparation</w:t>
      </w:r>
    </w:p>
    <w:p w14:paraId="347356CF" w14:textId="77777777" w:rsidR="00E318C7" w:rsidRPr="005F4F85" w:rsidRDefault="00E318C7" w:rsidP="00E318C7">
      <w:pPr>
        <w:spacing w:after="0" w:line="240" w:lineRule="auto"/>
        <w:jc w:val="both"/>
        <w:rPr>
          <w:rFonts w:ascii="Calibri" w:eastAsia="Calibri" w:hAnsi="Calibri" w:cs="Times New Roman"/>
        </w:rPr>
      </w:pPr>
      <w:r w:rsidRPr="005F4F85">
        <w:rPr>
          <w:rFonts w:ascii="Calibri" w:eastAsia="Calibri" w:hAnsi="Calibri" w:cs="Times New Roman"/>
        </w:rPr>
        <w:t>Classroom Environment</w:t>
      </w:r>
      <w:r w:rsidRPr="005F4F85">
        <w:rPr>
          <w:rFonts w:ascii="Calibri" w:eastAsia="Calibri" w:hAnsi="Calibri" w:cs="Times New Roman"/>
        </w:rPr>
        <w:tab/>
      </w:r>
      <w:r w:rsidRPr="005F4F85">
        <w:rPr>
          <w:rFonts w:ascii="Calibri" w:eastAsia="Calibri" w:hAnsi="Calibri" w:cs="Times New Roman"/>
        </w:rPr>
        <w:tab/>
      </w:r>
      <w:r w:rsidRPr="005F4F85">
        <w:rPr>
          <w:rFonts w:ascii="Calibri" w:eastAsia="Calibri" w:hAnsi="Calibri" w:cs="Times New Roman"/>
        </w:rPr>
        <w:tab/>
      </w:r>
      <w:r w:rsidRPr="005F4F85">
        <w:rPr>
          <w:rFonts w:ascii="Calibri" w:eastAsia="Calibri" w:hAnsi="Calibri" w:cs="Times New Roman"/>
        </w:rPr>
        <w:tab/>
        <w:t>Environment</w:t>
      </w:r>
    </w:p>
    <w:p w14:paraId="47D625A8" w14:textId="4452F2A4" w:rsidR="00E318C7" w:rsidRPr="005F4F85" w:rsidRDefault="00E318C7" w:rsidP="00E318C7">
      <w:pPr>
        <w:spacing w:after="0" w:line="240" w:lineRule="auto"/>
        <w:jc w:val="both"/>
        <w:rPr>
          <w:rFonts w:ascii="Calibri" w:eastAsia="Calibri" w:hAnsi="Calibri" w:cs="Times New Roman"/>
        </w:rPr>
      </w:pPr>
      <w:r w:rsidRPr="005F4F85">
        <w:rPr>
          <w:rFonts w:ascii="Calibri" w:eastAsia="Calibri" w:hAnsi="Calibri" w:cs="Times New Roman"/>
        </w:rPr>
        <w:t>Instruction</w:t>
      </w:r>
      <w:r w:rsidRPr="005F4F85">
        <w:rPr>
          <w:rFonts w:ascii="Calibri" w:eastAsia="Calibri" w:hAnsi="Calibri" w:cs="Times New Roman"/>
        </w:rPr>
        <w:tab/>
      </w:r>
      <w:r w:rsidRPr="005F4F85">
        <w:rPr>
          <w:rFonts w:ascii="Calibri" w:eastAsia="Calibri" w:hAnsi="Calibri" w:cs="Times New Roman"/>
        </w:rPr>
        <w:tab/>
      </w:r>
      <w:r w:rsidRPr="005F4F85">
        <w:rPr>
          <w:rFonts w:ascii="Calibri" w:eastAsia="Calibri" w:hAnsi="Calibri" w:cs="Times New Roman"/>
        </w:rPr>
        <w:tab/>
      </w:r>
      <w:r w:rsidRPr="005F4F85">
        <w:rPr>
          <w:rFonts w:ascii="Calibri" w:eastAsia="Calibri" w:hAnsi="Calibri" w:cs="Times New Roman"/>
        </w:rPr>
        <w:tab/>
      </w:r>
      <w:r w:rsidRPr="005F4F85">
        <w:rPr>
          <w:rFonts w:ascii="Calibri" w:eastAsia="Calibri" w:hAnsi="Calibri" w:cs="Times New Roman"/>
        </w:rPr>
        <w:tab/>
      </w:r>
      <w:r w:rsidR="00257CF4" w:rsidRPr="005F4F85">
        <w:rPr>
          <w:rFonts w:ascii="Calibri" w:eastAsia="Calibri" w:hAnsi="Calibri" w:cs="Times New Roman"/>
        </w:rPr>
        <w:tab/>
      </w:r>
      <w:r w:rsidR="00257CF4" w:rsidRPr="005F4F85">
        <w:rPr>
          <w:rFonts w:ascii="Calibri" w:eastAsia="Calibri" w:hAnsi="Calibri" w:cs="Times New Roman"/>
        </w:rPr>
        <w:tab/>
      </w:r>
      <w:r w:rsidR="00257CF4" w:rsidRPr="005F4F85">
        <w:rPr>
          <w:rFonts w:ascii="Calibri" w:eastAsia="Calibri" w:hAnsi="Calibri" w:cs="Times New Roman"/>
        </w:rPr>
        <w:tab/>
      </w:r>
      <w:r w:rsidRPr="005F4F85">
        <w:rPr>
          <w:rFonts w:ascii="Calibri" w:eastAsia="Calibri" w:hAnsi="Calibri" w:cs="Times New Roman"/>
        </w:rPr>
        <w:t>Instruction/Delivery of Service</w:t>
      </w:r>
    </w:p>
    <w:p w14:paraId="7D6F6B6E" w14:textId="77777777" w:rsidR="00E318C7" w:rsidRPr="005F4F85" w:rsidRDefault="00E318C7" w:rsidP="00E318C7">
      <w:pPr>
        <w:spacing w:after="0" w:line="240" w:lineRule="auto"/>
        <w:jc w:val="both"/>
        <w:rPr>
          <w:rFonts w:ascii="Calibri" w:eastAsia="Calibri" w:hAnsi="Calibri" w:cs="Times New Roman"/>
        </w:rPr>
      </w:pPr>
      <w:r w:rsidRPr="005F4F85">
        <w:rPr>
          <w:rFonts w:ascii="Calibri" w:eastAsia="Calibri" w:hAnsi="Calibri" w:cs="Times New Roman"/>
        </w:rPr>
        <w:t>Professional Responsibilities</w:t>
      </w:r>
      <w:r w:rsidRPr="005F4F85">
        <w:rPr>
          <w:rFonts w:ascii="Calibri" w:eastAsia="Calibri" w:hAnsi="Calibri" w:cs="Times New Roman"/>
        </w:rPr>
        <w:tab/>
      </w:r>
      <w:r w:rsidRPr="005F4F85">
        <w:rPr>
          <w:rFonts w:ascii="Calibri" w:eastAsia="Calibri" w:hAnsi="Calibri" w:cs="Times New Roman"/>
        </w:rPr>
        <w:tab/>
      </w:r>
      <w:r w:rsidRPr="005F4F85">
        <w:rPr>
          <w:rFonts w:ascii="Calibri" w:eastAsia="Calibri" w:hAnsi="Calibri" w:cs="Times New Roman"/>
        </w:rPr>
        <w:tab/>
        <w:t>Professional Responsibilities</w:t>
      </w:r>
    </w:p>
    <w:p w14:paraId="386ECE8B" w14:textId="77777777" w:rsidR="00E318C7" w:rsidRPr="005F4F85" w:rsidRDefault="00E318C7" w:rsidP="00191903">
      <w:pPr>
        <w:pStyle w:val="Normal1"/>
        <w:spacing w:after="0" w:line="240" w:lineRule="auto"/>
        <w:jc w:val="both"/>
      </w:pPr>
    </w:p>
    <w:p w14:paraId="54066D4E" w14:textId="4876433E" w:rsidR="005C7C6A" w:rsidRPr="005F4F85" w:rsidRDefault="00DB53BE" w:rsidP="00191903">
      <w:pPr>
        <w:pStyle w:val="Normal1"/>
        <w:spacing w:after="0" w:line="240" w:lineRule="auto"/>
        <w:jc w:val="both"/>
      </w:pPr>
      <w:r w:rsidRPr="005F4F85">
        <w:t>The Framewor</w:t>
      </w:r>
      <w:r w:rsidRPr="005F4F85">
        <w:rPr>
          <w:color w:val="auto"/>
        </w:rPr>
        <w:t>k</w:t>
      </w:r>
      <w:r w:rsidR="00EA29E4" w:rsidRPr="005F4F85">
        <w:rPr>
          <w:color w:val="auto"/>
        </w:rPr>
        <w:t>s</w:t>
      </w:r>
      <w:r w:rsidRPr="005F4F85">
        <w:t xml:space="preserve"> also include themes such as equity, cultural competence, high expectations, developmental appropriateness, accommodating individual needs, effective technology integration, and student assumption of responsibility.  </w:t>
      </w:r>
      <w:r w:rsidR="00EA29E4" w:rsidRPr="005F4F85">
        <w:rPr>
          <w:color w:val="auto"/>
        </w:rPr>
        <w:t xml:space="preserve">They </w:t>
      </w:r>
      <w:r w:rsidRPr="005F4F85">
        <w:rPr>
          <w:color w:val="auto"/>
        </w:rPr>
        <w:t xml:space="preserve">provide structure for feedback for continuous improvement through individual goals that target student and professional growth, thus supporting overall school improvement.  Evidence supporting </w:t>
      </w:r>
      <w:r w:rsidRPr="005F4F85">
        <w:rPr>
          <w:strike/>
          <w:color w:val="auto"/>
        </w:rPr>
        <w:t xml:space="preserve">a </w:t>
      </w:r>
      <w:r w:rsidRPr="005F4F85">
        <w:rPr>
          <w:color w:val="auto"/>
        </w:rPr>
        <w:t xml:space="preserve">professional practice </w:t>
      </w:r>
      <w:r w:rsidR="00EA29E4" w:rsidRPr="005F4F85">
        <w:rPr>
          <w:color w:val="auto"/>
        </w:rPr>
        <w:t xml:space="preserve">is </w:t>
      </w:r>
      <w:r w:rsidRPr="005F4F85">
        <w:rPr>
          <w:color w:val="auto"/>
        </w:rPr>
        <w:t xml:space="preserve">situated within one or more of the four </w:t>
      </w:r>
      <w:r w:rsidR="00840D53" w:rsidRPr="005F4F85">
        <w:rPr>
          <w:color w:val="auto"/>
        </w:rPr>
        <w:t>measures</w:t>
      </w:r>
      <w:r w:rsidRPr="005F4F85">
        <w:rPr>
          <w:color w:val="auto"/>
        </w:rPr>
        <w:t xml:space="preserve"> of the framework.  Performance </w:t>
      </w:r>
      <w:r w:rsidR="00EA29E4" w:rsidRPr="005F4F85">
        <w:rPr>
          <w:color w:val="auto"/>
        </w:rPr>
        <w:t xml:space="preserve">is </w:t>
      </w:r>
      <w:r w:rsidRPr="005F4F85">
        <w:rPr>
          <w:color w:val="auto"/>
        </w:rPr>
        <w:t xml:space="preserve">rated for each component according to four performance levels: Ineffective, Developing, Accomplished, and </w:t>
      </w:r>
      <w:r w:rsidR="000C43F4" w:rsidRPr="005F4F85">
        <w:rPr>
          <w:color w:val="auto"/>
        </w:rPr>
        <w:t xml:space="preserve">Exemplary. The summative rating </w:t>
      </w:r>
      <w:r w:rsidR="00EA29E4" w:rsidRPr="005F4F85">
        <w:rPr>
          <w:color w:val="auto"/>
        </w:rPr>
        <w:t xml:space="preserve">is </w:t>
      </w:r>
      <w:r w:rsidRPr="005F4F85">
        <w:rPr>
          <w:color w:val="auto"/>
        </w:rPr>
        <w:t xml:space="preserve">a holistic representation of performance, combining data from multiple sources of evidence across each </w:t>
      </w:r>
      <w:r w:rsidR="00840D53" w:rsidRPr="005F4F85">
        <w:rPr>
          <w:color w:val="auto"/>
        </w:rPr>
        <w:t>Measure</w:t>
      </w:r>
      <w:r w:rsidRPr="005F4F85">
        <w:t xml:space="preserve">.  </w:t>
      </w:r>
    </w:p>
    <w:p w14:paraId="54066D4F" w14:textId="77777777" w:rsidR="005C7C6A" w:rsidRPr="005F4F85" w:rsidRDefault="005C7C6A">
      <w:pPr>
        <w:pStyle w:val="Normal1"/>
        <w:spacing w:after="0" w:line="240" w:lineRule="auto"/>
        <w:jc w:val="both"/>
      </w:pPr>
    </w:p>
    <w:p w14:paraId="54066D50" w14:textId="463AF6A4" w:rsidR="005C7C6A" w:rsidRPr="005F4F85" w:rsidRDefault="00DB53BE" w:rsidP="00191903">
      <w:pPr>
        <w:pStyle w:val="Normal1"/>
        <w:spacing w:after="0" w:line="240" w:lineRule="auto"/>
        <w:jc w:val="both"/>
      </w:pPr>
      <w:r w:rsidRPr="005F4F85">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w:t>
      </w:r>
      <w:r w:rsidR="00210445" w:rsidRPr="005F4F85">
        <w:t>as</w:t>
      </w:r>
      <w:r w:rsidRPr="005F4F85">
        <w:t xml:space="preserve"> school-specific priorities that may drive practice in one </w:t>
      </w:r>
      <w:r w:rsidR="00840D53" w:rsidRPr="005F4F85">
        <w:t>Measure</w:t>
      </w:r>
      <w:r w:rsidRPr="005F4F85">
        <w:t xml:space="preserve">, an educator’s number of goals, experience level and/or leadership opportunities, and contextual variables that may impact the learning environment, such as unanticipated outside events or traumas. </w:t>
      </w:r>
    </w:p>
    <w:p w14:paraId="66AD14AB" w14:textId="77777777" w:rsidR="00EA29E4" w:rsidRPr="005F4F85" w:rsidRDefault="00EA29E4" w:rsidP="00191903">
      <w:pPr>
        <w:pStyle w:val="Normal1"/>
        <w:spacing w:after="0" w:line="240" w:lineRule="auto"/>
        <w:jc w:val="both"/>
      </w:pPr>
    </w:p>
    <w:p w14:paraId="54066D51" w14:textId="77777777" w:rsidR="005C7C6A" w:rsidRPr="005F4F85" w:rsidRDefault="00DB53BE" w:rsidP="00191903">
      <w:pPr>
        <w:pStyle w:val="Normal1"/>
        <w:spacing w:after="0" w:line="240" w:lineRule="auto"/>
        <w:jc w:val="both"/>
      </w:pPr>
      <w:r w:rsidRPr="005F4F85">
        <w:t xml:space="preserve">Evaluators must use the following categories of evidence in determining overall ratings: </w:t>
      </w:r>
    </w:p>
    <w:p w14:paraId="54066D52" w14:textId="77777777" w:rsidR="00DB53BE" w:rsidRPr="005F4F85" w:rsidRDefault="00DB53BE">
      <w:pPr>
        <w:pStyle w:val="Normal1"/>
        <w:spacing w:after="0" w:line="240" w:lineRule="auto"/>
        <w:ind w:left="360"/>
        <w:jc w:val="both"/>
      </w:pPr>
    </w:p>
    <w:p w14:paraId="54066D53" w14:textId="5D799495" w:rsidR="005C7C6A" w:rsidRPr="005F4F85" w:rsidRDefault="00DB53BE" w:rsidP="00E844D6">
      <w:pPr>
        <w:pStyle w:val="Heading3"/>
        <w:rPr>
          <w:rStyle w:val="BookTitle"/>
          <w:sz w:val="32"/>
          <w:szCs w:val="32"/>
        </w:rPr>
      </w:pPr>
      <w:bookmarkStart w:id="5" w:name="_Toc514076781"/>
      <w:r w:rsidRPr="005F4F85">
        <w:rPr>
          <w:rStyle w:val="BookTitle"/>
          <w:sz w:val="32"/>
          <w:szCs w:val="32"/>
        </w:rPr>
        <w:t>Sources of Evidence</w:t>
      </w:r>
      <w:bookmarkEnd w:id="5"/>
    </w:p>
    <w:p w14:paraId="54066D54" w14:textId="77777777" w:rsidR="005C7C6A" w:rsidRPr="005F4F85" w:rsidRDefault="00DB53BE" w:rsidP="00DD16CD">
      <w:pPr>
        <w:pStyle w:val="Normal1"/>
        <w:numPr>
          <w:ilvl w:val="0"/>
          <w:numId w:val="9"/>
        </w:numPr>
        <w:spacing w:after="0" w:line="240" w:lineRule="auto"/>
        <w:contextualSpacing/>
        <w:jc w:val="both"/>
      </w:pPr>
      <w:r w:rsidRPr="005F4F85">
        <w:t>Professional Growth Planning and Self-Reflection</w:t>
      </w:r>
    </w:p>
    <w:p w14:paraId="54066D55" w14:textId="77777777" w:rsidR="005C7C6A" w:rsidRPr="005F4F85" w:rsidRDefault="00DB53BE" w:rsidP="00DD16CD">
      <w:pPr>
        <w:pStyle w:val="Normal1"/>
        <w:numPr>
          <w:ilvl w:val="0"/>
          <w:numId w:val="9"/>
        </w:numPr>
        <w:spacing w:after="0" w:line="240" w:lineRule="auto"/>
        <w:contextualSpacing/>
        <w:jc w:val="both"/>
      </w:pPr>
      <w:r w:rsidRPr="005F4F85">
        <w:t>Observation</w:t>
      </w:r>
    </w:p>
    <w:p w14:paraId="54066D58" w14:textId="05C5CBB3" w:rsidR="005C7C6A" w:rsidRPr="005F4F85" w:rsidRDefault="00DB53BE" w:rsidP="00DD16CD">
      <w:pPr>
        <w:pStyle w:val="Normal1"/>
        <w:numPr>
          <w:ilvl w:val="0"/>
          <w:numId w:val="9"/>
        </w:numPr>
        <w:spacing w:after="0" w:line="240" w:lineRule="auto"/>
        <w:contextualSpacing/>
        <w:jc w:val="both"/>
      </w:pPr>
      <w:r w:rsidRPr="005F4F85">
        <w:rPr>
          <w:color w:val="000000" w:themeColor="text1"/>
        </w:rPr>
        <w:t>M</w:t>
      </w:r>
      <w:r w:rsidR="002441A9" w:rsidRPr="005F4F85">
        <w:rPr>
          <w:color w:val="000000" w:themeColor="text1"/>
        </w:rPr>
        <w:t>ultiple</w:t>
      </w:r>
      <w:r w:rsidR="002441A9" w:rsidRPr="005F4F85">
        <w:t xml:space="preserve"> m</w:t>
      </w:r>
      <w:r w:rsidRPr="005F4F85">
        <w:t>easures of Student Learning</w:t>
      </w:r>
      <w:r w:rsidR="00880404" w:rsidRPr="005F4F85">
        <w:t xml:space="preserve"> </w:t>
      </w:r>
    </w:p>
    <w:p w14:paraId="54066D59" w14:textId="77777777" w:rsidR="005C7C6A" w:rsidRPr="005F4F85" w:rsidRDefault="00DB53BE" w:rsidP="00DD16CD">
      <w:pPr>
        <w:pStyle w:val="Normal1"/>
        <w:numPr>
          <w:ilvl w:val="0"/>
          <w:numId w:val="9"/>
        </w:numPr>
        <w:spacing w:after="0" w:line="240" w:lineRule="auto"/>
        <w:contextualSpacing/>
        <w:jc w:val="both"/>
      </w:pPr>
      <w:r w:rsidRPr="005F4F85">
        <w:t xml:space="preserve">Products of Practice </w:t>
      </w:r>
    </w:p>
    <w:p w14:paraId="54066D5B" w14:textId="7D166D16" w:rsidR="00A374B6" w:rsidRPr="005F4F85" w:rsidRDefault="00DB53BE" w:rsidP="00DD16CD">
      <w:pPr>
        <w:pStyle w:val="Normal1"/>
        <w:numPr>
          <w:ilvl w:val="0"/>
          <w:numId w:val="9"/>
        </w:numPr>
        <w:spacing w:after="0" w:line="240" w:lineRule="auto"/>
        <w:contextualSpacing/>
        <w:jc w:val="both"/>
      </w:pPr>
      <w:r w:rsidRPr="005F4F85">
        <w:t xml:space="preserve">Other Sources </w:t>
      </w:r>
    </w:p>
    <w:p w14:paraId="6063EAE3" w14:textId="77777777" w:rsidR="004D0788" w:rsidRPr="005F4F85" w:rsidRDefault="004D0788" w:rsidP="004D0788">
      <w:pPr>
        <w:pStyle w:val="Normal1"/>
        <w:spacing w:after="0" w:line="240" w:lineRule="auto"/>
        <w:ind w:left="720"/>
        <w:contextualSpacing/>
        <w:jc w:val="both"/>
      </w:pPr>
    </w:p>
    <w:p w14:paraId="3BFC8C44" w14:textId="125839A5" w:rsidR="00EA29E4" w:rsidRPr="005F4F85" w:rsidRDefault="00DB53BE">
      <w:pPr>
        <w:pStyle w:val="Normal1"/>
        <w:spacing w:after="0" w:line="240" w:lineRule="auto"/>
        <w:jc w:val="both"/>
        <w:rPr>
          <w:color w:val="FF0000"/>
        </w:rPr>
        <w:sectPr w:rsidR="00EA29E4" w:rsidRPr="005F4F85" w:rsidSect="00AA1F70">
          <w:footerReference w:type="default" r:id="rId15"/>
          <w:footerReference w:type="first" r:id="rId16"/>
          <w:pgSz w:w="12240" w:h="15840" w:code="1"/>
          <w:pgMar w:top="1440" w:right="994" w:bottom="1440" w:left="1267" w:header="720" w:footer="720" w:gutter="0"/>
          <w:pgNumType w:start="7"/>
          <w:cols w:space="720"/>
          <w:docGrid w:linePitch="299"/>
        </w:sectPr>
      </w:pPr>
      <w:r w:rsidRPr="005F4F85">
        <w:t xml:space="preserve">All components and sources of evidence related supporting an educator’s professional practice will be completed and </w:t>
      </w:r>
      <w:r w:rsidR="00EA29E4" w:rsidRPr="005F4F85">
        <w:rPr>
          <w:color w:val="auto"/>
        </w:rPr>
        <w:t xml:space="preserve">documented to inform the Overall Performance Category.  All summative Ratings will be recorded in the </w:t>
      </w:r>
      <w:r w:rsidR="002441A9" w:rsidRPr="005F4F85">
        <w:rPr>
          <w:color w:val="000000" w:themeColor="text1"/>
        </w:rPr>
        <w:t>district</w:t>
      </w:r>
      <w:r w:rsidR="00AC3932" w:rsidRPr="005F4F85">
        <w:rPr>
          <w:color w:val="FF0000"/>
        </w:rPr>
        <w:t>-</w:t>
      </w:r>
      <w:r w:rsidR="00EA29E4" w:rsidRPr="005F4F85">
        <w:rPr>
          <w:color w:val="auto"/>
        </w:rPr>
        <w:t xml:space="preserve">approved technology </w:t>
      </w:r>
      <w:r w:rsidR="00AC3932" w:rsidRPr="005F4F85">
        <w:rPr>
          <w:color w:val="auto"/>
        </w:rPr>
        <w:t>format</w:t>
      </w:r>
      <w:r w:rsidR="00EA29E4" w:rsidRPr="005F4F85">
        <w:rPr>
          <w:color w:val="auto"/>
        </w:rPr>
        <w:t>.</w:t>
      </w:r>
      <w:bookmarkStart w:id="6" w:name="FlowModel"/>
    </w:p>
    <w:p w14:paraId="1F1FE7EF" w14:textId="2EFADF27" w:rsidR="005E3D5C" w:rsidRPr="005F4F85" w:rsidRDefault="005E3D5C" w:rsidP="00291E41">
      <w:pPr>
        <w:rPr>
          <w:rFonts w:eastAsia="Times New Roman"/>
          <w:b/>
        </w:rPr>
      </w:pPr>
      <w:bookmarkStart w:id="7" w:name="EvidenceFfT"/>
      <w:bookmarkStart w:id="8" w:name="EvidenceFfTPrin"/>
      <w:bookmarkEnd w:id="6"/>
      <w:r w:rsidRPr="005F4F85">
        <w:rPr>
          <w:rFonts w:eastAsia="Times New Roman"/>
          <w:b/>
        </w:rPr>
        <w:lastRenderedPageBreak/>
        <w:t>S</w:t>
      </w:r>
      <w:r w:rsidR="00291E41" w:rsidRPr="005F4F85">
        <w:rPr>
          <w:rFonts w:eastAsia="Times New Roman"/>
          <w:b/>
        </w:rPr>
        <w:t>ources of E</w:t>
      </w:r>
      <w:r w:rsidRPr="005F4F85">
        <w:rPr>
          <w:rFonts w:eastAsia="Times New Roman"/>
          <w:b/>
        </w:rPr>
        <w:t>vidence/Framework for Teaching Alignment</w:t>
      </w:r>
    </w:p>
    <w:bookmarkEnd w:id="7"/>
    <w:bookmarkEnd w:id="8"/>
    <w:p w14:paraId="26117153" w14:textId="77777777" w:rsidR="005E3D5C" w:rsidRPr="005F4F85" w:rsidRDefault="000C6557" w:rsidP="005E3D5C">
      <w:pPr>
        <w:spacing w:after="0" w:line="240" w:lineRule="auto"/>
        <w:rPr>
          <w:rFonts w:ascii="Calibri" w:eastAsia="Calibri" w:hAnsi="Calibri" w:cs="Times New Roman"/>
        </w:rPr>
      </w:pPr>
      <w:r w:rsidRPr="005F4F85">
        <w:rPr>
          <w:rFonts w:ascii="Calibri" w:eastAsia="Calibri" w:hAnsi="Calibri" w:cs="Times New Roman"/>
          <w:sz w:val="44"/>
          <w:szCs w:val="44"/>
        </w:rPr>
        <w:pict w14:anchorId="5EE55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7" o:title="BD14800_"/>
          </v:shape>
        </w:pict>
      </w:r>
    </w:p>
    <w:p w14:paraId="06354B28" w14:textId="77777777" w:rsidR="005E3D5C" w:rsidRPr="005F4F85" w:rsidRDefault="005E3D5C" w:rsidP="005E3D5C">
      <w:pPr>
        <w:spacing w:after="0" w:line="240" w:lineRule="auto"/>
        <w:jc w:val="center"/>
        <w:rPr>
          <w:rFonts w:ascii="Calibri" w:eastAsia="Calibri" w:hAnsi="Calibri" w:cs="Times New Roman"/>
        </w:rPr>
      </w:pPr>
    </w:p>
    <w:tbl>
      <w:tblPr>
        <w:tblW w:w="508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17"/>
        <w:gridCol w:w="1333"/>
        <w:gridCol w:w="453"/>
        <w:gridCol w:w="474"/>
        <w:gridCol w:w="505"/>
        <w:gridCol w:w="505"/>
        <w:gridCol w:w="505"/>
        <w:gridCol w:w="492"/>
        <w:gridCol w:w="471"/>
        <w:gridCol w:w="471"/>
        <w:gridCol w:w="466"/>
        <w:gridCol w:w="471"/>
        <w:gridCol w:w="474"/>
        <w:gridCol w:w="471"/>
        <w:gridCol w:w="471"/>
        <w:gridCol w:w="471"/>
        <w:gridCol w:w="471"/>
        <w:gridCol w:w="476"/>
        <w:gridCol w:w="474"/>
        <w:gridCol w:w="471"/>
        <w:gridCol w:w="476"/>
        <w:gridCol w:w="471"/>
        <w:gridCol w:w="471"/>
        <w:gridCol w:w="595"/>
      </w:tblGrid>
      <w:tr w:rsidR="00F20247" w:rsidRPr="005F4F85" w14:paraId="2B7BF865" w14:textId="77777777" w:rsidTr="00F20247">
        <w:trPr>
          <w:trHeight w:val="655"/>
        </w:trPr>
        <w:tc>
          <w:tcPr>
            <w:tcW w:w="463" w:type="pct"/>
            <w:vMerge w:val="restart"/>
            <w:tcBorders>
              <w:top w:val="double" w:sz="4" w:space="0" w:color="auto"/>
            </w:tcBorders>
            <w:shd w:val="clear" w:color="auto" w:fill="auto"/>
            <w:textDirection w:val="btLr"/>
            <w:vAlign w:val="center"/>
          </w:tcPr>
          <w:p w14:paraId="4590F461"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FRAMEWORK for TEACHING (FfT)</w:t>
            </w:r>
          </w:p>
        </w:tc>
        <w:tc>
          <w:tcPr>
            <w:tcW w:w="507" w:type="pct"/>
            <w:tcBorders>
              <w:top w:val="double" w:sz="4" w:space="0" w:color="auto"/>
            </w:tcBorders>
            <w:shd w:val="clear" w:color="auto" w:fill="auto"/>
            <w:vAlign w:val="center"/>
          </w:tcPr>
          <w:p w14:paraId="64FC0594" w14:textId="7A1CB5DB" w:rsidR="005E3D5C" w:rsidRPr="005F4F85" w:rsidRDefault="00840D53" w:rsidP="00A736A3">
            <w:pPr>
              <w:spacing w:after="0" w:line="240" w:lineRule="auto"/>
              <w:jc w:val="center"/>
              <w:rPr>
                <w:rFonts w:ascii="Cambria" w:eastAsia="Calibri" w:hAnsi="Cambria" w:cs="Calibri"/>
                <w:b/>
                <w:sz w:val="20"/>
                <w:szCs w:val="20"/>
              </w:rPr>
            </w:pPr>
            <w:r w:rsidRPr="005F4F85">
              <w:rPr>
                <w:rFonts w:ascii="Cambria" w:eastAsia="Calibri" w:hAnsi="Cambria" w:cs="Calibri"/>
                <w:b/>
                <w:sz w:val="20"/>
                <w:szCs w:val="20"/>
              </w:rPr>
              <w:t>Measure</w:t>
            </w:r>
          </w:p>
        </w:tc>
        <w:tc>
          <w:tcPr>
            <w:tcW w:w="1115" w:type="pct"/>
            <w:gridSpan w:val="6"/>
            <w:tcBorders>
              <w:top w:val="double" w:sz="4" w:space="0" w:color="auto"/>
            </w:tcBorders>
            <w:shd w:val="clear" w:color="auto" w:fill="auto"/>
            <w:vAlign w:val="center"/>
          </w:tcPr>
          <w:p w14:paraId="336EDE86" w14:textId="77777777" w:rsidR="005E3D5C" w:rsidRPr="005F4F85" w:rsidRDefault="005E3D5C" w:rsidP="00A736A3">
            <w:pPr>
              <w:spacing w:after="0" w:line="240" w:lineRule="auto"/>
              <w:jc w:val="center"/>
              <w:rPr>
                <w:rFonts w:ascii="Cambria" w:eastAsia="Calibri" w:hAnsi="Cambria" w:cs="Calibri"/>
                <w:b/>
                <w:sz w:val="20"/>
                <w:szCs w:val="20"/>
              </w:rPr>
            </w:pPr>
            <w:r w:rsidRPr="005F4F85">
              <w:rPr>
                <w:rFonts w:ascii="Cambria" w:eastAsia="Calibri" w:hAnsi="Cambria" w:cs="Calibri"/>
                <w:b/>
                <w:sz w:val="20"/>
                <w:szCs w:val="20"/>
              </w:rPr>
              <w:t>Planning &amp; Preparation</w:t>
            </w:r>
          </w:p>
        </w:tc>
        <w:tc>
          <w:tcPr>
            <w:tcW w:w="894" w:type="pct"/>
            <w:gridSpan w:val="5"/>
            <w:tcBorders>
              <w:top w:val="double" w:sz="4" w:space="0" w:color="auto"/>
            </w:tcBorders>
            <w:shd w:val="clear" w:color="auto" w:fill="auto"/>
            <w:vAlign w:val="center"/>
          </w:tcPr>
          <w:p w14:paraId="3F5B99C4" w14:textId="77777777" w:rsidR="005E3D5C" w:rsidRPr="005F4F85" w:rsidRDefault="005E3D5C" w:rsidP="00A736A3">
            <w:pPr>
              <w:spacing w:after="0" w:line="240" w:lineRule="auto"/>
              <w:jc w:val="center"/>
              <w:rPr>
                <w:rFonts w:ascii="Cambria" w:eastAsia="Calibri" w:hAnsi="Cambria" w:cs="Calibri"/>
                <w:b/>
                <w:sz w:val="20"/>
                <w:szCs w:val="20"/>
              </w:rPr>
            </w:pPr>
            <w:r w:rsidRPr="005F4F85">
              <w:rPr>
                <w:rFonts w:ascii="Cambria" w:eastAsia="Calibri" w:hAnsi="Cambria" w:cs="Calibri"/>
                <w:b/>
                <w:sz w:val="20"/>
                <w:szCs w:val="20"/>
              </w:rPr>
              <w:t>Classroom Environment</w:t>
            </w:r>
          </w:p>
        </w:tc>
        <w:tc>
          <w:tcPr>
            <w:tcW w:w="897" w:type="pct"/>
            <w:gridSpan w:val="5"/>
            <w:tcBorders>
              <w:top w:val="double" w:sz="4" w:space="0" w:color="auto"/>
            </w:tcBorders>
            <w:shd w:val="clear" w:color="auto" w:fill="auto"/>
            <w:vAlign w:val="center"/>
          </w:tcPr>
          <w:p w14:paraId="3826BAF0" w14:textId="77777777" w:rsidR="005E3D5C" w:rsidRPr="005F4F85" w:rsidRDefault="005E3D5C" w:rsidP="00A736A3">
            <w:pPr>
              <w:spacing w:after="0" w:line="240" w:lineRule="auto"/>
              <w:jc w:val="center"/>
              <w:rPr>
                <w:rFonts w:ascii="Cambria" w:eastAsia="Calibri" w:hAnsi="Cambria" w:cs="Calibri"/>
                <w:b/>
                <w:sz w:val="20"/>
                <w:szCs w:val="20"/>
              </w:rPr>
            </w:pPr>
            <w:r w:rsidRPr="005F4F85">
              <w:rPr>
                <w:rFonts w:ascii="Cambria" w:eastAsia="Calibri" w:hAnsi="Cambria" w:cs="Calibri"/>
                <w:b/>
                <w:sz w:val="20"/>
                <w:szCs w:val="20"/>
              </w:rPr>
              <w:t>Instruction</w:t>
            </w:r>
          </w:p>
        </w:tc>
        <w:tc>
          <w:tcPr>
            <w:tcW w:w="1123" w:type="pct"/>
            <w:gridSpan w:val="6"/>
            <w:tcBorders>
              <w:top w:val="double" w:sz="4" w:space="0" w:color="auto"/>
            </w:tcBorders>
            <w:shd w:val="clear" w:color="auto" w:fill="auto"/>
            <w:vAlign w:val="center"/>
          </w:tcPr>
          <w:p w14:paraId="40DE4EA5" w14:textId="77777777" w:rsidR="005E3D5C" w:rsidRPr="005F4F85" w:rsidRDefault="005E3D5C" w:rsidP="00A736A3">
            <w:pPr>
              <w:spacing w:after="0" w:line="240" w:lineRule="auto"/>
              <w:jc w:val="center"/>
              <w:rPr>
                <w:rFonts w:ascii="Cambria" w:eastAsia="Calibri" w:hAnsi="Cambria" w:cs="Calibri"/>
                <w:b/>
                <w:sz w:val="20"/>
                <w:szCs w:val="20"/>
              </w:rPr>
            </w:pPr>
            <w:r w:rsidRPr="005F4F85">
              <w:rPr>
                <w:rFonts w:ascii="Cambria" w:eastAsia="Calibri" w:hAnsi="Cambria" w:cs="Calibri"/>
                <w:b/>
                <w:sz w:val="20"/>
                <w:szCs w:val="20"/>
              </w:rPr>
              <w:t>Professional Responsibilities</w:t>
            </w:r>
          </w:p>
        </w:tc>
      </w:tr>
      <w:tr w:rsidR="00F20247" w:rsidRPr="005F4F85" w14:paraId="27AA8A10" w14:textId="77777777" w:rsidTr="00F20247">
        <w:trPr>
          <w:cantSplit/>
          <w:trHeight w:val="4292"/>
        </w:trPr>
        <w:tc>
          <w:tcPr>
            <w:tcW w:w="463" w:type="pct"/>
            <w:vMerge/>
            <w:shd w:val="clear" w:color="auto" w:fill="auto"/>
          </w:tcPr>
          <w:p w14:paraId="4DF4F61C" w14:textId="77777777" w:rsidR="005E3D5C" w:rsidRPr="005F4F85" w:rsidRDefault="005E3D5C" w:rsidP="00A736A3">
            <w:pPr>
              <w:spacing w:after="0" w:line="240" w:lineRule="auto"/>
              <w:jc w:val="right"/>
              <w:rPr>
                <w:rFonts w:ascii="Calibri" w:eastAsia="Calibri" w:hAnsi="Calibri" w:cs="Calibri"/>
                <w:sz w:val="20"/>
                <w:szCs w:val="20"/>
              </w:rPr>
            </w:pPr>
          </w:p>
        </w:tc>
        <w:tc>
          <w:tcPr>
            <w:tcW w:w="507" w:type="pct"/>
            <w:tcBorders>
              <w:bottom w:val="single" w:sz="6" w:space="0" w:color="auto"/>
            </w:tcBorders>
            <w:shd w:val="clear" w:color="auto" w:fill="auto"/>
            <w:vAlign w:val="center"/>
          </w:tcPr>
          <w:p w14:paraId="49926B96" w14:textId="77777777" w:rsidR="005E3D5C" w:rsidRPr="005F4F85" w:rsidRDefault="005E3D5C" w:rsidP="00A736A3">
            <w:pPr>
              <w:spacing w:after="0" w:line="240" w:lineRule="auto"/>
              <w:jc w:val="center"/>
              <w:rPr>
                <w:rFonts w:ascii="Calibri" w:eastAsia="Calibri" w:hAnsi="Calibri" w:cs="Calibri"/>
                <w:b/>
                <w:sz w:val="20"/>
                <w:szCs w:val="20"/>
              </w:rPr>
            </w:pPr>
            <w:r w:rsidRPr="005F4F85">
              <w:rPr>
                <w:rFonts w:ascii="Calibri" w:eastAsia="Calibri" w:hAnsi="Calibri" w:cs="Calibri"/>
                <w:b/>
                <w:sz w:val="20"/>
                <w:szCs w:val="20"/>
              </w:rPr>
              <w:t>Component</w:t>
            </w:r>
          </w:p>
        </w:tc>
        <w:tc>
          <w:tcPr>
            <w:tcW w:w="172" w:type="pct"/>
            <w:tcBorders>
              <w:bottom w:val="double" w:sz="4" w:space="0" w:color="auto"/>
            </w:tcBorders>
            <w:shd w:val="clear" w:color="auto" w:fill="auto"/>
            <w:textDirection w:val="btLr"/>
            <w:vAlign w:val="center"/>
          </w:tcPr>
          <w:p w14:paraId="1136240D"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1a -Knowledge of content/pedagogy</w:t>
            </w:r>
          </w:p>
        </w:tc>
        <w:tc>
          <w:tcPr>
            <w:tcW w:w="180" w:type="pct"/>
            <w:tcBorders>
              <w:bottom w:val="double" w:sz="4" w:space="0" w:color="auto"/>
            </w:tcBorders>
            <w:shd w:val="clear" w:color="auto" w:fill="auto"/>
            <w:textDirection w:val="btLr"/>
            <w:vAlign w:val="center"/>
          </w:tcPr>
          <w:p w14:paraId="6511AFEE"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1b-Demonstrate knowledge of students</w:t>
            </w:r>
          </w:p>
        </w:tc>
        <w:tc>
          <w:tcPr>
            <w:tcW w:w="192" w:type="pct"/>
            <w:tcBorders>
              <w:bottom w:val="double" w:sz="4" w:space="0" w:color="auto"/>
            </w:tcBorders>
            <w:shd w:val="clear" w:color="auto" w:fill="auto"/>
            <w:textDirection w:val="btLr"/>
            <w:vAlign w:val="center"/>
          </w:tcPr>
          <w:p w14:paraId="729739EA"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1c- Setting  Instructional Outcomes</w:t>
            </w:r>
          </w:p>
        </w:tc>
        <w:tc>
          <w:tcPr>
            <w:tcW w:w="192" w:type="pct"/>
            <w:tcBorders>
              <w:bottom w:val="double" w:sz="4" w:space="0" w:color="auto"/>
            </w:tcBorders>
            <w:shd w:val="clear" w:color="auto" w:fill="auto"/>
            <w:textDirection w:val="btLr"/>
            <w:vAlign w:val="center"/>
          </w:tcPr>
          <w:p w14:paraId="2E95BAE6"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1d-Demonstrates  knowledge of resources</w:t>
            </w:r>
          </w:p>
        </w:tc>
        <w:tc>
          <w:tcPr>
            <w:tcW w:w="192" w:type="pct"/>
            <w:tcBorders>
              <w:bottom w:val="double" w:sz="4" w:space="0" w:color="auto"/>
            </w:tcBorders>
            <w:shd w:val="clear" w:color="auto" w:fill="auto"/>
            <w:textDirection w:val="btLr"/>
            <w:vAlign w:val="center"/>
          </w:tcPr>
          <w:p w14:paraId="412FCAD1"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1e-Designing Coherent Instruction</w:t>
            </w:r>
          </w:p>
        </w:tc>
        <w:tc>
          <w:tcPr>
            <w:tcW w:w="187" w:type="pct"/>
            <w:tcBorders>
              <w:bottom w:val="double" w:sz="4" w:space="0" w:color="auto"/>
            </w:tcBorders>
            <w:shd w:val="clear" w:color="auto" w:fill="auto"/>
            <w:textDirection w:val="btLr"/>
            <w:vAlign w:val="center"/>
          </w:tcPr>
          <w:p w14:paraId="618495C8"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1f- Designing Student Assessment</w:t>
            </w:r>
          </w:p>
        </w:tc>
        <w:tc>
          <w:tcPr>
            <w:tcW w:w="179" w:type="pct"/>
            <w:tcBorders>
              <w:bottom w:val="double" w:sz="4" w:space="0" w:color="auto"/>
            </w:tcBorders>
            <w:shd w:val="clear" w:color="auto" w:fill="auto"/>
            <w:textDirection w:val="btLr"/>
            <w:vAlign w:val="center"/>
          </w:tcPr>
          <w:p w14:paraId="3672FC0A"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2a-Creating Env. of Respect &amp; Rapport</w:t>
            </w:r>
          </w:p>
        </w:tc>
        <w:tc>
          <w:tcPr>
            <w:tcW w:w="179" w:type="pct"/>
            <w:tcBorders>
              <w:bottom w:val="double" w:sz="4" w:space="0" w:color="auto"/>
            </w:tcBorders>
            <w:shd w:val="clear" w:color="auto" w:fill="auto"/>
            <w:textDirection w:val="btLr"/>
            <w:vAlign w:val="center"/>
          </w:tcPr>
          <w:p w14:paraId="743BD210"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2b-Establish Culture of Learning</w:t>
            </w:r>
          </w:p>
        </w:tc>
        <w:tc>
          <w:tcPr>
            <w:tcW w:w="177" w:type="pct"/>
            <w:tcBorders>
              <w:bottom w:val="double" w:sz="4" w:space="0" w:color="auto"/>
            </w:tcBorders>
            <w:shd w:val="clear" w:color="auto" w:fill="auto"/>
            <w:textDirection w:val="btLr"/>
            <w:vAlign w:val="center"/>
          </w:tcPr>
          <w:p w14:paraId="35F6A620"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2c-Maintaing Classroom Procedures</w:t>
            </w:r>
          </w:p>
        </w:tc>
        <w:tc>
          <w:tcPr>
            <w:tcW w:w="179" w:type="pct"/>
            <w:tcBorders>
              <w:bottom w:val="double" w:sz="4" w:space="0" w:color="auto"/>
            </w:tcBorders>
            <w:shd w:val="clear" w:color="auto" w:fill="auto"/>
            <w:textDirection w:val="btLr"/>
            <w:vAlign w:val="center"/>
          </w:tcPr>
          <w:p w14:paraId="524FEC45"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2d-Managing Student Behavior</w:t>
            </w:r>
          </w:p>
        </w:tc>
        <w:tc>
          <w:tcPr>
            <w:tcW w:w="180" w:type="pct"/>
            <w:tcBorders>
              <w:bottom w:val="double" w:sz="4" w:space="0" w:color="auto"/>
            </w:tcBorders>
            <w:shd w:val="clear" w:color="auto" w:fill="auto"/>
            <w:textDirection w:val="btLr"/>
            <w:vAlign w:val="center"/>
          </w:tcPr>
          <w:p w14:paraId="5F27FA51"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2e-Organizing Physical Space</w:t>
            </w:r>
          </w:p>
        </w:tc>
        <w:tc>
          <w:tcPr>
            <w:tcW w:w="179" w:type="pct"/>
            <w:tcBorders>
              <w:bottom w:val="double" w:sz="4" w:space="0" w:color="auto"/>
            </w:tcBorders>
            <w:shd w:val="clear" w:color="auto" w:fill="auto"/>
            <w:textDirection w:val="btLr"/>
            <w:vAlign w:val="center"/>
          </w:tcPr>
          <w:p w14:paraId="1BBADACE"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3a-Communicating with Students</w:t>
            </w:r>
          </w:p>
        </w:tc>
        <w:tc>
          <w:tcPr>
            <w:tcW w:w="179" w:type="pct"/>
            <w:tcBorders>
              <w:bottom w:val="double" w:sz="4" w:space="0" w:color="auto"/>
            </w:tcBorders>
            <w:shd w:val="clear" w:color="auto" w:fill="auto"/>
            <w:textDirection w:val="btLr"/>
            <w:vAlign w:val="center"/>
          </w:tcPr>
          <w:p w14:paraId="6A68E175"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3b-Questioning &amp; Discussion Techniques</w:t>
            </w:r>
          </w:p>
        </w:tc>
        <w:tc>
          <w:tcPr>
            <w:tcW w:w="179" w:type="pct"/>
            <w:tcBorders>
              <w:bottom w:val="double" w:sz="4" w:space="0" w:color="auto"/>
            </w:tcBorders>
            <w:shd w:val="clear" w:color="auto" w:fill="auto"/>
            <w:textDirection w:val="btLr"/>
            <w:vAlign w:val="center"/>
          </w:tcPr>
          <w:p w14:paraId="549E306D"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3c-Engaging Students in Learning</w:t>
            </w:r>
          </w:p>
        </w:tc>
        <w:tc>
          <w:tcPr>
            <w:tcW w:w="179" w:type="pct"/>
            <w:tcBorders>
              <w:bottom w:val="double" w:sz="4" w:space="0" w:color="auto"/>
            </w:tcBorders>
            <w:shd w:val="clear" w:color="auto" w:fill="auto"/>
            <w:textDirection w:val="btLr"/>
            <w:vAlign w:val="center"/>
          </w:tcPr>
          <w:p w14:paraId="53B4A727"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3d-Using Assessment in Learning</w:t>
            </w:r>
          </w:p>
        </w:tc>
        <w:tc>
          <w:tcPr>
            <w:tcW w:w="181" w:type="pct"/>
            <w:tcBorders>
              <w:bottom w:val="double" w:sz="4" w:space="0" w:color="auto"/>
            </w:tcBorders>
            <w:shd w:val="clear" w:color="auto" w:fill="auto"/>
            <w:textDirection w:val="btLr"/>
            <w:vAlign w:val="center"/>
          </w:tcPr>
          <w:p w14:paraId="547D700A"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3e-Demonstrating Flexibility &amp; Responsive</w:t>
            </w:r>
          </w:p>
        </w:tc>
        <w:tc>
          <w:tcPr>
            <w:tcW w:w="180" w:type="pct"/>
            <w:tcBorders>
              <w:bottom w:val="double" w:sz="4" w:space="0" w:color="auto"/>
            </w:tcBorders>
            <w:shd w:val="clear" w:color="auto" w:fill="auto"/>
            <w:textDirection w:val="btLr"/>
            <w:vAlign w:val="center"/>
          </w:tcPr>
          <w:p w14:paraId="6B40068C"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4a-Reflecting On Teaching</w:t>
            </w:r>
          </w:p>
        </w:tc>
        <w:tc>
          <w:tcPr>
            <w:tcW w:w="179" w:type="pct"/>
            <w:tcBorders>
              <w:bottom w:val="double" w:sz="4" w:space="0" w:color="auto"/>
            </w:tcBorders>
            <w:shd w:val="clear" w:color="auto" w:fill="auto"/>
            <w:textDirection w:val="btLr"/>
            <w:vAlign w:val="center"/>
          </w:tcPr>
          <w:p w14:paraId="12481DAD"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4b-Maintaining Accurate Records</w:t>
            </w:r>
          </w:p>
        </w:tc>
        <w:tc>
          <w:tcPr>
            <w:tcW w:w="181" w:type="pct"/>
            <w:tcBorders>
              <w:bottom w:val="double" w:sz="4" w:space="0" w:color="auto"/>
            </w:tcBorders>
            <w:shd w:val="clear" w:color="auto" w:fill="auto"/>
            <w:textDirection w:val="btLr"/>
            <w:vAlign w:val="center"/>
          </w:tcPr>
          <w:p w14:paraId="73A73037"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4c-Communicating With Families</w:t>
            </w:r>
          </w:p>
        </w:tc>
        <w:tc>
          <w:tcPr>
            <w:tcW w:w="179" w:type="pct"/>
            <w:tcBorders>
              <w:bottom w:val="double" w:sz="4" w:space="0" w:color="auto"/>
            </w:tcBorders>
            <w:shd w:val="clear" w:color="auto" w:fill="auto"/>
            <w:textDirection w:val="btLr"/>
            <w:vAlign w:val="center"/>
          </w:tcPr>
          <w:p w14:paraId="6FF19AEC"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4d-Participating in Profess. Learning Comm.</w:t>
            </w:r>
          </w:p>
        </w:tc>
        <w:tc>
          <w:tcPr>
            <w:tcW w:w="179" w:type="pct"/>
            <w:tcBorders>
              <w:bottom w:val="double" w:sz="4" w:space="0" w:color="auto"/>
            </w:tcBorders>
            <w:shd w:val="clear" w:color="auto" w:fill="auto"/>
            <w:textDirection w:val="btLr"/>
            <w:vAlign w:val="center"/>
          </w:tcPr>
          <w:p w14:paraId="22D15423"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4e-Growing &amp; Developing Professionally</w:t>
            </w:r>
          </w:p>
        </w:tc>
        <w:tc>
          <w:tcPr>
            <w:tcW w:w="225" w:type="pct"/>
            <w:tcBorders>
              <w:bottom w:val="double" w:sz="4" w:space="0" w:color="auto"/>
            </w:tcBorders>
            <w:shd w:val="clear" w:color="auto" w:fill="auto"/>
            <w:textDirection w:val="btLr"/>
            <w:vAlign w:val="center"/>
          </w:tcPr>
          <w:p w14:paraId="539574B1" w14:textId="77777777" w:rsidR="005E3D5C" w:rsidRPr="005F4F85" w:rsidRDefault="005E3D5C" w:rsidP="00A736A3">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4f-Showing Professionalism</w:t>
            </w:r>
          </w:p>
        </w:tc>
      </w:tr>
      <w:tr w:rsidR="00F20247" w:rsidRPr="005F4F85" w14:paraId="3578028D" w14:textId="77777777" w:rsidTr="00F20247">
        <w:trPr>
          <w:cantSplit/>
          <w:trHeight w:val="887"/>
        </w:trPr>
        <w:tc>
          <w:tcPr>
            <w:tcW w:w="463" w:type="pct"/>
            <w:vMerge w:val="restart"/>
            <w:shd w:val="clear" w:color="auto" w:fill="auto"/>
            <w:textDirection w:val="btLr"/>
            <w:vAlign w:val="center"/>
          </w:tcPr>
          <w:p w14:paraId="547F4088" w14:textId="1A109AAA" w:rsidR="005E3D5C" w:rsidRPr="005F4F85" w:rsidRDefault="005E3D5C" w:rsidP="00F20247">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SOURCES OF EVIDENCE</w:t>
            </w:r>
          </w:p>
          <w:p w14:paraId="30DB8E81" w14:textId="77777777" w:rsidR="005E3D5C" w:rsidRPr="005F4F85" w:rsidRDefault="005E3D5C" w:rsidP="00F20247">
            <w:pPr>
              <w:spacing w:after="0" w:line="240" w:lineRule="auto"/>
              <w:ind w:left="113" w:right="113"/>
              <w:jc w:val="center"/>
              <w:rPr>
                <w:rFonts w:ascii="Calibri" w:eastAsia="Calibri" w:hAnsi="Calibri" w:cs="Calibri"/>
                <w:b/>
                <w:sz w:val="20"/>
                <w:szCs w:val="20"/>
              </w:rPr>
            </w:pPr>
            <w:r w:rsidRPr="005F4F85">
              <w:rPr>
                <w:rFonts w:ascii="Calibri" w:eastAsia="Calibri" w:hAnsi="Calibri" w:cs="Calibri"/>
                <w:b/>
                <w:sz w:val="20"/>
                <w:szCs w:val="20"/>
              </w:rPr>
              <w:t>To Inform Professional Practice</w:t>
            </w:r>
          </w:p>
        </w:tc>
        <w:tc>
          <w:tcPr>
            <w:tcW w:w="507" w:type="pct"/>
            <w:tcBorders>
              <w:top w:val="single" w:sz="6" w:space="0" w:color="auto"/>
              <w:bottom w:val="single" w:sz="6" w:space="0" w:color="auto"/>
              <w:right w:val="double" w:sz="4" w:space="0" w:color="auto"/>
            </w:tcBorders>
            <w:shd w:val="clear" w:color="auto" w:fill="FFFFFF"/>
            <w:vAlign w:val="center"/>
          </w:tcPr>
          <w:p w14:paraId="71F6B052" w14:textId="77777777" w:rsidR="005E3D5C" w:rsidRPr="005F4F85" w:rsidRDefault="005E3D5C" w:rsidP="00A736A3">
            <w:pPr>
              <w:spacing w:after="0" w:line="240" w:lineRule="auto"/>
              <w:jc w:val="center"/>
              <w:rPr>
                <w:rFonts w:ascii="Calibri" w:eastAsia="Calibri" w:hAnsi="Calibri" w:cs="Calibri"/>
                <w:b/>
                <w:sz w:val="20"/>
                <w:szCs w:val="20"/>
              </w:rPr>
            </w:pPr>
            <w:r w:rsidRPr="005F4F85">
              <w:rPr>
                <w:rFonts w:ascii="Calibri" w:eastAsia="Calibri" w:hAnsi="Calibri" w:cs="Calibri"/>
                <w:b/>
                <w:sz w:val="20"/>
                <w:szCs w:val="20"/>
              </w:rPr>
              <w:t>Supervisor Observation</w:t>
            </w:r>
          </w:p>
        </w:tc>
        <w:tc>
          <w:tcPr>
            <w:tcW w:w="1115" w:type="pct"/>
            <w:gridSpan w:val="6"/>
            <w:tcBorders>
              <w:top w:val="double" w:sz="4" w:space="0" w:color="auto"/>
              <w:left w:val="double" w:sz="4" w:space="0" w:color="auto"/>
            </w:tcBorders>
            <w:shd w:val="clear" w:color="auto" w:fill="FBD4B4"/>
            <w:vAlign w:val="center"/>
          </w:tcPr>
          <w:p w14:paraId="1FD7223E" w14:textId="77777777" w:rsidR="005E3D5C" w:rsidRPr="005F4F85" w:rsidRDefault="005E3D5C" w:rsidP="00A736A3">
            <w:pPr>
              <w:spacing w:after="0" w:line="240" w:lineRule="auto"/>
              <w:jc w:val="center"/>
              <w:rPr>
                <w:rFonts w:ascii="Calibri" w:eastAsia="Calibri" w:hAnsi="Calibri" w:cs="Calibri"/>
                <w:b/>
                <w:sz w:val="20"/>
                <w:szCs w:val="20"/>
              </w:rPr>
            </w:pPr>
            <w:r w:rsidRPr="005F4F85">
              <w:rPr>
                <w:rFonts w:ascii="Calibri" w:eastAsia="Calibri" w:hAnsi="Calibri" w:cs="Calibri"/>
                <w:b/>
                <w:sz w:val="20"/>
                <w:szCs w:val="20"/>
              </w:rPr>
              <w:t>Evidence</w:t>
            </w:r>
          </w:p>
          <w:p w14:paraId="1B496018" w14:textId="77777777" w:rsidR="005E3D5C" w:rsidRPr="005F4F85" w:rsidRDefault="005E3D5C" w:rsidP="00A736A3">
            <w:pPr>
              <w:spacing w:after="0" w:line="240" w:lineRule="auto"/>
              <w:jc w:val="center"/>
              <w:rPr>
                <w:rFonts w:ascii="Calibri" w:eastAsia="Calibri" w:hAnsi="Calibri" w:cs="Calibri"/>
                <w:sz w:val="20"/>
                <w:szCs w:val="20"/>
              </w:rPr>
            </w:pPr>
            <w:r w:rsidRPr="005F4F85">
              <w:rPr>
                <w:rFonts w:ascii="Calibri" w:eastAsia="Calibri" w:hAnsi="Calibri" w:cs="Calibri"/>
                <w:b/>
                <w:sz w:val="20"/>
                <w:szCs w:val="20"/>
              </w:rPr>
              <w:t>(pre and post conferences)</w:t>
            </w:r>
          </w:p>
        </w:tc>
        <w:tc>
          <w:tcPr>
            <w:tcW w:w="1791" w:type="pct"/>
            <w:gridSpan w:val="10"/>
            <w:tcBorders>
              <w:top w:val="double" w:sz="4" w:space="0" w:color="auto"/>
              <w:left w:val="double" w:sz="4" w:space="0" w:color="auto"/>
            </w:tcBorders>
            <w:shd w:val="clear" w:color="auto" w:fill="C6D9F1"/>
            <w:vAlign w:val="center"/>
          </w:tcPr>
          <w:p w14:paraId="68F83BB4" w14:textId="7860828F" w:rsidR="005E3D5C" w:rsidRPr="005F4F85" w:rsidRDefault="00200601" w:rsidP="00A736A3">
            <w:pPr>
              <w:spacing w:after="0" w:line="240" w:lineRule="auto"/>
              <w:jc w:val="center"/>
              <w:rPr>
                <w:rFonts w:ascii="Calibri" w:eastAsia="Calibri" w:hAnsi="Calibri" w:cs="Calibri"/>
                <w:b/>
                <w:sz w:val="20"/>
                <w:szCs w:val="20"/>
              </w:rPr>
            </w:pPr>
            <w:r w:rsidRPr="005F4F85">
              <w:rPr>
                <w:rFonts w:ascii="Calibri" w:eastAsia="Calibri" w:hAnsi="Calibri" w:cs="Calibri"/>
                <w:b/>
                <w:sz w:val="20"/>
                <w:szCs w:val="20"/>
              </w:rPr>
              <w:t xml:space="preserve">Evidence and </w:t>
            </w:r>
            <w:r w:rsidR="005E3D5C" w:rsidRPr="005F4F85">
              <w:rPr>
                <w:rFonts w:ascii="Calibri" w:eastAsia="Calibri" w:hAnsi="Calibri" w:cs="Calibri"/>
                <w:b/>
                <w:sz w:val="20"/>
                <w:szCs w:val="20"/>
              </w:rPr>
              <w:t xml:space="preserve">Observation </w:t>
            </w:r>
          </w:p>
        </w:tc>
        <w:tc>
          <w:tcPr>
            <w:tcW w:w="1123" w:type="pct"/>
            <w:gridSpan w:val="6"/>
            <w:tcBorders>
              <w:top w:val="double" w:sz="4" w:space="0" w:color="auto"/>
              <w:left w:val="double" w:sz="4" w:space="0" w:color="auto"/>
            </w:tcBorders>
            <w:shd w:val="clear" w:color="auto" w:fill="FBD4B4"/>
            <w:vAlign w:val="center"/>
          </w:tcPr>
          <w:p w14:paraId="16175111" w14:textId="77777777" w:rsidR="005E3D5C" w:rsidRPr="005F4F85" w:rsidRDefault="005E3D5C" w:rsidP="00A736A3">
            <w:pPr>
              <w:spacing w:after="0" w:line="240" w:lineRule="auto"/>
              <w:jc w:val="center"/>
              <w:rPr>
                <w:rFonts w:ascii="Calibri" w:eastAsia="Calibri" w:hAnsi="Calibri" w:cs="Calibri"/>
                <w:b/>
                <w:sz w:val="20"/>
                <w:szCs w:val="20"/>
              </w:rPr>
            </w:pPr>
            <w:r w:rsidRPr="005F4F85">
              <w:rPr>
                <w:rFonts w:ascii="Calibri" w:eastAsia="Calibri" w:hAnsi="Calibri" w:cs="Calibri"/>
                <w:b/>
                <w:sz w:val="20"/>
                <w:szCs w:val="20"/>
              </w:rPr>
              <w:t>Evidence</w:t>
            </w:r>
          </w:p>
          <w:p w14:paraId="178DC980" w14:textId="59F6C916" w:rsidR="005E3D5C" w:rsidRPr="005F4F85" w:rsidRDefault="005E3D5C" w:rsidP="00A736A3">
            <w:pPr>
              <w:spacing w:after="0" w:line="240" w:lineRule="auto"/>
              <w:jc w:val="center"/>
              <w:rPr>
                <w:rFonts w:ascii="Calibri" w:eastAsia="Calibri" w:hAnsi="Calibri" w:cs="Calibri"/>
                <w:sz w:val="20"/>
                <w:szCs w:val="20"/>
              </w:rPr>
            </w:pPr>
            <w:r w:rsidRPr="005F4F85">
              <w:rPr>
                <w:rFonts w:ascii="Calibri" w:eastAsia="Calibri" w:hAnsi="Calibri" w:cs="Calibri"/>
                <w:b/>
                <w:sz w:val="20"/>
                <w:szCs w:val="20"/>
              </w:rPr>
              <w:t>(pre</w:t>
            </w:r>
            <w:r w:rsidR="00F20247" w:rsidRPr="005F4F85">
              <w:rPr>
                <w:rFonts w:ascii="Calibri" w:eastAsia="Calibri" w:hAnsi="Calibri" w:cs="Calibri"/>
                <w:b/>
                <w:sz w:val="20"/>
                <w:szCs w:val="20"/>
              </w:rPr>
              <w:t>-</w:t>
            </w:r>
            <w:r w:rsidRPr="005F4F85">
              <w:rPr>
                <w:rFonts w:ascii="Calibri" w:eastAsia="Calibri" w:hAnsi="Calibri" w:cs="Calibri"/>
                <w:b/>
                <w:sz w:val="20"/>
                <w:szCs w:val="20"/>
              </w:rPr>
              <w:t xml:space="preserve"> and post</w:t>
            </w:r>
            <w:r w:rsidR="00F20247" w:rsidRPr="005F4F85">
              <w:rPr>
                <w:rFonts w:ascii="Calibri" w:eastAsia="Calibri" w:hAnsi="Calibri" w:cs="Calibri"/>
                <w:b/>
                <w:sz w:val="20"/>
                <w:szCs w:val="20"/>
              </w:rPr>
              <w:t>-</w:t>
            </w:r>
            <w:r w:rsidRPr="005F4F85">
              <w:rPr>
                <w:rFonts w:ascii="Calibri" w:eastAsia="Calibri" w:hAnsi="Calibri" w:cs="Calibri"/>
                <w:b/>
                <w:sz w:val="20"/>
                <w:szCs w:val="20"/>
              </w:rPr>
              <w:t xml:space="preserve"> conferences)</w:t>
            </w:r>
          </w:p>
        </w:tc>
      </w:tr>
      <w:tr w:rsidR="005E3D5C" w:rsidRPr="005F4F85" w14:paraId="727F03FB" w14:textId="77777777" w:rsidTr="00F20247">
        <w:trPr>
          <w:cantSplit/>
          <w:trHeight w:val="799"/>
        </w:trPr>
        <w:tc>
          <w:tcPr>
            <w:tcW w:w="463" w:type="pct"/>
            <w:vMerge/>
            <w:shd w:val="clear" w:color="auto" w:fill="auto"/>
          </w:tcPr>
          <w:p w14:paraId="415C67F4" w14:textId="77777777" w:rsidR="005E3D5C" w:rsidRPr="005F4F85" w:rsidRDefault="005E3D5C" w:rsidP="00A736A3">
            <w:pPr>
              <w:spacing w:after="0" w:line="240" w:lineRule="auto"/>
              <w:rPr>
                <w:rFonts w:ascii="Calibri" w:eastAsia="Calibri" w:hAnsi="Calibri" w:cs="Calibri"/>
                <w:b/>
                <w:sz w:val="20"/>
                <w:szCs w:val="20"/>
              </w:rPr>
            </w:pPr>
          </w:p>
        </w:tc>
        <w:tc>
          <w:tcPr>
            <w:tcW w:w="507" w:type="pct"/>
            <w:tcBorders>
              <w:top w:val="single" w:sz="6" w:space="0" w:color="auto"/>
              <w:bottom w:val="single" w:sz="6" w:space="0" w:color="auto"/>
              <w:right w:val="double" w:sz="4" w:space="0" w:color="auto"/>
            </w:tcBorders>
            <w:shd w:val="clear" w:color="auto" w:fill="FFFFFF"/>
            <w:vAlign w:val="center"/>
          </w:tcPr>
          <w:p w14:paraId="110CC1ED" w14:textId="77777777" w:rsidR="005E3D5C" w:rsidRPr="005F4F85" w:rsidRDefault="005E3D5C" w:rsidP="00A736A3">
            <w:pPr>
              <w:spacing w:after="0" w:line="240" w:lineRule="auto"/>
              <w:jc w:val="center"/>
              <w:rPr>
                <w:rFonts w:ascii="Calibri" w:eastAsia="Calibri" w:hAnsi="Calibri" w:cs="Calibri"/>
                <w:b/>
                <w:sz w:val="20"/>
                <w:szCs w:val="20"/>
              </w:rPr>
            </w:pPr>
            <w:r w:rsidRPr="005F4F85">
              <w:rPr>
                <w:rFonts w:ascii="Calibri" w:eastAsia="Calibri" w:hAnsi="Calibri" w:cs="Calibri"/>
                <w:b/>
                <w:sz w:val="20"/>
                <w:szCs w:val="20"/>
              </w:rPr>
              <w:t>Professional Growth</w:t>
            </w:r>
          </w:p>
        </w:tc>
        <w:tc>
          <w:tcPr>
            <w:tcW w:w="4030" w:type="pct"/>
            <w:gridSpan w:val="22"/>
            <w:vMerge w:val="restart"/>
            <w:tcBorders>
              <w:left w:val="double" w:sz="4" w:space="0" w:color="auto"/>
            </w:tcBorders>
            <w:shd w:val="clear" w:color="auto" w:fill="C6D9F1"/>
            <w:vAlign w:val="center"/>
          </w:tcPr>
          <w:p w14:paraId="3178631C" w14:textId="77777777" w:rsidR="005E3D5C" w:rsidRPr="005F4F85" w:rsidRDefault="005E3D5C" w:rsidP="00A736A3">
            <w:pPr>
              <w:spacing w:after="0" w:line="240" w:lineRule="auto"/>
              <w:jc w:val="center"/>
              <w:rPr>
                <w:rFonts w:ascii="Calibri" w:eastAsia="Calibri" w:hAnsi="Calibri" w:cs="Calibri"/>
                <w:b/>
                <w:sz w:val="20"/>
                <w:szCs w:val="20"/>
              </w:rPr>
            </w:pPr>
            <w:r w:rsidRPr="005F4F85">
              <w:rPr>
                <w:rFonts w:ascii="Calibri" w:eastAsia="Calibri" w:hAnsi="Calibri" w:cs="Calibri"/>
                <w:b/>
                <w:sz w:val="20"/>
                <w:szCs w:val="20"/>
              </w:rPr>
              <w:t>Professional Growth Planning and Self Reflection</w:t>
            </w:r>
          </w:p>
        </w:tc>
      </w:tr>
      <w:tr w:rsidR="005E3D5C" w:rsidRPr="005F4F85" w14:paraId="228D52D6" w14:textId="77777777" w:rsidTr="00F20247">
        <w:trPr>
          <w:cantSplit/>
          <w:trHeight w:val="1223"/>
        </w:trPr>
        <w:tc>
          <w:tcPr>
            <w:tcW w:w="463" w:type="pct"/>
            <w:vMerge/>
            <w:tcBorders>
              <w:bottom w:val="double" w:sz="4" w:space="0" w:color="auto"/>
            </w:tcBorders>
            <w:shd w:val="clear" w:color="auto" w:fill="5F497A"/>
          </w:tcPr>
          <w:p w14:paraId="0DC8BA15" w14:textId="77777777" w:rsidR="005E3D5C" w:rsidRPr="005F4F85" w:rsidRDefault="005E3D5C" w:rsidP="00A736A3">
            <w:pPr>
              <w:spacing w:after="0" w:line="240" w:lineRule="auto"/>
              <w:rPr>
                <w:rFonts w:ascii="Calibri" w:eastAsia="Calibri" w:hAnsi="Calibri" w:cs="Calibri"/>
                <w:b/>
                <w:sz w:val="20"/>
                <w:szCs w:val="20"/>
              </w:rPr>
            </w:pPr>
          </w:p>
        </w:tc>
        <w:tc>
          <w:tcPr>
            <w:tcW w:w="507" w:type="pct"/>
            <w:tcBorders>
              <w:top w:val="single" w:sz="6" w:space="0" w:color="auto"/>
              <w:bottom w:val="double" w:sz="4" w:space="0" w:color="auto"/>
              <w:right w:val="double" w:sz="4" w:space="0" w:color="auto"/>
            </w:tcBorders>
            <w:shd w:val="clear" w:color="auto" w:fill="FFFFFF"/>
            <w:vAlign w:val="center"/>
          </w:tcPr>
          <w:p w14:paraId="689781E1" w14:textId="77777777" w:rsidR="005E3D5C" w:rsidRPr="005F4F85" w:rsidRDefault="005E3D5C" w:rsidP="00A736A3">
            <w:pPr>
              <w:spacing w:after="0" w:line="240" w:lineRule="auto"/>
              <w:jc w:val="center"/>
              <w:rPr>
                <w:rFonts w:ascii="Calibri" w:eastAsia="Calibri" w:hAnsi="Calibri" w:cs="Calibri"/>
                <w:b/>
                <w:sz w:val="20"/>
                <w:szCs w:val="20"/>
              </w:rPr>
            </w:pPr>
            <w:r w:rsidRPr="005F4F85">
              <w:rPr>
                <w:rFonts w:ascii="Calibri" w:eastAsia="Calibri" w:hAnsi="Calibri" w:cs="Calibri"/>
                <w:b/>
                <w:sz w:val="20"/>
                <w:szCs w:val="20"/>
              </w:rPr>
              <w:t>Self-Reflection</w:t>
            </w:r>
          </w:p>
        </w:tc>
        <w:tc>
          <w:tcPr>
            <w:tcW w:w="4030" w:type="pct"/>
            <w:gridSpan w:val="22"/>
            <w:vMerge/>
            <w:tcBorders>
              <w:left w:val="double" w:sz="4" w:space="0" w:color="auto"/>
              <w:bottom w:val="double" w:sz="4" w:space="0" w:color="auto"/>
            </w:tcBorders>
            <w:shd w:val="clear" w:color="auto" w:fill="C6D9F1"/>
            <w:vAlign w:val="center"/>
          </w:tcPr>
          <w:p w14:paraId="175E952B" w14:textId="77777777" w:rsidR="005E3D5C" w:rsidRPr="005F4F85" w:rsidRDefault="005E3D5C" w:rsidP="00A736A3">
            <w:pPr>
              <w:spacing w:after="0" w:line="240" w:lineRule="auto"/>
              <w:jc w:val="center"/>
              <w:rPr>
                <w:rFonts w:ascii="Calibri" w:eastAsia="Calibri" w:hAnsi="Calibri" w:cs="Calibri"/>
                <w:sz w:val="20"/>
                <w:szCs w:val="20"/>
              </w:rPr>
            </w:pPr>
          </w:p>
        </w:tc>
      </w:tr>
    </w:tbl>
    <w:p w14:paraId="3667FDD7" w14:textId="6998D03E" w:rsidR="005E3D5C" w:rsidRPr="005F4F85" w:rsidRDefault="005E3D5C">
      <w:pPr>
        <w:pStyle w:val="Normal1"/>
        <w:rPr>
          <w:b/>
          <w:sz w:val="28"/>
        </w:rPr>
        <w:sectPr w:rsidR="005E3D5C" w:rsidRPr="005F4F85" w:rsidSect="005E3D5C">
          <w:footerReference w:type="first" r:id="rId18"/>
          <w:pgSz w:w="15840" w:h="12240" w:orient="landscape"/>
          <w:pgMar w:top="994" w:right="1440" w:bottom="1267" w:left="1440" w:header="720" w:footer="720" w:gutter="0"/>
          <w:cols w:space="720"/>
          <w:titlePg/>
          <w:docGrid w:linePitch="299"/>
        </w:sectPr>
      </w:pPr>
    </w:p>
    <w:p w14:paraId="54066D60" w14:textId="77D916CB" w:rsidR="005C7C6A" w:rsidRPr="005F4F85" w:rsidRDefault="00DB53BE" w:rsidP="00E844D6">
      <w:pPr>
        <w:pStyle w:val="Heading2"/>
        <w:rPr>
          <w:rStyle w:val="BookTitle"/>
          <w:sz w:val="32"/>
          <w:szCs w:val="32"/>
        </w:rPr>
      </w:pPr>
      <w:bookmarkStart w:id="9" w:name="_Toc514076782"/>
      <w:r w:rsidRPr="005F4F85">
        <w:rPr>
          <w:rStyle w:val="BookTitle"/>
          <w:sz w:val="32"/>
          <w:szCs w:val="32"/>
        </w:rPr>
        <w:lastRenderedPageBreak/>
        <w:t>Professional Practice</w:t>
      </w:r>
      <w:bookmarkEnd w:id="9"/>
    </w:p>
    <w:p w14:paraId="54066D61" w14:textId="0E72E978" w:rsidR="005C7C6A" w:rsidRPr="005F4F85" w:rsidRDefault="00DB53BE" w:rsidP="00E844D6">
      <w:pPr>
        <w:pStyle w:val="Heading3"/>
        <w:rPr>
          <w:rStyle w:val="BookTitle"/>
        </w:rPr>
      </w:pPr>
      <w:bookmarkStart w:id="10" w:name="_Toc514076783"/>
      <w:r w:rsidRPr="005F4F85">
        <w:rPr>
          <w:rStyle w:val="BookTitle"/>
        </w:rPr>
        <w:t xml:space="preserve">Self-Reflection </w:t>
      </w:r>
      <w:r w:rsidR="005E3D5C" w:rsidRPr="005F4F85">
        <w:rPr>
          <w:rStyle w:val="BookTitle"/>
        </w:rPr>
        <w:t>and Professional Growth Planning</w:t>
      </w:r>
      <w:bookmarkEnd w:id="10"/>
      <w:r w:rsidR="005E3D5C" w:rsidRPr="005F4F85">
        <w:rPr>
          <w:rStyle w:val="BookTitle"/>
        </w:rPr>
        <w:t xml:space="preserve">  </w:t>
      </w:r>
    </w:p>
    <w:p w14:paraId="54066D64" w14:textId="61D87BD9" w:rsidR="005C7C6A" w:rsidRPr="005F4F85" w:rsidRDefault="00DB53BE" w:rsidP="0000730B">
      <w:pPr>
        <w:pStyle w:val="Normal1"/>
        <w:spacing w:after="0" w:line="240" w:lineRule="auto"/>
        <w:jc w:val="both"/>
      </w:pPr>
      <w:r w:rsidRPr="005F4F85">
        <w:t xml:space="preserve">Reflective practices and professional growth planning </w:t>
      </w:r>
      <w:r w:rsidR="00BA68C2" w:rsidRPr="005F4F85">
        <w:t xml:space="preserve">are iterative processes.   The </w:t>
      </w:r>
      <w:r w:rsidR="00BA68C2" w:rsidRPr="005F4F85">
        <w:rPr>
          <w:color w:val="auto"/>
        </w:rPr>
        <w:t>T</w:t>
      </w:r>
      <w:r w:rsidRPr="005F4F85">
        <w:rPr>
          <w:color w:val="auto"/>
        </w:rPr>
        <w:t>eacher</w:t>
      </w:r>
      <w:r w:rsidR="00BA68C2" w:rsidRPr="005F4F85">
        <w:rPr>
          <w:color w:val="auto"/>
        </w:rPr>
        <w:t xml:space="preserve"> or Other Professional</w:t>
      </w:r>
      <w:r w:rsidRPr="005F4F85">
        <w:rPr>
          <w:color w:val="auto"/>
        </w:rPr>
        <w:t xml:space="preserve"> </w:t>
      </w:r>
      <w:r w:rsidRPr="005F4F85">
        <w:t xml:space="preserve">(1)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54066D65" w14:textId="56549937" w:rsidR="005C7C6A" w:rsidRPr="005F4F85" w:rsidRDefault="005E3D5C" w:rsidP="0000730B">
      <w:pPr>
        <w:pStyle w:val="Normal1"/>
        <w:tabs>
          <w:tab w:val="left" w:pos="6375"/>
        </w:tabs>
        <w:spacing w:after="0" w:line="240" w:lineRule="auto"/>
        <w:jc w:val="both"/>
      </w:pPr>
      <w:r w:rsidRPr="005F4F85">
        <w:tab/>
      </w:r>
    </w:p>
    <w:p w14:paraId="769571FC" w14:textId="3373C766" w:rsidR="005E3D5C" w:rsidRPr="005F4F85" w:rsidRDefault="005E3D5C" w:rsidP="0000730B">
      <w:pPr>
        <w:pStyle w:val="Normal1"/>
        <w:spacing w:after="0" w:line="240" w:lineRule="auto"/>
        <w:jc w:val="both"/>
      </w:pPr>
      <w:r w:rsidRPr="005F4F85">
        <w:t xml:space="preserve">The Professional Growth Plan </w:t>
      </w:r>
      <w:r w:rsidRPr="005F4F85">
        <w:rPr>
          <w:color w:val="auto"/>
        </w:rPr>
        <w:t xml:space="preserve">addresses realistic, focused, and measurable professional goals.  The plan connects </w:t>
      </w:r>
      <w:r w:rsidRPr="005F4F85">
        <w:t xml:space="preserve">data from multiple sources including classroom observation feedback, data on achievement, and professional growth needs identified through self-assessment and reflection.  In collaboration with the administrators, teachers identify explicit </w:t>
      </w:r>
      <w:r w:rsidR="00210445" w:rsidRPr="005F4F85">
        <w:t>goals that</w:t>
      </w:r>
      <w:r w:rsidRPr="005F4F85">
        <w:t xml:space="preserve"> drive the focus of professional growth activities, support, and on-going reflection. </w:t>
      </w:r>
    </w:p>
    <w:p w14:paraId="6D7B311F" w14:textId="77777777" w:rsidR="00955887" w:rsidRPr="005F4F85" w:rsidRDefault="00955887" w:rsidP="0000730B">
      <w:pPr>
        <w:pStyle w:val="Normal1"/>
        <w:contextualSpacing/>
        <w:jc w:val="both"/>
      </w:pPr>
    </w:p>
    <w:p w14:paraId="0F6E7C9B" w14:textId="423D8715" w:rsidR="005D65AB" w:rsidRPr="005F4F85" w:rsidRDefault="00955887" w:rsidP="0000730B">
      <w:pPr>
        <w:pStyle w:val="Normal1"/>
        <w:contextualSpacing/>
        <w:jc w:val="both"/>
        <w:rPr>
          <w:color w:val="000000" w:themeColor="text1"/>
        </w:rPr>
      </w:pPr>
      <w:r w:rsidRPr="005F4F85">
        <w:rPr>
          <w:b/>
          <w:color w:val="000000" w:themeColor="text1"/>
          <w:u w:val="single"/>
        </w:rPr>
        <w:t>Self-reflec</w:t>
      </w:r>
      <w:r w:rsidR="002E50E0" w:rsidRPr="005F4F85">
        <w:rPr>
          <w:b/>
          <w:color w:val="000000" w:themeColor="text1"/>
          <w:u w:val="single"/>
        </w:rPr>
        <w:t>tion</w:t>
      </w:r>
      <w:r w:rsidR="00EC430E" w:rsidRPr="005F4F85">
        <w:rPr>
          <w:color w:val="000000" w:themeColor="text1"/>
        </w:rPr>
        <w:t xml:space="preserve"> will be required for </w:t>
      </w:r>
      <w:r w:rsidR="00B7128C" w:rsidRPr="005F4F85">
        <w:rPr>
          <w:color w:val="000000" w:themeColor="text1"/>
        </w:rPr>
        <w:t xml:space="preserve">all </w:t>
      </w:r>
      <w:r w:rsidR="00840D53" w:rsidRPr="005F4F85">
        <w:rPr>
          <w:color w:val="000000" w:themeColor="text1"/>
        </w:rPr>
        <w:t>measures</w:t>
      </w:r>
      <w:r w:rsidRPr="005F4F85">
        <w:rPr>
          <w:color w:val="000000" w:themeColor="text1"/>
        </w:rPr>
        <w:t xml:space="preserve"> in the Framework for Teaching, with a deep reflection in </w:t>
      </w:r>
      <w:r w:rsidR="00EC430E" w:rsidRPr="005F4F85">
        <w:rPr>
          <w:color w:val="000000" w:themeColor="text1"/>
        </w:rPr>
        <w:t xml:space="preserve">one of the </w:t>
      </w:r>
      <w:r w:rsidR="00840D53" w:rsidRPr="005F4F85">
        <w:rPr>
          <w:color w:val="000000" w:themeColor="text1"/>
        </w:rPr>
        <w:t>measures</w:t>
      </w:r>
      <w:r w:rsidR="00EC430E" w:rsidRPr="005F4F85">
        <w:rPr>
          <w:color w:val="000000" w:themeColor="text1"/>
        </w:rPr>
        <w:t xml:space="preserve"> chosen for focus in the Professional Growth Plan</w:t>
      </w:r>
      <w:r w:rsidR="00BE2701" w:rsidRPr="005F4F85">
        <w:rPr>
          <w:color w:val="000000" w:themeColor="text1"/>
        </w:rPr>
        <w:t xml:space="preserve">. The self-reflection process will be completed by </w:t>
      </w:r>
      <w:r w:rsidR="00DF56E2" w:rsidRPr="005F4F85">
        <w:rPr>
          <w:color w:val="000000" w:themeColor="text1"/>
        </w:rPr>
        <w:t>Sept. 1</w:t>
      </w:r>
      <w:r w:rsidR="00BE2701" w:rsidRPr="005F4F85">
        <w:rPr>
          <w:color w:val="000000" w:themeColor="text1"/>
        </w:rPr>
        <w:t xml:space="preserve"> of each year and entered into the district-approved </w:t>
      </w:r>
      <w:r w:rsidR="00DF56E2" w:rsidRPr="005F4F85">
        <w:rPr>
          <w:color w:val="000000" w:themeColor="text1"/>
        </w:rPr>
        <w:t>digital format</w:t>
      </w:r>
      <w:r w:rsidR="00BE2701" w:rsidRPr="005F4F85">
        <w:rPr>
          <w:color w:val="000000" w:themeColor="text1"/>
        </w:rPr>
        <w:t>. For employees hired after the start of the school year, the self-reflection must be completed within 30 calendar days of reporting for employment.</w:t>
      </w:r>
    </w:p>
    <w:p w14:paraId="55B7CBE3" w14:textId="77777777" w:rsidR="005A0D9D" w:rsidRPr="005F4F85" w:rsidRDefault="005A0D9D" w:rsidP="0000730B">
      <w:pPr>
        <w:pStyle w:val="Normal1"/>
        <w:contextualSpacing/>
        <w:jc w:val="both"/>
        <w:rPr>
          <w:color w:val="000000" w:themeColor="text1"/>
        </w:rPr>
      </w:pPr>
    </w:p>
    <w:p w14:paraId="42ADCDEA" w14:textId="210E50FD" w:rsidR="005A0D9D" w:rsidRPr="005F4F85" w:rsidRDefault="005D65AB" w:rsidP="0000730B">
      <w:pPr>
        <w:pStyle w:val="Normal1"/>
        <w:contextualSpacing/>
        <w:jc w:val="both"/>
        <w:rPr>
          <w:color w:val="000000" w:themeColor="text1"/>
        </w:rPr>
      </w:pPr>
      <w:r w:rsidRPr="005F4F85">
        <w:rPr>
          <w:b/>
          <w:color w:val="000000" w:themeColor="text1"/>
          <w:u w:val="single"/>
        </w:rPr>
        <w:t>Professional Growth Plan</w:t>
      </w:r>
      <w:r w:rsidRPr="005F4F85">
        <w:rPr>
          <w:b/>
          <w:color w:val="000000" w:themeColor="text1"/>
        </w:rPr>
        <w:t>s</w:t>
      </w:r>
      <w:r w:rsidR="005A0D9D" w:rsidRPr="005F4F85">
        <w:rPr>
          <w:color w:val="000000" w:themeColor="text1"/>
        </w:rPr>
        <w:t xml:space="preserve"> will be submitted to the supervisor through the district-approved </w:t>
      </w:r>
      <w:r w:rsidR="00DF56E2" w:rsidRPr="005F4F85">
        <w:rPr>
          <w:color w:val="000000" w:themeColor="text1"/>
        </w:rPr>
        <w:t>digital format</w:t>
      </w:r>
      <w:r w:rsidR="00592CA9" w:rsidRPr="005F4F85">
        <w:rPr>
          <w:color w:val="000000" w:themeColor="text1"/>
        </w:rPr>
        <w:t xml:space="preserve"> by October 15</w:t>
      </w:r>
      <w:r w:rsidR="005A0D9D" w:rsidRPr="005F4F85">
        <w:rPr>
          <w:color w:val="000000" w:themeColor="text1"/>
        </w:rPr>
        <w:t xml:space="preserve"> of each year.  For employees hired after the start of the school year, the professional growth plan must be completed within 30 calendar days of reporting for employment</w:t>
      </w:r>
      <w:r w:rsidR="00DF56E2" w:rsidRPr="005F4F85">
        <w:rPr>
          <w:color w:val="000000" w:themeColor="text1"/>
        </w:rPr>
        <w:t xml:space="preserve"> or Oct. 15, whichever </w:t>
      </w:r>
      <w:r w:rsidR="00A30211" w:rsidRPr="005F4F85">
        <w:rPr>
          <w:color w:val="000000" w:themeColor="text1"/>
        </w:rPr>
        <w:t>occurs</w:t>
      </w:r>
      <w:r w:rsidR="00DF56E2" w:rsidRPr="005F4F85">
        <w:rPr>
          <w:color w:val="000000" w:themeColor="text1"/>
        </w:rPr>
        <w:t xml:space="preserve"> later</w:t>
      </w:r>
      <w:r w:rsidR="005A0D9D" w:rsidRPr="005F4F85">
        <w:rPr>
          <w:color w:val="000000" w:themeColor="text1"/>
        </w:rPr>
        <w:t xml:space="preserve">. Evaluating supervisor will review submitted Professional Growth Plans and provide feedback and/or approve plans by October </w:t>
      </w:r>
      <w:r w:rsidR="00592CA9" w:rsidRPr="005F4F85">
        <w:rPr>
          <w:color w:val="000000" w:themeColor="text1"/>
        </w:rPr>
        <w:t>31</w:t>
      </w:r>
      <w:r w:rsidR="00AE226F" w:rsidRPr="005F4F85">
        <w:rPr>
          <w:color w:val="000000" w:themeColor="text1"/>
        </w:rPr>
        <w:t xml:space="preserve"> of</w:t>
      </w:r>
      <w:r w:rsidR="005A0D9D" w:rsidRPr="005F4F85">
        <w:rPr>
          <w:color w:val="000000" w:themeColor="text1"/>
        </w:rPr>
        <w:t xml:space="preserve"> each year.  For employees hired after the start of the school year, the supervisor will have 15 working days to approve the professional growth plan after it is submitted by the employee.</w:t>
      </w:r>
      <w:r w:rsidR="00592CA9" w:rsidRPr="005F4F85">
        <w:rPr>
          <w:color w:val="000000" w:themeColor="text1"/>
        </w:rPr>
        <w:t xml:space="preserve"> </w:t>
      </w:r>
      <w:r w:rsidR="005A0D9D" w:rsidRPr="005F4F85">
        <w:rPr>
          <w:color w:val="000000" w:themeColor="text1"/>
        </w:rPr>
        <w:t>The professional growth plan process can be collaborative or directed. Employees on a directed professional growth plan will develop a plan under the direction of the primary evaluator.  Employees needing a directed growth plan are determined using the summative rating chart on page</w:t>
      </w:r>
      <w:r w:rsidR="003C33B5" w:rsidRPr="005F4F85">
        <w:rPr>
          <w:color w:val="000000" w:themeColor="text1"/>
        </w:rPr>
        <w:t xml:space="preserve"> </w:t>
      </w:r>
      <w:r w:rsidR="00707268" w:rsidRPr="005F4F85">
        <w:rPr>
          <w:color w:val="000000" w:themeColor="text1"/>
        </w:rPr>
        <w:t xml:space="preserve">15 </w:t>
      </w:r>
      <w:r w:rsidR="00FC40BE" w:rsidRPr="005F4F85">
        <w:rPr>
          <w:color w:val="000000" w:themeColor="text1"/>
        </w:rPr>
        <w:t>in this plan</w:t>
      </w:r>
      <w:r w:rsidR="005A0D9D" w:rsidRPr="005F4F85">
        <w:rPr>
          <w:color w:val="000000" w:themeColor="text1"/>
        </w:rPr>
        <w:t>.</w:t>
      </w:r>
    </w:p>
    <w:p w14:paraId="1CAF106A" w14:textId="7849CF97" w:rsidR="005D65AB" w:rsidRPr="005F4F85" w:rsidRDefault="005D65AB" w:rsidP="00BE2701">
      <w:pPr>
        <w:pStyle w:val="Normal1"/>
        <w:contextualSpacing/>
      </w:pPr>
    </w:p>
    <w:p w14:paraId="1357F4F6" w14:textId="77777777" w:rsidR="00BE2701" w:rsidRPr="005F4F85" w:rsidRDefault="00BE2701" w:rsidP="00B7128C">
      <w:pPr>
        <w:pStyle w:val="Normal1"/>
        <w:contextualSpacing/>
      </w:pPr>
    </w:p>
    <w:p w14:paraId="2A185B50" w14:textId="4ECD4E8A" w:rsidR="00955887" w:rsidRPr="005F4F85" w:rsidRDefault="00955887" w:rsidP="00730E59">
      <w:pPr>
        <w:pStyle w:val="Normal1"/>
        <w:contextualSpacing/>
        <w:rPr>
          <w:b/>
          <w:color w:val="auto"/>
        </w:rPr>
      </w:pPr>
    </w:p>
    <w:p w14:paraId="54066D6C" w14:textId="0E58532A" w:rsidR="005C7C6A" w:rsidRPr="005F4F85" w:rsidRDefault="00DB53BE" w:rsidP="00955887">
      <w:pPr>
        <w:pStyle w:val="Normal1"/>
        <w:contextualSpacing/>
      </w:pPr>
      <w:r w:rsidRPr="005F4F85">
        <w:br w:type="page"/>
      </w:r>
    </w:p>
    <w:p w14:paraId="54066D6E" w14:textId="63926CF4" w:rsidR="00B515F8" w:rsidRPr="005F4F85" w:rsidRDefault="00DB53BE" w:rsidP="00E844D6">
      <w:pPr>
        <w:pStyle w:val="Heading3"/>
        <w:rPr>
          <w:b w:val="0"/>
          <w:bCs/>
          <w:i/>
          <w:iCs/>
          <w:spacing w:val="5"/>
        </w:rPr>
      </w:pPr>
      <w:bookmarkStart w:id="11" w:name="_Toc514076784"/>
      <w:r w:rsidRPr="005F4F85">
        <w:rPr>
          <w:rStyle w:val="BookTitle"/>
        </w:rPr>
        <w:lastRenderedPageBreak/>
        <w:t>Observation</w:t>
      </w:r>
      <w:bookmarkEnd w:id="11"/>
    </w:p>
    <w:p w14:paraId="54066D70" w14:textId="1F3A9A4B" w:rsidR="005C7C6A" w:rsidRPr="005F4F85" w:rsidRDefault="00DB53BE" w:rsidP="00E844D6">
      <w:pPr>
        <w:pStyle w:val="Normal1"/>
        <w:spacing w:after="0" w:line="240" w:lineRule="auto"/>
        <w:jc w:val="both"/>
        <w:rPr>
          <w:color w:val="auto"/>
        </w:rPr>
      </w:pPr>
      <w:r w:rsidRPr="005F4F85">
        <w:rPr>
          <w:color w:val="auto"/>
        </w:rPr>
        <w:t xml:space="preserve">The observation process is one source of evidence to determine </w:t>
      </w:r>
      <w:r w:rsidR="003B581D" w:rsidRPr="005F4F85">
        <w:rPr>
          <w:color w:val="auto"/>
        </w:rPr>
        <w:t xml:space="preserve">educator </w:t>
      </w:r>
      <w:r w:rsidRPr="005F4F85">
        <w:rPr>
          <w:color w:val="auto"/>
        </w:rPr>
        <w:t>effectiveness</w:t>
      </w:r>
      <w:r w:rsidR="00A74476" w:rsidRPr="005F4F85">
        <w:rPr>
          <w:color w:val="auto"/>
        </w:rPr>
        <w:t>.</w:t>
      </w:r>
      <w:r w:rsidRPr="005F4F85">
        <w:rPr>
          <w:color w:val="auto"/>
        </w:rPr>
        <w:t xml:space="preserve"> The supervisor observation provide</w:t>
      </w:r>
      <w:r w:rsidR="003B581D" w:rsidRPr="005F4F85">
        <w:rPr>
          <w:color w:val="auto"/>
        </w:rPr>
        <w:t>s</w:t>
      </w:r>
      <w:r w:rsidRPr="005F4F85">
        <w:rPr>
          <w:color w:val="auto"/>
        </w:rPr>
        <w:t xml:space="preserve"> </w:t>
      </w:r>
      <w:r w:rsidRPr="005F4F85">
        <w:rPr>
          <w:i/>
          <w:color w:val="auto"/>
        </w:rPr>
        <w:t>documentation</w:t>
      </w:r>
      <w:r w:rsidRPr="005F4F85">
        <w:rPr>
          <w:color w:val="auto"/>
        </w:rPr>
        <w:t xml:space="preserve"> </w:t>
      </w:r>
      <w:r w:rsidRPr="005F4F85">
        <w:rPr>
          <w:i/>
          <w:color w:val="auto"/>
        </w:rPr>
        <w:t>and feedback</w:t>
      </w:r>
      <w:r w:rsidRPr="005F4F85">
        <w:rPr>
          <w:color w:val="auto"/>
        </w:rPr>
        <w:t xml:space="preserve"> to measure the effectiveness of professional practice. The rationale for observation is to encourage continued professional learning in teaching and learning through critical reflection.</w:t>
      </w:r>
    </w:p>
    <w:p w14:paraId="54066D79" w14:textId="263DF23C" w:rsidR="00E37BB7" w:rsidRPr="005F4F85" w:rsidRDefault="002C5B41" w:rsidP="00FC40BE">
      <w:pPr>
        <w:pStyle w:val="Heading3"/>
        <w:rPr>
          <w:b w:val="0"/>
          <w:bCs/>
          <w:i/>
          <w:iCs/>
          <w:spacing w:val="5"/>
        </w:rPr>
      </w:pPr>
      <w:bookmarkStart w:id="12" w:name="_Toc514076785"/>
      <w:r w:rsidRPr="005F4F85">
        <w:rPr>
          <w:rStyle w:val="BookTitle"/>
        </w:rPr>
        <w:t xml:space="preserve">The Progressive </w:t>
      </w:r>
      <w:r w:rsidR="00DB53BE" w:rsidRPr="005F4F85">
        <w:rPr>
          <w:rStyle w:val="BookTitle"/>
        </w:rPr>
        <w:t>Observation Model</w:t>
      </w:r>
      <w:bookmarkEnd w:id="12"/>
    </w:p>
    <w:p w14:paraId="54066D7A" w14:textId="6E42C7AB" w:rsidR="004B7680" w:rsidRPr="005F4F85" w:rsidRDefault="004B7680" w:rsidP="00505B19">
      <w:pPr>
        <w:pStyle w:val="Normal1"/>
        <w:ind w:firstLine="718"/>
        <w:rPr>
          <w:color w:val="auto"/>
          <w:u w:val="single"/>
        </w:rPr>
      </w:pPr>
      <w:r w:rsidRPr="005F4F85">
        <w:rPr>
          <w:color w:val="auto"/>
          <w:u w:val="single"/>
        </w:rPr>
        <w:t>Non-Tenured Teachers</w:t>
      </w:r>
      <w:r w:rsidR="002C5B41" w:rsidRPr="005F4F85">
        <w:rPr>
          <w:color w:val="auto"/>
          <w:u w:val="single"/>
        </w:rPr>
        <w:t xml:space="preserve"> and Other Professionals </w:t>
      </w:r>
    </w:p>
    <w:p w14:paraId="54066D7B" w14:textId="00E5AD23" w:rsidR="004B7680" w:rsidRPr="005F4F85" w:rsidRDefault="0025782F" w:rsidP="0000730B">
      <w:pPr>
        <w:pStyle w:val="Normal1"/>
        <w:ind w:left="718"/>
        <w:jc w:val="both"/>
      </w:pPr>
      <w:r w:rsidRPr="005F4F85">
        <w:t>There will be</w:t>
      </w:r>
      <w:r w:rsidR="00DF56E2" w:rsidRPr="005F4F85">
        <w:t xml:space="preserve"> a minimum</w:t>
      </w:r>
      <w:r w:rsidRPr="005F4F85">
        <w:t xml:space="preserve"> </w:t>
      </w:r>
      <w:r w:rsidR="00210445" w:rsidRPr="005F4F85">
        <w:t>two (</w:t>
      </w:r>
      <w:r w:rsidR="00A11A4B" w:rsidRPr="005F4F85">
        <w:rPr>
          <w:color w:val="000000" w:themeColor="text1"/>
        </w:rPr>
        <w:t>2</w:t>
      </w:r>
      <w:r w:rsidR="00210445" w:rsidRPr="005F4F85">
        <w:rPr>
          <w:color w:val="000000" w:themeColor="text1"/>
        </w:rPr>
        <w:t>)</w:t>
      </w:r>
      <w:r w:rsidR="00A11A4B" w:rsidRPr="005F4F85">
        <w:rPr>
          <w:color w:val="000000" w:themeColor="text1"/>
        </w:rPr>
        <w:t xml:space="preserve"> </w:t>
      </w:r>
      <w:r w:rsidR="003A4988" w:rsidRPr="005F4F85">
        <w:rPr>
          <w:color w:val="000000" w:themeColor="text1"/>
        </w:rPr>
        <w:t xml:space="preserve">full </w:t>
      </w:r>
      <w:r w:rsidRPr="005F4F85">
        <w:t>observations</w:t>
      </w:r>
      <w:r w:rsidR="003A4988" w:rsidRPr="005F4F85">
        <w:t>, one occurring each semester,</w:t>
      </w:r>
      <w:r w:rsidR="00A11A4B" w:rsidRPr="005F4F85">
        <w:t xml:space="preserve"> </w:t>
      </w:r>
      <w:r w:rsidR="00C907E6" w:rsidRPr="005F4F85">
        <w:rPr>
          <w:color w:val="000000" w:themeColor="text1"/>
        </w:rPr>
        <w:t xml:space="preserve">and </w:t>
      </w:r>
      <w:r w:rsidR="003A4988" w:rsidRPr="005F4F85">
        <w:rPr>
          <w:color w:val="000000" w:themeColor="text1"/>
        </w:rPr>
        <w:t>a</w:t>
      </w:r>
      <w:r w:rsidR="00FC40BE" w:rsidRPr="005F4F85">
        <w:rPr>
          <w:color w:val="000000" w:themeColor="text1"/>
        </w:rPr>
        <w:t xml:space="preserve"> </w:t>
      </w:r>
      <w:r w:rsidR="00C907E6" w:rsidRPr="005F4F85">
        <w:rPr>
          <w:color w:val="000000" w:themeColor="text1"/>
        </w:rPr>
        <w:t xml:space="preserve">summative evaluation </w:t>
      </w:r>
      <w:r w:rsidR="00A11A4B" w:rsidRPr="005F4F85">
        <w:t>each year</w:t>
      </w:r>
      <w:r w:rsidRPr="005F4F85">
        <w:t xml:space="preserve">. </w:t>
      </w:r>
      <w:r w:rsidR="003A4988" w:rsidRPr="005F4F85">
        <w:t xml:space="preserve"> Optional additional observations may be mini or full observations.</w:t>
      </w:r>
    </w:p>
    <w:p w14:paraId="4E78BEAF" w14:textId="778E70F8" w:rsidR="00AC3932" w:rsidRPr="005F4F85" w:rsidRDefault="00AC3932" w:rsidP="0000730B">
      <w:pPr>
        <w:pStyle w:val="Normal1"/>
        <w:ind w:left="718"/>
        <w:jc w:val="both"/>
      </w:pPr>
      <w:r w:rsidRPr="005F4F85">
        <w:t>If new to the district, the first observation must occur within the first 9 weeks.</w:t>
      </w:r>
    </w:p>
    <w:p w14:paraId="54066D7C" w14:textId="6F811987" w:rsidR="00E37BB7" w:rsidRPr="005F4F85" w:rsidRDefault="00E37BB7" w:rsidP="0000730B">
      <w:pPr>
        <w:pStyle w:val="Normal1"/>
        <w:ind w:firstLine="718"/>
        <w:jc w:val="both"/>
        <w:rPr>
          <w:u w:val="single"/>
        </w:rPr>
      </w:pPr>
      <w:r w:rsidRPr="005F4F85">
        <w:rPr>
          <w:u w:val="single"/>
        </w:rPr>
        <w:t>Tenured Teachers</w:t>
      </w:r>
      <w:r w:rsidR="002103EF" w:rsidRPr="005F4F85">
        <w:rPr>
          <w:u w:val="single"/>
        </w:rPr>
        <w:t xml:space="preserve"> and Other Professionals</w:t>
      </w:r>
    </w:p>
    <w:p w14:paraId="54066D7D" w14:textId="1518E0A8" w:rsidR="00E37BB7" w:rsidRPr="005F4F85" w:rsidRDefault="00EB3DD4" w:rsidP="0000730B">
      <w:pPr>
        <w:pStyle w:val="Normal1"/>
        <w:ind w:left="718"/>
        <w:jc w:val="both"/>
        <w:rPr>
          <w:color w:val="auto"/>
        </w:rPr>
      </w:pPr>
      <w:r w:rsidRPr="005F4F85">
        <w:rPr>
          <w:color w:val="000000" w:themeColor="text1"/>
        </w:rPr>
        <w:t xml:space="preserve">There will be </w:t>
      </w:r>
      <w:r w:rsidRPr="005F4F85">
        <w:t xml:space="preserve">one </w:t>
      </w:r>
      <w:r w:rsidR="00464637" w:rsidRPr="005F4F85">
        <w:t xml:space="preserve">mini </w:t>
      </w:r>
      <w:r w:rsidRPr="005F4F85">
        <w:t xml:space="preserve">observation </w:t>
      </w:r>
      <w:r w:rsidR="00C907E6" w:rsidRPr="005F4F85">
        <w:rPr>
          <w:color w:val="000000" w:themeColor="text1"/>
        </w:rPr>
        <w:t xml:space="preserve">in </w:t>
      </w:r>
      <w:r w:rsidR="00E37BB7" w:rsidRPr="005F4F85">
        <w:t xml:space="preserve">each </w:t>
      </w:r>
      <w:r w:rsidR="003A4988" w:rsidRPr="005F4F85">
        <w:t xml:space="preserve">of the first two </w:t>
      </w:r>
      <w:r w:rsidR="00E37BB7" w:rsidRPr="005F4F85">
        <w:t>year</w:t>
      </w:r>
      <w:r w:rsidR="003A4988" w:rsidRPr="005F4F85">
        <w:t>s</w:t>
      </w:r>
      <w:r w:rsidR="00E37BB7" w:rsidRPr="005F4F85">
        <w:t xml:space="preserve"> of a tenured </w:t>
      </w:r>
      <w:r w:rsidR="003A4988" w:rsidRPr="005F4F85">
        <w:t xml:space="preserve">teacher’s three-year </w:t>
      </w:r>
      <w:r w:rsidR="00E37BB7" w:rsidRPr="005F4F85">
        <w:t xml:space="preserve">cycle. </w:t>
      </w:r>
      <w:r w:rsidR="00C907E6" w:rsidRPr="005F4F85">
        <w:rPr>
          <w:color w:val="000000" w:themeColor="text1"/>
        </w:rPr>
        <w:t xml:space="preserve">The third year of the three-year cycle will include </w:t>
      </w:r>
      <w:r w:rsidR="003A4988" w:rsidRPr="005F4F85">
        <w:rPr>
          <w:color w:val="000000" w:themeColor="text1"/>
        </w:rPr>
        <w:t xml:space="preserve">a full observation and </w:t>
      </w:r>
      <w:r w:rsidR="00C907E6" w:rsidRPr="005F4F85">
        <w:rPr>
          <w:color w:val="000000" w:themeColor="text1"/>
        </w:rPr>
        <w:t xml:space="preserve">a summative evaluation. </w:t>
      </w:r>
    </w:p>
    <w:p w14:paraId="398FE8E4" w14:textId="5B925F4F" w:rsidR="00C907E6" w:rsidRPr="005F4F85" w:rsidRDefault="005F4F85" w:rsidP="0000730B">
      <w:pPr>
        <w:pStyle w:val="Normal1"/>
        <w:ind w:left="718"/>
        <w:jc w:val="both"/>
        <w:rPr>
          <w:color w:val="000000" w:themeColor="text1"/>
          <w:u w:val="single"/>
        </w:rPr>
      </w:pPr>
      <w:r w:rsidRPr="005F4F85">
        <w:rPr>
          <w:color w:val="000000" w:themeColor="text1"/>
          <w:u w:val="single"/>
        </w:rPr>
        <w:t>New</w:t>
      </w:r>
      <w:r w:rsidR="00C907E6" w:rsidRPr="005F4F85">
        <w:rPr>
          <w:color w:val="000000" w:themeColor="text1"/>
          <w:u w:val="single"/>
        </w:rPr>
        <w:t xml:space="preserve"> Teachers</w:t>
      </w:r>
    </w:p>
    <w:p w14:paraId="33253C82" w14:textId="1A202B03" w:rsidR="0054525E" w:rsidRPr="005F4F85" w:rsidRDefault="0054525E" w:rsidP="0000730B">
      <w:pPr>
        <w:pStyle w:val="Normal1"/>
        <w:ind w:left="718"/>
        <w:jc w:val="both"/>
        <w:rPr>
          <w:color w:val="000000" w:themeColor="text1"/>
        </w:rPr>
      </w:pPr>
      <w:r w:rsidRPr="005F4F85">
        <w:rPr>
          <w:color w:val="000000" w:themeColor="text1"/>
        </w:rPr>
        <w:t xml:space="preserve">In addition to completing all required </w:t>
      </w:r>
      <w:r w:rsidR="005F4F85" w:rsidRPr="005F4F85">
        <w:rPr>
          <w:color w:val="000000" w:themeColor="text1"/>
        </w:rPr>
        <w:t>new teacher</w:t>
      </w:r>
      <w:r w:rsidRPr="005F4F85">
        <w:rPr>
          <w:color w:val="000000" w:themeColor="text1"/>
        </w:rPr>
        <w:t xml:space="preserve"> evaluation components, </w:t>
      </w:r>
      <w:r w:rsidR="005F4F85" w:rsidRPr="005F4F85">
        <w:rPr>
          <w:color w:val="000000" w:themeColor="text1"/>
        </w:rPr>
        <w:t>new teacher</w:t>
      </w:r>
      <w:r w:rsidRPr="005F4F85">
        <w:rPr>
          <w:color w:val="000000" w:themeColor="text1"/>
        </w:rPr>
        <w:t xml:space="preserve"> teachers will receive a summative evaluation from the supervisor utilizing the “Kentucky Teacher </w:t>
      </w:r>
      <w:r w:rsidR="005F4F85" w:rsidRPr="005F4F85">
        <w:rPr>
          <w:color w:val="000000" w:themeColor="text1"/>
        </w:rPr>
        <w:t>New teacher</w:t>
      </w:r>
      <w:r w:rsidRPr="005F4F85">
        <w:rPr>
          <w:color w:val="000000" w:themeColor="text1"/>
        </w:rPr>
        <w:t xml:space="preserve"> </w:t>
      </w:r>
      <w:r w:rsidRPr="005F4F85">
        <w:rPr>
          <w:rFonts w:cs="Arial"/>
          <w:color w:val="000000" w:themeColor="text1"/>
        </w:rPr>
        <w:t xml:space="preserve">SUMMARY REPORT for SUMMATIVE EVALUATION” form </w:t>
      </w:r>
      <w:r w:rsidRPr="005F4F85">
        <w:rPr>
          <w:color w:val="000000" w:themeColor="text1"/>
        </w:rPr>
        <w:t>found in Appendix D.</w:t>
      </w:r>
    </w:p>
    <w:p w14:paraId="00E4FDFD" w14:textId="069F9244" w:rsidR="00505B19" w:rsidRPr="005F4F85" w:rsidRDefault="00210445" w:rsidP="0000730B">
      <w:pPr>
        <w:pStyle w:val="Normal1"/>
        <w:jc w:val="both"/>
        <w:rPr>
          <w:color w:val="000000" w:themeColor="text1"/>
        </w:rPr>
      </w:pPr>
      <w:r w:rsidRPr="005F4F85">
        <w:rPr>
          <w:color w:val="000000" w:themeColor="text1"/>
        </w:rPr>
        <w:t>The evaluatee may request third party observations</w:t>
      </w:r>
      <w:r w:rsidR="00B7128C" w:rsidRPr="005F4F85">
        <w:rPr>
          <w:color w:val="000000" w:themeColor="text1"/>
        </w:rPr>
        <w:t xml:space="preserve"> at any time prior to February 15 of each year.</w:t>
      </w:r>
    </w:p>
    <w:p w14:paraId="54066D7E" w14:textId="7E064302" w:rsidR="00E37BB7" w:rsidRPr="005F4F85" w:rsidRDefault="00A63584" w:rsidP="00E844D6">
      <w:pPr>
        <w:pStyle w:val="Heading3"/>
        <w:rPr>
          <w:rStyle w:val="BookTitle"/>
        </w:rPr>
      </w:pPr>
      <w:bookmarkStart w:id="13" w:name="_Toc514076786"/>
      <w:r w:rsidRPr="005F4F85">
        <w:rPr>
          <w:rStyle w:val="BookTitle"/>
        </w:rPr>
        <w:t>O</w:t>
      </w:r>
      <w:r w:rsidR="00DB53BE" w:rsidRPr="005F4F85">
        <w:rPr>
          <w:rStyle w:val="BookTitle"/>
        </w:rPr>
        <w:t>bservation Conferencing</w:t>
      </w:r>
      <w:bookmarkEnd w:id="13"/>
    </w:p>
    <w:p w14:paraId="54066D7F" w14:textId="233080FB" w:rsidR="00AF3F8C" w:rsidRPr="005F4F85" w:rsidRDefault="00DB53BE" w:rsidP="0000730B">
      <w:pPr>
        <w:pStyle w:val="Normal1"/>
        <w:spacing w:after="0"/>
        <w:jc w:val="both"/>
        <w:rPr>
          <w:color w:val="auto"/>
        </w:rPr>
      </w:pPr>
      <w:r w:rsidRPr="005F4F85">
        <w:rPr>
          <w:color w:val="auto"/>
        </w:rPr>
        <w:t>Observers will adhere to the following observation conferencing requirements</w:t>
      </w:r>
      <w:r w:rsidR="00FD33DF" w:rsidRPr="005F4F85">
        <w:rPr>
          <w:color w:val="auto"/>
        </w:rPr>
        <w:t xml:space="preserve"> for Teachers and Other Professionals</w:t>
      </w:r>
      <w:r w:rsidR="00AA615A" w:rsidRPr="005F4F85">
        <w:rPr>
          <w:color w:val="auto"/>
        </w:rPr>
        <w:t>:</w:t>
      </w:r>
    </w:p>
    <w:p w14:paraId="72D89B35" w14:textId="77777777" w:rsidR="00BB43C5" w:rsidRPr="005F4F85" w:rsidRDefault="00E37BB7" w:rsidP="0000730B">
      <w:pPr>
        <w:pStyle w:val="Normal1"/>
        <w:numPr>
          <w:ilvl w:val="0"/>
          <w:numId w:val="6"/>
        </w:numPr>
        <w:spacing w:after="0" w:line="240" w:lineRule="auto"/>
        <w:contextualSpacing/>
        <w:jc w:val="both"/>
        <w:rPr>
          <w:strike/>
          <w:color w:val="auto"/>
        </w:rPr>
      </w:pPr>
      <w:r w:rsidRPr="005F4F85">
        <w:rPr>
          <w:color w:val="auto"/>
        </w:rPr>
        <w:t xml:space="preserve">The evaluation criteria and process used to evaluate certified school personnel shall be explained to and discussed with certified school personnel </w:t>
      </w:r>
      <w:r w:rsidR="00627166" w:rsidRPr="005F4F85">
        <w:rPr>
          <w:color w:val="auto"/>
        </w:rPr>
        <w:t xml:space="preserve">at the Certified Evaluation Plan Orientation </w:t>
      </w:r>
      <w:r w:rsidR="00981168" w:rsidRPr="005F4F85">
        <w:rPr>
          <w:color w:val="auto"/>
        </w:rPr>
        <w:t>w</w:t>
      </w:r>
      <w:r w:rsidR="00FD33DF" w:rsidRPr="005F4F85">
        <w:rPr>
          <w:color w:val="auto"/>
        </w:rPr>
        <w:t xml:space="preserve">ithin </w:t>
      </w:r>
      <w:r w:rsidR="00E16FB5" w:rsidRPr="005F4F85">
        <w:rPr>
          <w:color w:val="auto"/>
        </w:rPr>
        <w:t>30 calendar days</w:t>
      </w:r>
      <w:r w:rsidRPr="005F4F85">
        <w:rPr>
          <w:color w:val="auto"/>
        </w:rPr>
        <w:t xml:space="preserve"> of reporting for employment for each sc</w:t>
      </w:r>
      <w:r w:rsidR="00BB43C5" w:rsidRPr="005F4F85">
        <w:rPr>
          <w:color w:val="auto"/>
        </w:rPr>
        <w:t>hool year.</w:t>
      </w:r>
    </w:p>
    <w:p w14:paraId="54066D81" w14:textId="0BE4BC8F" w:rsidR="00F41A85" w:rsidRPr="005F4F85" w:rsidRDefault="00BB43C5" w:rsidP="0000730B">
      <w:pPr>
        <w:pStyle w:val="ListParagraph"/>
        <w:numPr>
          <w:ilvl w:val="0"/>
          <w:numId w:val="6"/>
        </w:numPr>
        <w:spacing w:after="0"/>
        <w:jc w:val="both"/>
      </w:pPr>
      <w:r w:rsidRPr="005F4F85">
        <w:t>Pre-conference</w:t>
      </w:r>
      <w:r w:rsidR="00F72EF1" w:rsidRPr="005F4F85">
        <w:t>s</w:t>
      </w:r>
      <w:r w:rsidRPr="005F4F85">
        <w:t xml:space="preserve"> for each observation </w:t>
      </w:r>
      <w:r w:rsidR="00D91A91" w:rsidRPr="005F4F85">
        <w:t>shall be submitted on district-approved Pre-observation Form to observer no less than 24 hours prior to observation</w:t>
      </w:r>
      <w:r w:rsidR="00F72EF1" w:rsidRPr="005F4F85">
        <w:t>.</w:t>
      </w:r>
      <w:r w:rsidR="00A85D17" w:rsidRPr="005F4F85">
        <w:t xml:space="preserve"> </w:t>
      </w:r>
    </w:p>
    <w:p w14:paraId="54066D83" w14:textId="76B4C45C" w:rsidR="004D737A" w:rsidRPr="005F4F85" w:rsidRDefault="00D91A91" w:rsidP="0000730B">
      <w:pPr>
        <w:pStyle w:val="Normal1"/>
        <w:numPr>
          <w:ilvl w:val="0"/>
          <w:numId w:val="6"/>
        </w:numPr>
        <w:spacing w:after="0" w:line="240" w:lineRule="auto"/>
        <w:contextualSpacing/>
        <w:jc w:val="both"/>
        <w:rPr>
          <w:color w:val="auto"/>
        </w:rPr>
      </w:pPr>
      <w:r w:rsidRPr="005F4F85">
        <w:rPr>
          <w:color w:val="auto"/>
        </w:rPr>
        <w:t>An observation post-</w:t>
      </w:r>
      <w:r w:rsidR="00E37BB7" w:rsidRPr="005F4F85">
        <w:rPr>
          <w:color w:val="auto"/>
        </w:rPr>
        <w:t>conference shall be conducted within five</w:t>
      </w:r>
      <w:r w:rsidR="00210445" w:rsidRPr="005F4F85">
        <w:rPr>
          <w:color w:val="auto"/>
        </w:rPr>
        <w:t xml:space="preserve"> (5)</w:t>
      </w:r>
      <w:r w:rsidR="00E37BB7" w:rsidRPr="005F4F85">
        <w:rPr>
          <w:color w:val="auto"/>
        </w:rPr>
        <w:t xml:space="preserve"> working days </w:t>
      </w:r>
      <w:r w:rsidR="009E57A1" w:rsidRPr="005F4F85">
        <w:rPr>
          <w:color w:val="auto"/>
        </w:rPr>
        <w:t xml:space="preserve">in person </w:t>
      </w:r>
      <w:r w:rsidR="00E37BB7" w:rsidRPr="005F4F85">
        <w:rPr>
          <w:color w:val="auto"/>
        </w:rPr>
        <w:t>following each observation.</w:t>
      </w:r>
      <w:r w:rsidRPr="005F4F85">
        <w:rPr>
          <w:color w:val="auto"/>
        </w:rPr>
        <w:t xml:space="preserve">  A post-</w:t>
      </w:r>
      <w:r w:rsidR="006813F6" w:rsidRPr="005F4F85">
        <w:rPr>
          <w:color w:val="auto"/>
        </w:rPr>
        <w:t xml:space="preserve">conference shall consist of a professional discussion focusing on </w:t>
      </w:r>
      <w:r w:rsidR="00A8173C" w:rsidRPr="005F4F85">
        <w:rPr>
          <w:color w:val="auto"/>
        </w:rPr>
        <w:t>observation, sources of evidence</w:t>
      </w:r>
      <w:r w:rsidR="006813F6" w:rsidRPr="005F4F85">
        <w:rPr>
          <w:color w:val="auto"/>
        </w:rPr>
        <w:t xml:space="preserve">, reflection, and improvement of professional practice relative to the Kentucky Framework for Teaching.  </w:t>
      </w:r>
    </w:p>
    <w:p w14:paraId="54066D84" w14:textId="77777777" w:rsidR="00E37BB7" w:rsidRPr="005F4F85" w:rsidRDefault="00E37BB7" w:rsidP="0000730B">
      <w:pPr>
        <w:pStyle w:val="Normal1"/>
        <w:numPr>
          <w:ilvl w:val="0"/>
          <w:numId w:val="6"/>
        </w:numPr>
        <w:spacing w:after="0" w:line="240" w:lineRule="auto"/>
        <w:contextualSpacing/>
        <w:jc w:val="both"/>
        <w:rPr>
          <w:color w:val="auto"/>
        </w:rPr>
      </w:pPr>
      <w:r w:rsidRPr="005F4F85">
        <w:rPr>
          <w:color w:val="auto"/>
        </w:rPr>
        <w:t>The summative evaluation conference shall be held at the end of the summative evaluation cycle.</w:t>
      </w:r>
    </w:p>
    <w:p w14:paraId="54066D85" w14:textId="77777777" w:rsidR="00AA615A" w:rsidRPr="005F4F85" w:rsidRDefault="00E37BB7" w:rsidP="0000730B">
      <w:pPr>
        <w:pStyle w:val="Normal1"/>
        <w:numPr>
          <w:ilvl w:val="0"/>
          <w:numId w:val="6"/>
        </w:numPr>
        <w:spacing w:after="0" w:line="240" w:lineRule="auto"/>
        <w:contextualSpacing/>
        <w:jc w:val="both"/>
        <w:rPr>
          <w:color w:val="auto"/>
        </w:rPr>
      </w:pPr>
      <w:r w:rsidRPr="005F4F85">
        <w:rPr>
          <w:color w:val="auto"/>
        </w:rPr>
        <w:t>All post conferences shall be completed in person.</w:t>
      </w:r>
      <w:r w:rsidR="006F6AAB" w:rsidRPr="005F4F85">
        <w:rPr>
          <w:color w:val="auto"/>
        </w:rPr>
        <w:t xml:space="preserve"> </w:t>
      </w:r>
    </w:p>
    <w:p w14:paraId="54066D89" w14:textId="6E2F8159" w:rsidR="005C7C6A" w:rsidRPr="005F4F85" w:rsidRDefault="00DB53BE" w:rsidP="0000730B">
      <w:pPr>
        <w:pStyle w:val="Heading3"/>
        <w:jc w:val="both"/>
        <w:rPr>
          <w:b w:val="0"/>
          <w:bCs/>
          <w:i/>
          <w:iCs/>
          <w:spacing w:val="5"/>
        </w:rPr>
      </w:pPr>
      <w:bookmarkStart w:id="14" w:name="_Toc514076787"/>
      <w:r w:rsidRPr="005F4F85">
        <w:rPr>
          <w:rStyle w:val="BookTitle"/>
        </w:rPr>
        <w:t>Observation Schedule</w:t>
      </w:r>
      <w:bookmarkEnd w:id="14"/>
    </w:p>
    <w:p w14:paraId="7B412DB1" w14:textId="61D628D1" w:rsidR="000242E4" w:rsidRPr="005F4F85" w:rsidRDefault="00DB53BE" w:rsidP="0000730B">
      <w:pPr>
        <w:pStyle w:val="Normal1"/>
        <w:numPr>
          <w:ilvl w:val="0"/>
          <w:numId w:val="6"/>
        </w:numPr>
        <w:spacing w:after="0" w:line="240" w:lineRule="auto"/>
        <w:contextualSpacing/>
        <w:jc w:val="both"/>
        <w:rPr>
          <w:rStyle w:val="BookTitle"/>
        </w:rPr>
        <w:sectPr w:rsidR="000242E4" w:rsidRPr="005F4F85" w:rsidSect="00401661">
          <w:footerReference w:type="default" r:id="rId19"/>
          <w:pgSz w:w="12240" w:h="15840" w:code="1"/>
          <w:pgMar w:top="994" w:right="994" w:bottom="1166" w:left="1267" w:header="720" w:footer="158" w:gutter="0"/>
          <w:cols w:space="720"/>
          <w:titlePg/>
          <w:docGrid w:linePitch="299"/>
        </w:sectPr>
      </w:pPr>
      <w:r w:rsidRPr="005F4F85">
        <w:rPr>
          <w:color w:val="auto"/>
        </w:rPr>
        <w:t xml:space="preserve">Observations may begin </w:t>
      </w:r>
      <w:r w:rsidR="00321E7C" w:rsidRPr="005F4F85">
        <w:rPr>
          <w:color w:val="auto"/>
        </w:rPr>
        <w:t xml:space="preserve">after the evaluation </w:t>
      </w:r>
      <w:r w:rsidR="00FD33DF" w:rsidRPr="005F4F85">
        <w:rPr>
          <w:color w:val="auto"/>
        </w:rPr>
        <w:t xml:space="preserve">orientation </w:t>
      </w:r>
      <w:r w:rsidR="00321E7C" w:rsidRPr="005F4F85">
        <w:rPr>
          <w:color w:val="auto"/>
        </w:rPr>
        <w:t xml:space="preserve">takes place within the first 30 </w:t>
      </w:r>
      <w:r w:rsidR="00FD33DF" w:rsidRPr="005F4F85">
        <w:rPr>
          <w:color w:val="auto"/>
        </w:rPr>
        <w:t xml:space="preserve">calendar </w:t>
      </w:r>
      <w:r w:rsidR="00321E7C" w:rsidRPr="005F4F85">
        <w:rPr>
          <w:color w:val="auto"/>
        </w:rPr>
        <w:t xml:space="preserve">days of </w:t>
      </w:r>
      <w:r w:rsidR="00FD33DF" w:rsidRPr="005F4F85">
        <w:rPr>
          <w:color w:val="auto"/>
        </w:rPr>
        <w:t xml:space="preserve">reporting for </w:t>
      </w:r>
      <w:r w:rsidR="00321E7C" w:rsidRPr="005F4F85">
        <w:rPr>
          <w:color w:val="auto"/>
        </w:rPr>
        <w:t>employment</w:t>
      </w:r>
      <w:r w:rsidRPr="005F4F85">
        <w:rPr>
          <w:color w:val="auto"/>
        </w:rPr>
        <w:t xml:space="preserve">. </w:t>
      </w:r>
    </w:p>
    <w:p w14:paraId="54066D8E" w14:textId="30B06C8D" w:rsidR="00FA2C22" w:rsidRPr="005F4F85" w:rsidRDefault="00321E7C" w:rsidP="00E844D6">
      <w:pPr>
        <w:pStyle w:val="Heading3"/>
        <w:rPr>
          <w:sz w:val="32"/>
          <w:szCs w:val="32"/>
        </w:rPr>
      </w:pPr>
      <w:bookmarkStart w:id="15" w:name="_Toc514076788"/>
      <w:r w:rsidRPr="005F4F85">
        <w:rPr>
          <w:rStyle w:val="BookTitle"/>
          <w:sz w:val="32"/>
          <w:szCs w:val="32"/>
        </w:rPr>
        <w:lastRenderedPageBreak/>
        <w:t>Evaluation Timeline and Process</w:t>
      </w:r>
      <w:bookmarkEnd w:id="15"/>
      <w:r w:rsidRPr="005F4F85">
        <w:rPr>
          <w:sz w:val="32"/>
          <w:szCs w:val="32"/>
        </w:rPr>
        <w:t xml:space="preserve"> </w:t>
      </w:r>
    </w:p>
    <w:tbl>
      <w:tblPr>
        <w:tblStyle w:val="TableGrid"/>
        <w:tblW w:w="13631" w:type="dxa"/>
        <w:tblInd w:w="-455" w:type="dxa"/>
        <w:tblLook w:val="04A0" w:firstRow="1" w:lastRow="0" w:firstColumn="1" w:lastColumn="0" w:noHBand="0" w:noVBand="1"/>
      </w:tblPr>
      <w:tblGrid>
        <w:gridCol w:w="2445"/>
        <w:gridCol w:w="3782"/>
        <w:gridCol w:w="3782"/>
        <w:gridCol w:w="3622"/>
      </w:tblGrid>
      <w:tr w:rsidR="000242E4" w:rsidRPr="005F4F85" w14:paraId="307FEBF2" w14:textId="77777777" w:rsidTr="00F73A4C">
        <w:tc>
          <w:tcPr>
            <w:tcW w:w="2445" w:type="dxa"/>
            <w:shd w:val="clear" w:color="auto" w:fill="365F91" w:themeFill="accent1" w:themeFillShade="BF"/>
          </w:tcPr>
          <w:p w14:paraId="3709ACFF" w14:textId="77777777" w:rsidR="000242E4" w:rsidRPr="005F4F85" w:rsidRDefault="000242E4" w:rsidP="00F73A4C">
            <w:pPr>
              <w:jc w:val="center"/>
              <w:rPr>
                <w:b/>
                <w:color w:val="FFFFFF" w:themeColor="background1"/>
              </w:rPr>
            </w:pPr>
            <w:r w:rsidRPr="005F4F85">
              <w:rPr>
                <w:b/>
                <w:color w:val="FFFFFF" w:themeColor="background1"/>
              </w:rPr>
              <w:t>Timeline for all Certified Staff</w:t>
            </w:r>
          </w:p>
          <w:p w14:paraId="093E8057" w14:textId="6DC8172C" w:rsidR="000242E4" w:rsidRPr="005F4F85" w:rsidRDefault="000242E4" w:rsidP="006A5E6B">
            <w:pPr>
              <w:jc w:val="center"/>
              <w:rPr>
                <w:color w:val="FFFFFF" w:themeColor="background1"/>
              </w:rPr>
            </w:pPr>
            <w:r w:rsidRPr="005F4F85">
              <w:rPr>
                <w:color w:val="FFFFFF" w:themeColor="background1"/>
              </w:rPr>
              <w:t xml:space="preserve">(Except </w:t>
            </w:r>
            <w:r w:rsidR="005F4F85" w:rsidRPr="005F4F85">
              <w:rPr>
                <w:color w:val="FFFFFF" w:themeColor="background1"/>
              </w:rPr>
              <w:t>new teacher</w:t>
            </w:r>
            <w:r w:rsidRPr="005F4F85">
              <w:rPr>
                <w:color w:val="FFFFFF" w:themeColor="background1"/>
              </w:rPr>
              <w:t>s)</w:t>
            </w:r>
          </w:p>
        </w:tc>
        <w:tc>
          <w:tcPr>
            <w:tcW w:w="3782" w:type="dxa"/>
            <w:shd w:val="clear" w:color="auto" w:fill="365F91" w:themeFill="accent1" w:themeFillShade="BF"/>
          </w:tcPr>
          <w:p w14:paraId="3DCE4AF2" w14:textId="77777777" w:rsidR="000242E4" w:rsidRPr="005F4F85" w:rsidRDefault="000242E4" w:rsidP="00F73A4C">
            <w:pPr>
              <w:jc w:val="center"/>
              <w:rPr>
                <w:b/>
                <w:color w:val="FFFFFF" w:themeColor="background1"/>
              </w:rPr>
            </w:pPr>
          </w:p>
          <w:p w14:paraId="2E1DE860" w14:textId="77777777" w:rsidR="000242E4" w:rsidRPr="005F4F85" w:rsidRDefault="000242E4" w:rsidP="00F73A4C">
            <w:pPr>
              <w:jc w:val="center"/>
              <w:rPr>
                <w:b/>
                <w:color w:val="FFFFFF" w:themeColor="background1"/>
              </w:rPr>
            </w:pPr>
            <w:r w:rsidRPr="005F4F85">
              <w:rPr>
                <w:b/>
                <w:color w:val="FFFFFF" w:themeColor="background1"/>
              </w:rPr>
              <w:t>Non-tenured Teacher or Other Professional</w:t>
            </w:r>
          </w:p>
        </w:tc>
        <w:tc>
          <w:tcPr>
            <w:tcW w:w="3782" w:type="dxa"/>
            <w:shd w:val="clear" w:color="auto" w:fill="365F91" w:themeFill="accent1" w:themeFillShade="BF"/>
          </w:tcPr>
          <w:p w14:paraId="4C688922" w14:textId="77777777" w:rsidR="000242E4" w:rsidRPr="005F4F85" w:rsidRDefault="000242E4" w:rsidP="00F73A4C">
            <w:pPr>
              <w:rPr>
                <w:b/>
                <w:color w:val="FFFFFF" w:themeColor="background1"/>
              </w:rPr>
            </w:pPr>
          </w:p>
          <w:p w14:paraId="6161CA85" w14:textId="77777777" w:rsidR="000242E4" w:rsidRPr="005F4F85" w:rsidRDefault="000242E4" w:rsidP="00F73A4C">
            <w:pPr>
              <w:jc w:val="center"/>
              <w:rPr>
                <w:b/>
                <w:color w:val="FFFFFF" w:themeColor="background1"/>
              </w:rPr>
            </w:pPr>
            <w:r w:rsidRPr="005F4F85">
              <w:rPr>
                <w:b/>
                <w:color w:val="FFFFFF" w:themeColor="background1"/>
              </w:rPr>
              <w:t>Tenured Teacher or Other Professional</w:t>
            </w:r>
          </w:p>
        </w:tc>
        <w:tc>
          <w:tcPr>
            <w:tcW w:w="3622" w:type="dxa"/>
            <w:shd w:val="clear" w:color="auto" w:fill="365F91" w:themeFill="accent1" w:themeFillShade="BF"/>
          </w:tcPr>
          <w:p w14:paraId="7FA3431A" w14:textId="77777777" w:rsidR="000242E4" w:rsidRPr="005F4F85" w:rsidRDefault="000242E4" w:rsidP="00F73A4C">
            <w:pPr>
              <w:rPr>
                <w:b/>
                <w:color w:val="FFFFFF" w:themeColor="background1"/>
              </w:rPr>
            </w:pPr>
          </w:p>
          <w:p w14:paraId="35524723" w14:textId="77777777" w:rsidR="000242E4" w:rsidRPr="005F4F85" w:rsidRDefault="000242E4" w:rsidP="00F73A4C">
            <w:pPr>
              <w:jc w:val="center"/>
              <w:rPr>
                <w:b/>
                <w:color w:val="FFFFFF" w:themeColor="background1"/>
              </w:rPr>
            </w:pPr>
            <w:r w:rsidRPr="005F4F85">
              <w:rPr>
                <w:b/>
                <w:color w:val="FFFFFF" w:themeColor="background1"/>
              </w:rPr>
              <w:t>Administrator</w:t>
            </w:r>
          </w:p>
        </w:tc>
      </w:tr>
      <w:tr w:rsidR="000242E4" w:rsidRPr="005F4F85" w14:paraId="141F2CFD" w14:textId="77777777" w:rsidTr="00F73A4C">
        <w:trPr>
          <w:trHeight w:val="350"/>
        </w:trPr>
        <w:tc>
          <w:tcPr>
            <w:tcW w:w="2445" w:type="dxa"/>
            <w:shd w:val="clear" w:color="auto" w:fill="BFBFBF" w:themeFill="background1" w:themeFillShade="BF"/>
          </w:tcPr>
          <w:p w14:paraId="368B81C6" w14:textId="77777777" w:rsidR="000242E4" w:rsidRPr="005F4F85" w:rsidRDefault="000242E4" w:rsidP="00F73A4C">
            <w:pPr>
              <w:rPr>
                <w:sz w:val="21"/>
                <w:szCs w:val="21"/>
              </w:rPr>
            </w:pPr>
          </w:p>
        </w:tc>
        <w:tc>
          <w:tcPr>
            <w:tcW w:w="3782" w:type="dxa"/>
          </w:tcPr>
          <w:p w14:paraId="20FE611F" w14:textId="77777777" w:rsidR="000242E4" w:rsidRPr="005F4F85" w:rsidRDefault="000242E4" w:rsidP="00F73A4C">
            <w:pPr>
              <w:rPr>
                <w:b/>
                <w:sz w:val="21"/>
                <w:szCs w:val="21"/>
              </w:rPr>
            </w:pPr>
            <w:r w:rsidRPr="005F4F85">
              <w:rPr>
                <w:b/>
                <w:sz w:val="21"/>
                <w:szCs w:val="21"/>
              </w:rPr>
              <w:t xml:space="preserve">1 Year Cycle </w:t>
            </w:r>
          </w:p>
        </w:tc>
        <w:tc>
          <w:tcPr>
            <w:tcW w:w="3782" w:type="dxa"/>
          </w:tcPr>
          <w:p w14:paraId="59E0B415" w14:textId="77777777" w:rsidR="000242E4" w:rsidRPr="005F4F85" w:rsidRDefault="000242E4" w:rsidP="00F73A4C">
            <w:pPr>
              <w:rPr>
                <w:b/>
                <w:sz w:val="21"/>
                <w:szCs w:val="21"/>
              </w:rPr>
            </w:pPr>
            <w:r w:rsidRPr="005F4F85">
              <w:rPr>
                <w:b/>
                <w:sz w:val="21"/>
                <w:szCs w:val="21"/>
              </w:rPr>
              <w:t>3 Year Cycle</w:t>
            </w:r>
          </w:p>
        </w:tc>
        <w:tc>
          <w:tcPr>
            <w:tcW w:w="3622" w:type="dxa"/>
          </w:tcPr>
          <w:p w14:paraId="1C6970F5" w14:textId="77777777" w:rsidR="000242E4" w:rsidRPr="005F4F85" w:rsidRDefault="000242E4" w:rsidP="00F73A4C">
            <w:pPr>
              <w:rPr>
                <w:b/>
                <w:sz w:val="21"/>
                <w:szCs w:val="21"/>
              </w:rPr>
            </w:pPr>
            <w:r w:rsidRPr="005F4F85">
              <w:rPr>
                <w:b/>
                <w:sz w:val="21"/>
                <w:szCs w:val="21"/>
              </w:rPr>
              <w:t>1 Year Cycle</w:t>
            </w:r>
          </w:p>
        </w:tc>
      </w:tr>
      <w:tr w:rsidR="000242E4" w:rsidRPr="005F4F85" w14:paraId="6F4CF468" w14:textId="77777777" w:rsidTr="00F73A4C">
        <w:tc>
          <w:tcPr>
            <w:tcW w:w="2445" w:type="dxa"/>
          </w:tcPr>
          <w:p w14:paraId="519B8EAB" w14:textId="77777777" w:rsidR="00FC40BE" w:rsidRPr="005F4F85" w:rsidRDefault="00FC40BE" w:rsidP="00F73A4C">
            <w:pPr>
              <w:rPr>
                <w:b/>
                <w:sz w:val="21"/>
                <w:szCs w:val="21"/>
              </w:rPr>
            </w:pPr>
          </w:p>
          <w:p w14:paraId="0B0DB26A" w14:textId="77777777" w:rsidR="000242E4" w:rsidRPr="005F4F85" w:rsidRDefault="000242E4" w:rsidP="00F73A4C">
            <w:pPr>
              <w:rPr>
                <w:b/>
                <w:sz w:val="21"/>
                <w:szCs w:val="21"/>
              </w:rPr>
            </w:pPr>
            <w:r w:rsidRPr="005F4F85">
              <w:rPr>
                <w:b/>
                <w:sz w:val="21"/>
                <w:szCs w:val="21"/>
              </w:rPr>
              <w:t xml:space="preserve">Within the first </w:t>
            </w:r>
          </w:p>
          <w:p w14:paraId="48F8A77D" w14:textId="77777777" w:rsidR="000242E4" w:rsidRPr="005F4F85" w:rsidRDefault="000242E4" w:rsidP="00F73A4C">
            <w:pPr>
              <w:rPr>
                <w:b/>
                <w:sz w:val="21"/>
                <w:szCs w:val="21"/>
              </w:rPr>
            </w:pPr>
            <w:r w:rsidRPr="005F4F85">
              <w:rPr>
                <w:b/>
                <w:sz w:val="21"/>
                <w:szCs w:val="21"/>
              </w:rPr>
              <w:t>30 calendar days of reporting for employment</w:t>
            </w:r>
          </w:p>
          <w:p w14:paraId="27825172" w14:textId="77777777" w:rsidR="00FC40BE" w:rsidRPr="005F4F85" w:rsidRDefault="00FC40BE" w:rsidP="00F73A4C">
            <w:pPr>
              <w:rPr>
                <w:b/>
                <w:sz w:val="21"/>
                <w:szCs w:val="21"/>
              </w:rPr>
            </w:pPr>
          </w:p>
        </w:tc>
        <w:tc>
          <w:tcPr>
            <w:tcW w:w="3782" w:type="dxa"/>
          </w:tcPr>
          <w:p w14:paraId="4D7B3A16" w14:textId="77777777" w:rsidR="000242E4" w:rsidRPr="005F4F85" w:rsidRDefault="000242E4" w:rsidP="00F73A4C">
            <w:pPr>
              <w:rPr>
                <w:sz w:val="21"/>
                <w:szCs w:val="21"/>
              </w:rPr>
            </w:pPr>
            <w:r w:rsidRPr="005F4F85">
              <w:rPr>
                <w:sz w:val="21"/>
                <w:szCs w:val="21"/>
              </w:rPr>
              <w:t>Initial orientation to review the evaluation instrument</w:t>
            </w:r>
          </w:p>
        </w:tc>
        <w:tc>
          <w:tcPr>
            <w:tcW w:w="3782" w:type="dxa"/>
          </w:tcPr>
          <w:p w14:paraId="0B703643" w14:textId="77777777" w:rsidR="000242E4" w:rsidRPr="005F4F85" w:rsidRDefault="000242E4" w:rsidP="00F73A4C">
            <w:pPr>
              <w:rPr>
                <w:sz w:val="21"/>
                <w:szCs w:val="21"/>
              </w:rPr>
            </w:pPr>
            <w:r w:rsidRPr="005F4F85">
              <w:rPr>
                <w:sz w:val="21"/>
                <w:szCs w:val="21"/>
              </w:rPr>
              <w:t>Initial orientation to review the evaluation instrument</w:t>
            </w:r>
          </w:p>
        </w:tc>
        <w:tc>
          <w:tcPr>
            <w:tcW w:w="3622" w:type="dxa"/>
          </w:tcPr>
          <w:p w14:paraId="6ADE5AC4" w14:textId="77777777" w:rsidR="000242E4" w:rsidRPr="005F4F85" w:rsidRDefault="000242E4" w:rsidP="00F73A4C">
            <w:pPr>
              <w:rPr>
                <w:sz w:val="21"/>
                <w:szCs w:val="21"/>
              </w:rPr>
            </w:pPr>
            <w:r w:rsidRPr="005F4F85">
              <w:rPr>
                <w:sz w:val="21"/>
                <w:szCs w:val="21"/>
              </w:rPr>
              <w:t>Initial orientation to review the evaluation instrument</w:t>
            </w:r>
          </w:p>
        </w:tc>
      </w:tr>
      <w:tr w:rsidR="000242E4" w:rsidRPr="005F4F85" w14:paraId="7B5E30F5" w14:textId="77777777" w:rsidTr="00F73A4C">
        <w:tc>
          <w:tcPr>
            <w:tcW w:w="2445" w:type="dxa"/>
          </w:tcPr>
          <w:p w14:paraId="76492680" w14:textId="77777777" w:rsidR="000242E4" w:rsidRPr="005F4F85" w:rsidRDefault="000242E4" w:rsidP="00F73A4C">
            <w:pPr>
              <w:rPr>
                <w:b/>
                <w:sz w:val="21"/>
                <w:szCs w:val="21"/>
              </w:rPr>
            </w:pPr>
            <w:r w:rsidRPr="005F4F85">
              <w:rPr>
                <w:b/>
                <w:sz w:val="21"/>
                <w:szCs w:val="21"/>
              </w:rPr>
              <w:t>By September 1</w:t>
            </w:r>
          </w:p>
          <w:p w14:paraId="063E3743" w14:textId="77777777" w:rsidR="000242E4" w:rsidRPr="005F4F85" w:rsidRDefault="000242E4" w:rsidP="00F73A4C">
            <w:pPr>
              <w:rPr>
                <w:sz w:val="21"/>
                <w:szCs w:val="21"/>
              </w:rPr>
            </w:pPr>
            <w:r w:rsidRPr="005F4F85">
              <w:rPr>
                <w:sz w:val="21"/>
                <w:szCs w:val="21"/>
              </w:rPr>
              <w:t>(Late hires: within 15 calendar days of reporting for employment)</w:t>
            </w:r>
          </w:p>
          <w:p w14:paraId="6F56EBEA" w14:textId="77777777" w:rsidR="00FC40BE" w:rsidRPr="005F4F85" w:rsidRDefault="00FC40BE" w:rsidP="00F73A4C">
            <w:pPr>
              <w:rPr>
                <w:b/>
                <w:sz w:val="21"/>
                <w:szCs w:val="21"/>
              </w:rPr>
            </w:pPr>
          </w:p>
        </w:tc>
        <w:tc>
          <w:tcPr>
            <w:tcW w:w="3782" w:type="dxa"/>
          </w:tcPr>
          <w:p w14:paraId="74A5741A" w14:textId="7C5105C7" w:rsidR="000242E4" w:rsidRPr="005F4F85" w:rsidRDefault="00401661" w:rsidP="00A30211">
            <w:pPr>
              <w:rPr>
                <w:sz w:val="21"/>
                <w:szCs w:val="21"/>
              </w:rPr>
            </w:pPr>
            <w:r w:rsidRPr="005F4F85">
              <w:rPr>
                <w:sz w:val="21"/>
                <w:szCs w:val="21"/>
              </w:rPr>
              <w:t>Self-Reflection</w:t>
            </w:r>
            <w:r w:rsidR="00F94701" w:rsidRPr="005F4F85">
              <w:rPr>
                <w:sz w:val="21"/>
                <w:szCs w:val="21"/>
              </w:rPr>
              <w:t xml:space="preserve"> submitted to Principal</w:t>
            </w:r>
            <w:r w:rsidR="00AC3932" w:rsidRPr="005F4F85">
              <w:rPr>
                <w:sz w:val="21"/>
                <w:szCs w:val="21"/>
              </w:rPr>
              <w:t>/Supervisor</w:t>
            </w:r>
            <w:r w:rsidR="00F94701" w:rsidRPr="005F4F85">
              <w:rPr>
                <w:sz w:val="21"/>
                <w:szCs w:val="21"/>
              </w:rPr>
              <w:t xml:space="preserve"> </w:t>
            </w:r>
            <w:r w:rsidR="00A30211" w:rsidRPr="005F4F85">
              <w:rPr>
                <w:sz w:val="21"/>
                <w:szCs w:val="21"/>
              </w:rPr>
              <w:t>through</w:t>
            </w:r>
            <w:r w:rsidR="00F94701" w:rsidRPr="005F4F85">
              <w:rPr>
                <w:sz w:val="21"/>
                <w:szCs w:val="21"/>
              </w:rPr>
              <w:t xml:space="preserve"> the district-approved digital format</w:t>
            </w:r>
          </w:p>
        </w:tc>
        <w:tc>
          <w:tcPr>
            <w:tcW w:w="3782" w:type="dxa"/>
          </w:tcPr>
          <w:p w14:paraId="0A6412A5" w14:textId="201101BA" w:rsidR="000242E4" w:rsidRPr="005F4F85" w:rsidRDefault="00F94701" w:rsidP="00A30211">
            <w:pPr>
              <w:rPr>
                <w:sz w:val="21"/>
                <w:szCs w:val="21"/>
              </w:rPr>
            </w:pPr>
            <w:r w:rsidRPr="005F4F85">
              <w:rPr>
                <w:sz w:val="21"/>
                <w:szCs w:val="21"/>
              </w:rPr>
              <w:t>Self-Re</w:t>
            </w:r>
            <w:r w:rsidR="00AC3932" w:rsidRPr="005F4F85">
              <w:rPr>
                <w:sz w:val="21"/>
                <w:szCs w:val="21"/>
              </w:rPr>
              <w:t xml:space="preserve">flection submitted to Principal/Supervisor </w:t>
            </w:r>
            <w:r w:rsidR="00A30211" w:rsidRPr="005F4F85">
              <w:rPr>
                <w:sz w:val="21"/>
                <w:szCs w:val="21"/>
              </w:rPr>
              <w:t>through</w:t>
            </w:r>
            <w:r w:rsidRPr="005F4F85">
              <w:rPr>
                <w:sz w:val="21"/>
                <w:szCs w:val="21"/>
              </w:rPr>
              <w:t xml:space="preserve"> the district-approved digital format</w:t>
            </w:r>
          </w:p>
        </w:tc>
        <w:tc>
          <w:tcPr>
            <w:tcW w:w="3622" w:type="dxa"/>
          </w:tcPr>
          <w:p w14:paraId="3C2BE788" w14:textId="1FDBCC73" w:rsidR="000242E4" w:rsidRPr="005F4F85" w:rsidRDefault="00F94701" w:rsidP="00A30211">
            <w:pPr>
              <w:rPr>
                <w:sz w:val="21"/>
                <w:szCs w:val="21"/>
              </w:rPr>
            </w:pPr>
            <w:r w:rsidRPr="005F4F85">
              <w:rPr>
                <w:sz w:val="21"/>
                <w:szCs w:val="21"/>
              </w:rPr>
              <w:t xml:space="preserve">Self-Reflection submitted to Superintendent </w:t>
            </w:r>
            <w:r w:rsidR="00A30211" w:rsidRPr="005F4F85">
              <w:rPr>
                <w:sz w:val="21"/>
                <w:szCs w:val="21"/>
              </w:rPr>
              <w:t>through</w:t>
            </w:r>
            <w:r w:rsidRPr="005F4F85">
              <w:rPr>
                <w:sz w:val="21"/>
                <w:szCs w:val="21"/>
              </w:rPr>
              <w:t xml:space="preserve"> the district-approved digital format</w:t>
            </w:r>
          </w:p>
        </w:tc>
      </w:tr>
      <w:tr w:rsidR="000242E4" w:rsidRPr="005F4F85" w14:paraId="39907B6A" w14:textId="77777777" w:rsidTr="00F73A4C">
        <w:tc>
          <w:tcPr>
            <w:tcW w:w="2445" w:type="dxa"/>
          </w:tcPr>
          <w:p w14:paraId="7E027B79" w14:textId="267438A6" w:rsidR="000242E4" w:rsidRPr="005F4F85" w:rsidRDefault="000242E4" w:rsidP="00F73A4C">
            <w:pPr>
              <w:rPr>
                <w:b/>
                <w:sz w:val="21"/>
                <w:szCs w:val="21"/>
              </w:rPr>
            </w:pPr>
            <w:r w:rsidRPr="005F4F85">
              <w:rPr>
                <w:b/>
                <w:sz w:val="21"/>
                <w:szCs w:val="21"/>
              </w:rPr>
              <w:t>By October 15</w:t>
            </w:r>
            <w:r w:rsidR="00AC0646" w:rsidRPr="005F4F85">
              <w:rPr>
                <w:b/>
                <w:strike/>
                <w:sz w:val="21"/>
                <w:szCs w:val="21"/>
              </w:rPr>
              <w:t xml:space="preserve"> </w:t>
            </w:r>
          </w:p>
          <w:p w14:paraId="30E29C3F" w14:textId="11894054" w:rsidR="000242E4" w:rsidRPr="005F4F85" w:rsidRDefault="000242E4" w:rsidP="00F73A4C">
            <w:pPr>
              <w:rPr>
                <w:sz w:val="21"/>
                <w:szCs w:val="21"/>
              </w:rPr>
            </w:pPr>
            <w:r w:rsidRPr="005F4F85">
              <w:rPr>
                <w:sz w:val="21"/>
                <w:szCs w:val="21"/>
              </w:rPr>
              <w:t>(Late hires: within 30 calendar days of the Self-Reflection submission</w:t>
            </w:r>
            <w:r w:rsidR="00A30211" w:rsidRPr="005F4F85">
              <w:rPr>
                <w:sz w:val="21"/>
                <w:szCs w:val="21"/>
              </w:rPr>
              <w:t>, whichever date occurs later</w:t>
            </w:r>
            <w:r w:rsidRPr="005F4F85">
              <w:rPr>
                <w:sz w:val="21"/>
                <w:szCs w:val="21"/>
              </w:rPr>
              <w:t>)</w:t>
            </w:r>
          </w:p>
          <w:p w14:paraId="4047DD26" w14:textId="77777777" w:rsidR="00FC40BE" w:rsidRPr="005F4F85" w:rsidRDefault="00FC40BE" w:rsidP="00F73A4C">
            <w:pPr>
              <w:rPr>
                <w:b/>
                <w:sz w:val="21"/>
                <w:szCs w:val="21"/>
              </w:rPr>
            </w:pPr>
          </w:p>
        </w:tc>
        <w:tc>
          <w:tcPr>
            <w:tcW w:w="3782" w:type="dxa"/>
          </w:tcPr>
          <w:p w14:paraId="1FFBCEF4" w14:textId="458357D4" w:rsidR="000242E4" w:rsidRPr="005F4F85" w:rsidRDefault="000242E4" w:rsidP="00A30211">
            <w:pPr>
              <w:rPr>
                <w:sz w:val="21"/>
                <w:szCs w:val="21"/>
              </w:rPr>
            </w:pPr>
            <w:r w:rsidRPr="005F4F85">
              <w:rPr>
                <w:sz w:val="21"/>
                <w:szCs w:val="21"/>
              </w:rPr>
              <w:t>Professional Growth Plan submitted to Principal</w:t>
            </w:r>
            <w:r w:rsidR="00AC3932" w:rsidRPr="005F4F85">
              <w:rPr>
                <w:sz w:val="21"/>
                <w:szCs w:val="21"/>
              </w:rPr>
              <w:t>/Supervisor</w:t>
            </w:r>
            <w:r w:rsidR="00A30211" w:rsidRPr="005F4F85">
              <w:rPr>
                <w:sz w:val="21"/>
                <w:szCs w:val="21"/>
              </w:rPr>
              <w:t xml:space="preserve"> through</w:t>
            </w:r>
            <w:r w:rsidRPr="005F4F85">
              <w:rPr>
                <w:sz w:val="21"/>
                <w:szCs w:val="21"/>
              </w:rPr>
              <w:t xml:space="preserve"> the </w:t>
            </w:r>
            <w:r w:rsidR="00F94701" w:rsidRPr="005F4F85">
              <w:rPr>
                <w:sz w:val="21"/>
                <w:szCs w:val="21"/>
              </w:rPr>
              <w:t>district-approved digital format</w:t>
            </w:r>
          </w:p>
        </w:tc>
        <w:tc>
          <w:tcPr>
            <w:tcW w:w="3782" w:type="dxa"/>
          </w:tcPr>
          <w:p w14:paraId="1A3F1972" w14:textId="0EB2C0DE" w:rsidR="000242E4" w:rsidRPr="005F4F85" w:rsidRDefault="000242E4" w:rsidP="00A30211">
            <w:pPr>
              <w:rPr>
                <w:sz w:val="21"/>
                <w:szCs w:val="21"/>
              </w:rPr>
            </w:pPr>
            <w:r w:rsidRPr="005F4F85">
              <w:rPr>
                <w:sz w:val="21"/>
                <w:szCs w:val="21"/>
              </w:rPr>
              <w:t>Professional Growth Plan submitted to Principal</w:t>
            </w:r>
            <w:r w:rsidR="00AC3932" w:rsidRPr="005F4F85">
              <w:rPr>
                <w:sz w:val="21"/>
                <w:szCs w:val="21"/>
              </w:rPr>
              <w:t>/Supervisor</w:t>
            </w:r>
            <w:r w:rsidRPr="005F4F85">
              <w:rPr>
                <w:sz w:val="21"/>
                <w:szCs w:val="21"/>
              </w:rPr>
              <w:t xml:space="preserve"> </w:t>
            </w:r>
            <w:r w:rsidR="00A30211" w:rsidRPr="005F4F85">
              <w:rPr>
                <w:sz w:val="21"/>
                <w:szCs w:val="21"/>
              </w:rPr>
              <w:t xml:space="preserve">through </w:t>
            </w:r>
            <w:r w:rsidRPr="005F4F85">
              <w:rPr>
                <w:sz w:val="21"/>
                <w:szCs w:val="21"/>
              </w:rPr>
              <w:t xml:space="preserve">the </w:t>
            </w:r>
            <w:r w:rsidR="00F94701" w:rsidRPr="005F4F85">
              <w:rPr>
                <w:sz w:val="21"/>
                <w:szCs w:val="21"/>
              </w:rPr>
              <w:t>district-approved digital format</w:t>
            </w:r>
          </w:p>
        </w:tc>
        <w:tc>
          <w:tcPr>
            <w:tcW w:w="3622" w:type="dxa"/>
          </w:tcPr>
          <w:p w14:paraId="01BFE3BD" w14:textId="7E329152" w:rsidR="000242E4" w:rsidRPr="005F4F85" w:rsidRDefault="00F94701" w:rsidP="00A30211">
            <w:pPr>
              <w:rPr>
                <w:sz w:val="21"/>
                <w:szCs w:val="21"/>
              </w:rPr>
            </w:pPr>
            <w:r w:rsidRPr="005F4F85">
              <w:rPr>
                <w:sz w:val="21"/>
                <w:szCs w:val="21"/>
              </w:rPr>
              <w:t xml:space="preserve">Professional Growth Plan submitted to Superintendent </w:t>
            </w:r>
            <w:r w:rsidR="00A30211" w:rsidRPr="005F4F85">
              <w:rPr>
                <w:sz w:val="21"/>
                <w:szCs w:val="21"/>
              </w:rPr>
              <w:t>through</w:t>
            </w:r>
            <w:r w:rsidRPr="005F4F85">
              <w:rPr>
                <w:sz w:val="21"/>
                <w:szCs w:val="21"/>
              </w:rPr>
              <w:t xml:space="preserve"> the district-approved digital format</w:t>
            </w:r>
          </w:p>
        </w:tc>
      </w:tr>
      <w:tr w:rsidR="000242E4" w:rsidRPr="005F4F85" w14:paraId="7F1C0398" w14:textId="77777777" w:rsidTr="00F73A4C">
        <w:tc>
          <w:tcPr>
            <w:tcW w:w="2445" w:type="dxa"/>
          </w:tcPr>
          <w:p w14:paraId="76DB5C5C" w14:textId="32A60756" w:rsidR="000242E4" w:rsidRPr="005F4F85" w:rsidRDefault="000242E4" w:rsidP="00F73A4C">
            <w:pPr>
              <w:rPr>
                <w:b/>
                <w:sz w:val="21"/>
                <w:szCs w:val="21"/>
              </w:rPr>
            </w:pPr>
            <w:r w:rsidRPr="005F4F85">
              <w:rPr>
                <w:b/>
                <w:sz w:val="21"/>
                <w:szCs w:val="21"/>
              </w:rPr>
              <w:t>By October 31</w:t>
            </w:r>
            <w:r w:rsidR="00AC0646" w:rsidRPr="005F4F85">
              <w:rPr>
                <w:b/>
                <w:strike/>
                <w:sz w:val="21"/>
                <w:szCs w:val="21"/>
              </w:rPr>
              <w:t xml:space="preserve"> </w:t>
            </w:r>
          </w:p>
          <w:p w14:paraId="0090E486" w14:textId="1129C9D8" w:rsidR="000242E4" w:rsidRPr="005F4F85" w:rsidRDefault="000242E4" w:rsidP="00F73A4C">
            <w:pPr>
              <w:rPr>
                <w:sz w:val="21"/>
                <w:szCs w:val="21"/>
              </w:rPr>
            </w:pPr>
            <w:r w:rsidRPr="005F4F85">
              <w:rPr>
                <w:sz w:val="21"/>
                <w:szCs w:val="21"/>
              </w:rPr>
              <w:t>(Late hires: within 15 working days of submission</w:t>
            </w:r>
            <w:r w:rsidR="00A30211" w:rsidRPr="005F4F85">
              <w:rPr>
                <w:sz w:val="21"/>
                <w:szCs w:val="21"/>
              </w:rPr>
              <w:t>, whichever date occurs later</w:t>
            </w:r>
            <w:r w:rsidRPr="005F4F85">
              <w:rPr>
                <w:sz w:val="21"/>
                <w:szCs w:val="21"/>
              </w:rPr>
              <w:t>)</w:t>
            </w:r>
          </w:p>
          <w:p w14:paraId="587337DF" w14:textId="77777777" w:rsidR="00FC40BE" w:rsidRPr="005F4F85" w:rsidRDefault="00FC40BE" w:rsidP="00F73A4C">
            <w:pPr>
              <w:rPr>
                <w:b/>
                <w:sz w:val="21"/>
                <w:szCs w:val="21"/>
              </w:rPr>
            </w:pPr>
          </w:p>
        </w:tc>
        <w:tc>
          <w:tcPr>
            <w:tcW w:w="3782" w:type="dxa"/>
          </w:tcPr>
          <w:p w14:paraId="573348FE" w14:textId="7D917537" w:rsidR="000242E4" w:rsidRPr="005F4F85" w:rsidRDefault="000242E4" w:rsidP="00A30211">
            <w:pPr>
              <w:rPr>
                <w:sz w:val="21"/>
                <w:szCs w:val="21"/>
              </w:rPr>
            </w:pPr>
            <w:r w:rsidRPr="005F4F85">
              <w:rPr>
                <w:sz w:val="21"/>
                <w:szCs w:val="21"/>
              </w:rPr>
              <w:t>Professional Growth Plan approved by Principal</w:t>
            </w:r>
            <w:r w:rsidR="00AC3932" w:rsidRPr="005F4F85">
              <w:rPr>
                <w:sz w:val="21"/>
                <w:szCs w:val="21"/>
              </w:rPr>
              <w:t>/Supervisor</w:t>
            </w:r>
            <w:r w:rsidRPr="005F4F85">
              <w:rPr>
                <w:sz w:val="21"/>
                <w:szCs w:val="21"/>
              </w:rPr>
              <w:t xml:space="preserve"> </w:t>
            </w:r>
          </w:p>
        </w:tc>
        <w:tc>
          <w:tcPr>
            <w:tcW w:w="3782" w:type="dxa"/>
          </w:tcPr>
          <w:p w14:paraId="65841016" w14:textId="2F5756D1" w:rsidR="000242E4" w:rsidRPr="005F4F85" w:rsidRDefault="000242E4" w:rsidP="00A30211">
            <w:pPr>
              <w:rPr>
                <w:sz w:val="21"/>
                <w:szCs w:val="21"/>
              </w:rPr>
            </w:pPr>
            <w:r w:rsidRPr="005F4F85">
              <w:rPr>
                <w:sz w:val="21"/>
                <w:szCs w:val="21"/>
              </w:rPr>
              <w:t>Professional Growth Plan approved by Principal</w:t>
            </w:r>
            <w:r w:rsidR="00AC3932" w:rsidRPr="005F4F85">
              <w:rPr>
                <w:sz w:val="21"/>
                <w:szCs w:val="21"/>
              </w:rPr>
              <w:t>/Supervisor</w:t>
            </w:r>
            <w:r w:rsidRPr="005F4F85">
              <w:rPr>
                <w:sz w:val="21"/>
                <w:szCs w:val="21"/>
              </w:rPr>
              <w:t xml:space="preserve"> </w:t>
            </w:r>
          </w:p>
        </w:tc>
        <w:tc>
          <w:tcPr>
            <w:tcW w:w="3622" w:type="dxa"/>
          </w:tcPr>
          <w:p w14:paraId="166A17B4" w14:textId="637C292B" w:rsidR="000242E4" w:rsidRPr="005F4F85" w:rsidRDefault="00F94701" w:rsidP="00A30211">
            <w:pPr>
              <w:rPr>
                <w:sz w:val="21"/>
                <w:szCs w:val="21"/>
              </w:rPr>
            </w:pPr>
            <w:r w:rsidRPr="005F4F85">
              <w:rPr>
                <w:sz w:val="21"/>
                <w:szCs w:val="21"/>
              </w:rPr>
              <w:t xml:space="preserve">Professional Growth Plan approved by Superintendent </w:t>
            </w:r>
          </w:p>
        </w:tc>
      </w:tr>
    </w:tbl>
    <w:p w14:paraId="40482EF3" w14:textId="77777777" w:rsidR="005E5915" w:rsidRPr="005F4F85" w:rsidRDefault="005E5915">
      <w:r w:rsidRPr="005F4F85">
        <w:br w:type="page"/>
      </w:r>
    </w:p>
    <w:tbl>
      <w:tblPr>
        <w:tblStyle w:val="TableGrid"/>
        <w:tblW w:w="13631" w:type="dxa"/>
        <w:tblInd w:w="-455" w:type="dxa"/>
        <w:tblLook w:val="04A0" w:firstRow="1" w:lastRow="0" w:firstColumn="1" w:lastColumn="0" w:noHBand="0" w:noVBand="1"/>
      </w:tblPr>
      <w:tblGrid>
        <w:gridCol w:w="2445"/>
        <w:gridCol w:w="3782"/>
        <w:gridCol w:w="3782"/>
        <w:gridCol w:w="3622"/>
      </w:tblGrid>
      <w:tr w:rsidR="000242E4" w:rsidRPr="005F4F85" w14:paraId="1E9FC605" w14:textId="77777777" w:rsidTr="00F73A4C">
        <w:tc>
          <w:tcPr>
            <w:tcW w:w="2445" w:type="dxa"/>
          </w:tcPr>
          <w:p w14:paraId="70C2C8B0" w14:textId="12D2E92D" w:rsidR="000242E4" w:rsidRPr="005F4F85" w:rsidRDefault="000242E4" w:rsidP="00F73A4C">
            <w:pPr>
              <w:rPr>
                <w:b/>
                <w:sz w:val="21"/>
                <w:szCs w:val="21"/>
              </w:rPr>
            </w:pPr>
            <w:r w:rsidRPr="005F4F85">
              <w:rPr>
                <w:b/>
                <w:sz w:val="21"/>
                <w:szCs w:val="21"/>
              </w:rPr>
              <w:lastRenderedPageBreak/>
              <w:t>September – April</w:t>
            </w:r>
          </w:p>
        </w:tc>
        <w:tc>
          <w:tcPr>
            <w:tcW w:w="3782" w:type="dxa"/>
          </w:tcPr>
          <w:p w14:paraId="7B9A0C7B" w14:textId="49EFC50C" w:rsidR="000242E4" w:rsidRPr="005F4F85" w:rsidRDefault="000242E4" w:rsidP="00F73A4C">
            <w:pPr>
              <w:rPr>
                <w:sz w:val="21"/>
                <w:szCs w:val="21"/>
              </w:rPr>
            </w:pPr>
            <w:r w:rsidRPr="005F4F85">
              <w:rPr>
                <w:sz w:val="21"/>
                <w:szCs w:val="21"/>
              </w:rPr>
              <w:t xml:space="preserve">Pre-conference for each observation </w:t>
            </w:r>
            <w:r w:rsidR="00A30211" w:rsidRPr="005F4F85">
              <w:rPr>
                <w:sz w:val="21"/>
                <w:szCs w:val="21"/>
              </w:rPr>
              <w:t>submitted at least 24 hours prior to each observation</w:t>
            </w:r>
          </w:p>
          <w:p w14:paraId="5FDDD753" w14:textId="77777777" w:rsidR="000242E4" w:rsidRPr="005F4F85" w:rsidRDefault="000242E4" w:rsidP="00F73A4C">
            <w:pPr>
              <w:rPr>
                <w:sz w:val="21"/>
                <w:szCs w:val="21"/>
              </w:rPr>
            </w:pPr>
          </w:p>
          <w:p w14:paraId="5C9A62BE" w14:textId="77777777" w:rsidR="000242E4" w:rsidRPr="005F4F85" w:rsidRDefault="000242E4" w:rsidP="00F73A4C">
            <w:pPr>
              <w:rPr>
                <w:b/>
                <w:sz w:val="21"/>
                <w:szCs w:val="21"/>
              </w:rPr>
            </w:pPr>
            <w:r w:rsidRPr="005F4F85">
              <w:rPr>
                <w:b/>
                <w:sz w:val="21"/>
                <w:szCs w:val="21"/>
              </w:rPr>
              <w:t>Formative Observations:</w:t>
            </w:r>
          </w:p>
          <w:p w14:paraId="6ADEF595" w14:textId="42C21FAD" w:rsidR="000242E4" w:rsidRPr="005F4F85" w:rsidRDefault="000242E4" w:rsidP="00F73A4C">
            <w:pPr>
              <w:rPr>
                <w:color w:val="000000" w:themeColor="text1"/>
                <w:sz w:val="21"/>
                <w:szCs w:val="21"/>
              </w:rPr>
            </w:pPr>
            <w:r w:rsidRPr="005F4F85">
              <w:rPr>
                <w:color w:val="000000" w:themeColor="text1"/>
                <w:sz w:val="21"/>
                <w:szCs w:val="21"/>
              </w:rPr>
              <w:t>- 1</w:t>
            </w:r>
            <w:r w:rsidR="00236C38" w:rsidRPr="005F4F85">
              <w:rPr>
                <w:color w:val="000000" w:themeColor="text1"/>
                <w:sz w:val="21"/>
                <w:szCs w:val="21"/>
              </w:rPr>
              <w:t>st</w:t>
            </w:r>
            <w:r w:rsidRPr="005F4F85">
              <w:rPr>
                <w:color w:val="000000" w:themeColor="text1"/>
                <w:sz w:val="21"/>
                <w:szCs w:val="21"/>
              </w:rPr>
              <w:t xml:space="preserve"> </w:t>
            </w:r>
            <w:r w:rsidR="00236C38" w:rsidRPr="005F4F85">
              <w:rPr>
                <w:color w:val="000000" w:themeColor="text1"/>
                <w:sz w:val="21"/>
                <w:szCs w:val="21"/>
              </w:rPr>
              <w:t xml:space="preserve">full </w:t>
            </w:r>
            <w:r w:rsidRPr="005F4F85">
              <w:rPr>
                <w:color w:val="000000" w:themeColor="text1"/>
                <w:sz w:val="21"/>
                <w:szCs w:val="21"/>
              </w:rPr>
              <w:t xml:space="preserve">observation by supervisor </w:t>
            </w:r>
            <w:r w:rsidR="005D7057" w:rsidRPr="005F4F85">
              <w:rPr>
                <w:color w:val="000000" w:themeColor="text1"/>
                <w:sz w:val="21"/>
                <w:szCs w:val="21"/>
              </w:rPr>
              <w:t>within first semester</w:t>
            </w:r>
          </w:p>
          <w:p w14:paraId="06803E7B" w14:textId="1B4B9687" w:rsidR="000242E4" w:rsidRPr="005F4F85" w:rsidRDefault="000242E4" w:rsidP="00F73A4C">
            <w:pPr>
              <w:rPr>
                <w:sz w:val="21"/>
                <w:szCs w:val="21"/>
              </w:rPr>
            </w:pPr>
            <w:r w:rsidRPr="005F4F85">
              <w:rPr>
                <w:sz w:val="21"/>
                <w:szCs w:val="21"/>
              </w:rPr>
              <w:t>- 2</w:t>
            </w:r>
            <w:r w:rsidR="00236C38" w:rsidRPr="005F4F85">
              <w:rPr>
                <w:sz w:val="21"/>
                <w:szCs w:val="21"/>
              </w:rPr>
              <w:t>nd</w:t>
            </w:r>
            <w:r w:rsidRPr="005F4F85">
              <w:rPr>
                <w:sz w:val="21"/>
                <w:szCs w:val="21"/>
              </w:rPr>
              <w:t xml:space="preserve"> </w:t>
            </w:r>
            <w:r w:rsidR="00236C38" w:rsidRPr="005F4F85">
              <w:rPr>
                <w:sz w:val="21"/>
                <w:szCs w:val="21"/>
              </w:rPr>
              <w:t>full observation</w:t>
            </w:r>
            <w:r w:rsidRPr="005F4F85">
              <w:rPr>
                <w:sz w:val="21"/>
                <w:szCs w:val="21"/>
              </w:rPr>
              <w:t xml:space="preserve"> by supervisor </w:t>
            </w:r>
            <w:r w:rsidR="00236C38" w:rsidRPr="005F4F85">
              <w:rPr>
                <w:sz w:val="21"/>
                <w:szCs w:val="21"/>
              </w:rPr>
              <w:t xml:space="preserve">        </w:t>
            </w:r>
            <w:r w:rsidRPr="005F4F85">
              <w:rPr>
                <w:sz w:val="21"/>
                <w:szCs w:val="21"/>
              </w:rPr>
              <w:t>by</w:t>
            </w:r>
            <w:r w:rsidRPr="005F4F85">
              <w:rPr>
                <w:b/>
                <w:sz w:val="21"/>
                <w:szCs w:val="21"/>
              </w:rPr>
              <w:t xml:space="preserve"> </w:t>
            </w:r>
            <w:r w:rsidR="00AC3932" w:rsidRPr="005F4F85">
              <w:rPr>
                <w:b/>
                <w:sz w:val="21"/>
                <w:szCs w:val="21"/>
              </w:rPr>
              <w:t>April 15</w:t>
            </w:r>
          </w:p>
          <w:p w14:paraId="00E9B726" w14:textId="77777777" w:rsidR="000242E4" w:rsidRPr="005F4F85" w:rsidRDefault="000242E4" w:rsidP="00F73A4C">
            <w:pPr>
              <w:rPr>
                <w:sz w:val="21"/>
                <w:szCs w:val="21"/>
              </w:rPr>
            </w:pPr>
          </w:p>
          <w:p w14:paraId="3E310F16" w14:textId="0747A0E0" w:rsidR="000242E4" w:rsidRPr="005F4F85" w:rsidRDefault="000242E4" w:rsidP="00F73A4C">
            <w:pPr>
              <w:rPr>
                <w:b/>
                <w:sz w:val="21"/>
                <w:szCs w:val="21"/>
              </w:rPr>
            </w:pPr>
            <w:r w:rsidRPr="005F4F85">
              <w:rPr>
                <w:b/>
                <w:sz w:val="21"/>
                <w:szCs w:val="21"/>
              </w:rPr>
              <w:t xml:space="preserve">Post-conferences: </w:t>
            </w:r>
          </w:p>
          <w:p w14:paraId="1014F81A" w14:textId="3C471043" w:rsidR="000242E4" w:rsidRPr="005F4F85" w:rsidRDefault="000242E4" w:rsidP="00F73A4C">
            <w:pPr>
              <w:rPr>
                <w:sz w:val="21"/>
                <w:szCs w:val="21"/>
              </w:rPr>
            </w:pPr>
            <w:r w:rsidRPr="005F4F85">
              <w:rPr>
                <w:sz w:val="21"/>
                <w:szCs w:val="21"/>
              </w:rPr>
              <w:t xml:space="preserve">- 1 conference after </w:t>
            </w:r>
            <w:r w:rsidRPr="005F4F85">
              <w:rPr>
                <w:sz w:val="21"/>
                <w:szCs w:val="21"/>
                <w:u w:val="single"/>
              </w:rPr>
              <w:t>each</w:t>
            </w:r>
            <w:r w:rsidR="00DF56BE" w:rsidRPr="005F4F85">
              <w:rPr>
                <w:sz w:val="21"/>
                <w:szCs w:val="21"/>
              </w:rPr>
              <w:t xml:space="preserve"> observation</w:t>
            </w:r>
            <w:r w:rsidRPr="005F4F85">
              <w:rPr>
                <w:sz w:val="21"/>
                <w:szCs w:val="21"/>
              </w:rPr>
              <w:t xml:space="preserve"> by the supervisor, within 5 working days of each observation</w:t>
            </w:r>
          </w:p>
          <w:p w14:paraId="0F7EB4D2" w14:textId="77777777" w:rsidR="000242E4" w:rsidRPr="005F4F85" w:rsidRDefault="000242E4" w:rsidP="00F73A4C">
            <w:pPr>
              <w:rPr>
                <w:b/>
                <w:sz w:val="21"/>
                <w:szCs w:val="21"/>
              </w:rPr>
            </w:pPr>
          </w:p>
          <w:p w14:paraId="6DF1BF1B" w14:textId="376BD539" w:rsidR="000242E4" w:rsidRPr="005F4F85" w:rsidRDefault="000242E4" w:rsidP="00F73A4C">
            <w:pPr>
              <w:rPr>
                <w:b/>
                <w:sz w:val="21"/>
                <w:szCs w:val="21"/>
              </w:rPr>
            </w:pPr>
            <w:r w:rsidRPr="005F4F85">
              <w:rPr>
                <w:b/>
                <w:sz w:val="21"/>
                <w:szCs w:val="21"/>
              </w:rPr>
              <w:t xml:space="preserve">Ongoing </w:t>
            </w:r>
            <w:r w:rsidR="00666372" w:rsidRPr="005F4F85">
              <w:rPr>
                <w:b/>
                <w:sz w:val="21"/>
                <w:szCs w:val="21"/>
              </w:rPr>
              <w:t>S</w:t>
            </w:r>
            <w:r w:rsidRPr="005F4F85">
              <w:rPr>
                <w:b/>
                <w:sz w:val="21"/>
                <w:szCs w:val="21"/>
              </w:rPr>
              <w:t>elf-reflection</w:t>
            </w:r>
          </w:p>
          <w:p w14:paraId="0AEB98AF" w14:textId="77777777" w:rsidR="00FD52F4" w:rsidRPr="005F4F85" w:rsidRDefault="00FD52F4" w:rsidP="00F73A4C">
            <w:pPr>
              <w:rPr>
                <w:b/>
                <w:sz w:val="21"/>
                <w:szCs w:val="21"/>
              </w:rPr>
            </w:pPr>
          </w:p>
        </w:tc>
        <w:tc>
          <w:tcPr>
            <w:tcW w:w="3782" w:type="dxa"/>
          </w:tcPr>
          <w:p w14:paraId="0D73B6AF" w14:textId="77777777" w:rsidR="00666372" w:rsidRPr="005F4F85" w:rsidRDefault="00666372" w:rsidP="00666372">
            <w:pPr>
              <w:rPr>
                <w:sz w:val="21"/>
                <w:szCs w:val="21"/>
              </w:rPr>
            </w:pPr>
            <w:r w:rsidRPr="005F4F85">
              <w:rPr>
                <w:sz w:val="21"/>
                <w:szCs w:val="21"/>
              </w:rPr>
              <w:t>Pre-conference for each observation submitted at least 24 hours prior to each observation</w:t>
            </w:r>
          </w:p>
          <w:p w14:paraId="2BE35AC1" w14:textId="77777777" w:rsidR="000242E4" w:rsidRPr="005F4F85" w:rsidRDefault="000242E4" w:rsidP="00F73A4C">
            <w:pPr>
              <w:rPr>
                <w:sz w:val="21"/>
                <w:szCs w:val="21"/>
              </w:rPr>
            </w:pPr>
          </w:p>
          <w:p w14:paraId="17D060A2" w14:textId="5FACC43B" w:rsidR="000242E4" w:rsidRPr="005F4F85" w:rsidRDefault="000242E4" w:rsidP="00F73A4C">
            <w:pPr>
              <w:rPr>
                <w:b/>
                <w:sz w:val="21"/>
                <w:szCs w:val="21"/>
              </w:rPr>
            </w:pPr>
            <w:r w:rsidRPr="005F4F85">
              <w:rPr>
                <w:b/>
                <w:sz w:val="21"/>
                <w:szCs w:val="21"/>
              </w:rPr>
              <w:t>Formative Observations:</w:t>
            </w:r>
          </w:p>
          <w:p w14:paraId="3017F3F4" w14:textId="4C88F148" w:rsidR="000242E4" w:rsidRPr="005F4F85" w:rsidRDefault="00664ED8" w:rsidP="00F73A4C">
            <w:pPr>
              <w:rPr>
                <w:i/>
                <w:sz w:val="21"/>
                <w:szCs w:val="21"/>
              </w:rPr>
            </w:pPr>
            <w:r w:rsidRPr="005F4F85">
              <w:rPr>
                <w:i/>
                <w:sz w:val="21"/>
                <w:szCs w:val="21"/>
                <w:u w:val="single"/>
              </w:rPr>
              <w:t>Years 1 and 2</w:t>
            </w:r>
            <w:r w:rsidR="000242E4" w:rsidRPr="005F4F85">
              <w:rPr>
                <w:i/>
                <w:sz w:val="21"/>
                <w:szCs w:val="21"/>
                <w:u w:val="single"/>
              </w:rPr>
              <w:t xml:space="preserve"> of </w:t>
            </w:r>
            <w:r w:rsidRPr="005F4F85">
              <w:rPr>
                <w:i/>
                <w:sz w:val="21"/>
                <w:szCs w:val="21"/>
                <w:u w:val="single"/>
              </w:rPr>
              <w:t>3-year</w:t>
            </w:r>
            <w:r w:rsidR="000242E4" w:rsidRPr="005F4F85">
              <w:rPr>
                <w:i/>
                <w:sz w:val="21"/>
                <w:szCs w:val="21"/>
                <w:u w:val="single"/>
              </w:rPr>
              <w:t xml:space="preserve"> cycle</w:t>
            </w:r>
            <w:r w:rsidR="000242E4" w:rsidRPr="005F4F85">
              <w:rPr>
                <w:i/>
                <w:sz w:val="21"/>
                <w:szCs w:val="21"/>
              </w:rPr>
              <w:t>:</w:t>
            </w:r>
          </w:p>
          <w:p w14:paraId="15C7C9F8" w14:textId="7041BBDE" w:rsidR="00664ED8" w:rsidRPr="005F4F85" w:rsidRDefault="00664ED8" w:rsidP="00F73A4C">
            <w:pPr>
              <w:rPr>
                <w:sz w:val="21"/>
                <w:szCs w:val="21"/>
              </w:rPr>
            </w:pPr>
            <w:r w:rsidRPr="005F4F85">
              <w:rPr>
                <w:sz w:val="21"/>
                <w:szCs w:val="21"/>
              </w:rPr>
              <w:t>-</w:t>
            </w:r>
            <w:r w:rsidR="00FD52F4" w:rsidRPr="005F4F85">
              <w:rPr>
                <w:sz w:val="21"/>
                <w:szCs w:val="21"/>
              </w:rPr>
              <w:t xml:space="preserve">1 </w:t>
            </w:r>
            <w:r w:rsidRPr="005F4F85">
              <w:rPr>
                <w:sz w:val="21"/>
                <w:szCs w:val="21"/>
              </w:rPr>
              <w:t>mini</w:t>
            </w:r>
            <w:r w:rsidR="000242E4" w:rsidRPr="005F4F85">
              <w:rPr>
                <w:sz w:val="21"/>
                <w:szCs w:val="21"/>
              </w:rPr>
              <w:t xml:space="preserve"> observation each year</w:t>
            </w:r>
            <w:r w:rsidRPr="005F4F85">
              <w:rPr>
                <w:sz w:val="21"/>
                <w:szCs w:val="21"/>
              </w:rPr>
              <w:t xml:space="preserve"> for first 2 years</w:t>
            </w:r>
            <w:r w:rsidR="000242E4" w:rsidRPr="005F4F85">
              <w:rPr>
                <w:sz w:val="21"/>
                <w:szCs w:val="21"/>
              </w:rPr>
              <w:t xml:space="preserve"> by </w:t>
            </w:r>
            <w:r w:rsidR="00AC3932" w:rsidRPr="005F4F85">
              <w:rPr>
                <w:b/>
                <w:sz w:val="21"/>
                <w:szCs w:val="21"/>
              </w:rPr>
              <w:t>April 15</w:t>
            </w:r>
            <w:r w:rsidR="000242E4" w:rsidRPr="005F4F85">
              <w:rPr>
                <w:sz w:val="21"/>
                <w:szCs w:val="21"/>
              </w:rPr>
              <w:t xml:space="preserve"> </w:t>
            </w:r>
          </w:p>
          <w:p w14:paraId="5C0826BC" w14:textId="6909CB54" w:rsidR="00664ED8" w:rsidRPr="005F4F85" w:rsidRDefault="00664ED8" w:rsidP="00F73A4C">
            <w:pPr>
              <w:rPr>
                <w:i/>
                <w:sz w:val="21"/>
                <w:szCs w:val="21"/>
                <w:u w:val="single"/>
              </w:rPr>
            </w:pPr>
            <w:r w:rsidRPr="005F4F85">
              <w:rPr>
                <w:i/>
                <w:sz w:val="21"/>
                <w:szCs w:val="21"/>
                <w:u w:val="single"/>
              </w:rPr>
              <w:t>Year 3 of 3-year cycle:</w:t>
            </w:r>
          </w:p>
          <w:p w14:paraId="21F6ADF6" w14:textId="58DE3FC5" w:rsidR="000242E4" w:rsidRPr="005F4F85" w:rsidRDefault="00664ED8" w:rsidP="00F73A4C">
            <w:pPr>
              <w:rPr>
                <w:sz w:val="21"/>
                <w:szCs w:val="21"/>
              </w:rPr>
            </w:pPr>
            <w:r w:rsidRPr="005F4F85">
              <w:rPr>
                <w:sz w:val="21"/>
                <w:szCs w:val="21"/>
              </w:rPr>
              <w:t xml:space="preserve">-1 full observation in summative year </w:t>
            </w:r>
          </w:p>
          <w:p w14:paraId="085163A5" w14:textId="77777777" w:rsidR="00630D8E" w:rsidRPr="005F4F85" w:rsidRDefault="00630D8E" w:rsidP="00F73A4C">
            <w:pPr>
              <w:rPr>
                <w:sz w:val="21"/>
                <w:szCs w:val="21"/>
              </w:rPr>
            </w:pPr>
          </w:p>
          <w:p w14:paraId="34654497" w14:textId="77777777" w:rsidR="000242E4" w:rsidRPr="005F4F85" w:rsidRDefault="000242E4" w:rsidP="00F73A4C">
            <w:pPr>
              <w:rPr>
                <w:b/>
                <w:sz w:val="21"/>
                <w:szCs w:val="21"/>
              </w:rPr>
            </w:pPr>
            <w:r w:rsidRPr="005F4F85">
              <w:rPr>
                <w:b/>
                <w:sz w:val="21"/>
                <w:szCs w:val="21"/>
              </w:rPr>
              <w:t xml:space="preserve">Post-conferences: </w:t>
            </w:r>
          </w:p>
          <w:p w14:paraId="597C26C6" w14:textId="77777777" w:rsidR="000242E4" w:rsidRPr="005F4F85" w:rsidRDefault="000242E4" w:rsidP="00F73A4C">
            <w:pPr>
              <w:rPr>
                <w:sz w:val="21"/>
                <w:szCs w:val="21"/>
              </w:rPr>
            </w:pPr>
            <w:r w:rsidRPr="005F4F85">
              <w:rPr>
                <w:sz w:val="21"/>
                <w:szCs w:val="21"/>
              </w:rPr>
              <w:t xml:space="preserve">- 1 conference after </w:t>
            </w:r>
            <w:r w:rsidRPr="005F4F85">
              <w:rPr>
                <w:sz w:val="21"/>
                <w:szCs w:val="21"/>
                <w:u w:val="single"/>
              </w:rPr>
              <w:t>each</w:t>
            </w:r>
            <w:r w:rsidRPr="005F4F85">
              <w:rPr>
                <w:sz w:val="21"/>
                <w:szCs w:val="21"/>
              </w:rPr>
              <w:t xml:space="preserve"> observation by the supervisor, within 5 working days of each observation</w:t>
            </w:r>
          </w:p>
          <w:p w14:paraId="0AE84F47" w14:textId="77777777" w:rsidR="000242E4" w:rsidRPr="005F4F85" w:rsidRDefault="000242E4" w:rsidP="00F73A4C">
            <w:pPr>
              <w:rPr>
                <w:b/>
                <w:sz w:val="21"/>
                <w:szCs w:val="21"/>
              </w:rPr>
            </w:pPr>
          </w:p>
          <w:p w14:paraId="46633306" w14:textId="77777777" w:rsidR="000242E4" w:rsidRPr="005F4F85" w:rsidRDefault="000242E4" w:rsidP="00666372">
            <w:pPr>
              <w:rPr>
                <w:sz w:val="21"/>
                <w:szCs w:val="21"/>
              </w:rPr>
            </w:pPr>
            <w:r w:rsidRPr="005F4F85">
              <w:rPr>
                <w:b/>
                <w:sz w:val="21"/>
                <w:szCs w:val="21"/>
              </w:rPr>
              <w:t xml:space="preserve">Ongoing </w:t>
            </w:r>
            <w:r w:rsidR="00666372" w:rsidRPr="005F4F85">
              <w:rPr>
                <w:b/>
                <w:sz w:val="21"/>
                <w:szCs w:val="21"/>
              </w:rPr>
              <w:t>S</w:t>
            </w:r>
            <w:r w:rsidRPr="005F4F85">
              <w:rPr>
                <w:b/>
                <w:sz w:val="21"/>
                <w:szCs w:val="21"/>
              </w:rPr>
              <w:t>elf-reflection</w:t>
            </w:r>
            <w:r w:rsidRPr="005F4F85">
              <w:rPr>
                <w:sz w:val="21"/>
                <w:szCs w:val="21"/>
              </w:rPr>
              <w:t xml:space="preserve"> </w:t>
            </w:r>
          </w:p>
          <w:p w14:paraId="0D360600" w14:textId="3A14ADFA" w:rsidR="00AC3932" w:rsidRPr="005F4F85" w:rsidRDefault="00AC3932" w:rsidP="00666372">
            <w:pPr>
              <w:rPr>
                <w:sz w:val="21"/>
                <w:szCs w:val="21"/>
              </w:rPr>
            </w:pPr>
          </w:p>
        </w:tc>
        <w:tc>
          <w:tcPr>
            <w:tcW w:w="3622" w:type="dxa"/>
          </w:tcPr>
          <w:p w14:paraId="6C90F21C" w14:textId="04860AEA" w:rsidR="000242E4" w:rsidRPr="005F4F85" w:rsidRDefault="000242E4" w:rsidP="00F73A4C">
            <w:pPr>
              <w:rPr>
                <w:b/>
                <w:sz w:val="21"/>
                <w:szCs w:val="21"/>
              </w:rPr>
            </w:pPr>
            <w:r w:rsidRPr="005F4F85">
              <w:rPr>
                <w:b/>
                <w:sz w:val="21"/>
                <w:szCs w:val="21"/>
              </w:rPr>
              <w:t>Two site visits</w:t>
            </w:r>
            <w:r w:rsidR="00EB44AA" w:rsidRPr="005F4F85">
              <w:rPr>
                <w:b/>
                <w:sz w:val="21"/>
                <w:szCs w:val="21"/>
              </w:rPr>
              <w:t>:</w:t>
            </w:r>
          </w:p>
          <w:p w14:paraId="0FA4FA49" w14:textId="77777777" w:rsidR="000242E4" w:rsidRPr="005F4F85" w:rsidRDefault="000242E4" w:rsidP="00F73A4C">
            <w:pPr>
              <w:rPr>
                <w:sz w:val="21"/>
                <w:szCs w:val="21"/>
                <w:vertAlign w:val="superscript"/>
              </w:rPr>
            </w:pPr>
            <w:r w:rsidRPr="005F4F85">
              <w:rPr>
                <w:sz w:val="21"/>
                <w:szCs w:val="21"/>
              </w:rPr>
              <w:t>One before Dec. 31</w:t>
            </w:r>
          </w:p>
          <w:p w14:paraId="10E48000" w14:textId="77777777" w:rsidR="000242E4" w:rsidRPr="005F4F85" w:rsidRDefault="000242E4" w:rsidP="00F73A4C">
            <w:pPr>
              <w:rPr>
                <w:sz w:val="21"/>
                <w:szCs w:val="21"/>
                <w:vertAlign w:val="superscript"/>
              </w:rPr>
            </w:pPr>
            <w:r w:rsidRPr="005F4F85">
              <w:rPr>
                <w:sz w:val="21"/>
                <w:szCs w:val="21"/>
              </w:rPr>
              <w:t>One before April 30</w:t>
            </w:r>
          </w:p>
          <w:p w14:paraId="290F3D38" w14:textId="77777777" w:rsidR="000242E4" w:rsidRPr="005F4F85" w:rsidRDefault="000242E4" w:rsidP="00F73A4C">
            <w:pPr>
              <w:rPr>
                <w:sz w:val="21"/>
                <w:szCs w:val="21"/>
              </w:rPr>
            </w:pPr>
          </w:p>
          <w:p w14:paraId="0AF7F74F" w14:textId="77777777" w:rsidR="00EB44AA" w:rsidRPr="005F4F85" w:rsidRDefault="000242E4" w:rsidP="00F73A4C">
            <w:pPr>
              <w:rPr>
                <w:color w:val="000000" w:themeColor="text1"/>
                <w:sz w:val="21"/>
                <w:szCs w:val="21"/>
              </w:rPr>
            </w:pPr>
            <w:r w:rsidRPr="005F4F85">
              <w:rPr>
                <w:b/>
                <w:color w:val="000000" w:themeColor="text1"/>
                <w:sz w:val="21"/>
                <w:szCs w:val="21"/>
              </w:rPr>
              <w:t>Post-conferences</w:t>
            </w:r>
            <w:r w:rsidR="00EB44AA" w:rsidRPr="005F4F85">
              <w:rPr>
                <w:b/>
                <w:color w:val="000000" w:themeColor="text1"/>
                <w:sz w:val="21"/>
                <w:szCs w:val="21"/>
              </w:rPr>
              <w:t>:</w:t>
            </w:r>
            <w:r w:rsidRPr="005F4F85">
              <w:rPr>
                <w:color w:val="000000" w:themeColor="text1"/>
                <w:sz w:val="21"/>
                <w:szCs w:val="21"/>
              </w:rPr>
              <w:t xml:space="preserve"> </w:t>
            </w:r>
          </w:p>
          <w:p w14:paraId="48AC502E" w14:textId="16B2BFEE" w:rsidR="000242E4" w:rsidRPr="005F4F85" w:rsidRDefault="00666372" w:rsidP="00F73A4C">
            <w:pPr>
              <w:rPr>
                <w:sz w:val="21"/>
                <w:szCs w:val="21"/>
              </w:rPr>
            </w:pPr>
            <w:r w:rsidRPr="005F4F85">
              <w:rPr>
                <w:sz w:val="21"/>
                <w:szCs w:val="21"/>
              </w:rPr>
              <w:t>W</w:t>
            </w:r>
            <w:r w:rsidR="000242E4" w:rsidRPr="005F4F85">
              <w:rPr>
                <w:sz w:val="21"/>
                <w:szCs w:val="21"/>
              </w:rPr>
              <w:t>ithin 5 working days of site visit:</w:t>
            </w:r>
          </w:p>
          <w:p w14:paraId="158CCF74" w14:textId="77777777" w:rsidR="000242E4" w:rsidRPr="005F4F85" w:rsidRDefault="000242E4" w:rsidP="00F73A4C">
            <w:pPr>
              <w:rPr>
                <w:sz w:val="21"/>
                <w:szCs w:val="21"/>
              </w:rPr>
            </w:pPr>
            <w:r w:rsidRPr="005F4F85">
              <w:rPr>
                <w:sz w:val="21"/>
                <w:szCs w:val="21"/>
              </w:rPr>
              <w:t>Mid-Year review (Formative Conference)</w:t>
            </w:r>
          </w:p>
          <w:p w14:paraId="55FF4757" w14:textId="77777777" w:rsidR="000242E4" w:rsidRPr="005F4F85" w:rsidRDefault="000242E4" w:rsidP="00F73A4C">
            <w:pPr>
              <w:rPr>
                <w:sz w:val="21"/>
                <w:szCs w:val="21"/>
              </w:rPr>
            </w:pPr>
            <w:r w:rsidRPr="005F4F85">
              <w:rPr>
                <w:sz w:val="21"/>
                <w:szCs w:val="21"/>
              </w:rPr>
              <w:t>End-of-Year review (Summative Conference)</w:t>
            </w:r>
          </w:p>
          <w:p w14:paraId="3D60C945" w14:textId="77777777" w:rsidR="000242E4" w:rsidRPr="005F4F85" w:rsidRDefault="000242E4" w:rsidP="00F73A4C">
            <w:pPr>
              <w:rPr>
                <w:sz w:val="21"/>
                <w:szCs w:val="21"/>
              </w:rPr>
            </w:pPr>
          </w:p>
          <w:p w14:paraId="45162ECA" w14:textId="77777777" w:rsidR="000242E4" w:rsidRPr="005F4F85" w:rsidRDefault="000242E4" w:rsidP="00F73A4C">
            <w:pPr>
              <w:rPr>
                <w:sz w:val="21"/>
                <w:szCs w:val="21"/>
              </w:rPr>
            </w:pPr>
            <w:r w:rsidRPr="005F4F85">
              <w:rPr>
                <w:sz w:val="21"/>
                <w:szCs w:val="21"/>
              </w:rPr>
              <w:t xml:space="preserve">Formal site visits not required for assistant principals </w:t>
            </w:r>
          </w:p>
          <w:p w14:paraId="7F0DC33C" w14:textId="77777777" w:rsidR="000242E4" w:rsidRPr="005F4F85" w:rsidRDefault="000242E4" w:rsidP="00F73A4C">
            <w:pPr>
              <w:rPr>
                <w:sz w:val="21"/>
                <w:szCs w:val="21"/>
              </w:rPr>
            </w:pPr>
          </w:p>
          <w:p w14:paraId="4E07DC6B" w14:textId="77777777" w:rsidR="000242E4" w:rsidRPr="005F4F85" w:rsidRDefault="000242E4" w:rsidP="00F73A4C">
            <w:pPr>
              <w:rPr>
                <w:sz w:val="21"/>
                <w:szCs w:val="21"/>
              </w:rPr>
            </w:pPr>
            <w:r w:rsidRPr="005F4F85">
              <w:rPr>
                <w:sz w:val="21"/>
                <w:szCs w:val="21"/>
              </w:rPr>
              <w:t>Assistant principals receive at least one formative conference with principal each year</w:t>
            </w:r>
          </w:p>
        </w:tc>
      </w:tr>
      <w:tr w:rsidR="00BA5690" w:rsidRPr="005F4F85" w14:paraId="2C89773F" w14:textId="77777777" w:rsidTr="00F73A4C">
        <w:tc>
          <w:tcPr>
            <w:tcW w:w="2445" w:type="dxa"/>
            <w:vMerge w:val="restart"/>
          </w:tcPr>
          <w:p w14:paraId="727C7CCA" w14:textId="7C561FCB" w:rsidR="00BA5690" w:rsidRPr="005F4F85" w:rsidRDefault="00BA5690" w:rsidP="005D7057">
            <w:pPr>
              <w:rPr>
                <w:b/>
                <w:sz w:val="21"/>
                <w:szCs w:val="21"/>
              </w:rPr>
            </w:pPr>
            <w:r w:rsidRPr="005F4F85">
              <w:rPr>
                <w:b/>
                <w:sz w:val="21"/>
                <w:szCs w:val="21"/>
              </w:rPr>
              <w:t xml:space="preserve"> By April </w:t>
            </w:r>
            <w:r w:rsidR="005D7057" w:rsidRPr="005F4F85">
              <w:rPr>
                <w:b/>
                <w:sz w:val="21"/>
                <w:szCs w:val="21"/>
              </w:rPr>
              <w:t>15</w:t>
            </w:r>
          </w:p>
        </w:tc>
        <w:tc>
          <w:tcPr>
            <w:tcW w:w="3782" w:type="dxa"/>
          </w:tcPr>
          <w:p w14:paraId="2CCC3C75" w14:textId="77777777" w:rsidR="00BA5690" w:rsidRPr="005F4F85" w:rsidRDefault="00BA5690" w:rsidP="00F73A4C">
            <w:pPr>
              <w:rPr>
                <w:b/>
                <w:sz w:val="21"/>
                <w:szCs w:val="21"/>
              </w:rPr>
            </w:pPr>
            <w:r w:rsidRPr="005F4F85">
              <w:rPr>
                <w:b/>
                <w:sz w:val="21"/>
                <w:szCs w:val="21"/>
              </w:rPr>
              <w:t xml:space="preserve">Each year: </w:t>
            </w:r>
          </w:p>
          <w:p w14:paraId="32381DB6" w14:textId="5B8E9ECF" w:rsidR="00BA5690" w:rsidRPr="005F4F85" w:rsidRDefault="00BA5690" w:rsidP="00AC3932">
            <w:pPr>
              <w:rPr>
                <w:sz w:val="21"/>
                <w:szCs w:val="21"/>
              </w:rPr>
            </w:pPr>
            <w:r w:rsidRPr="005F4F85">
              <w:rPr>
                <w:sz w:val="21"/>
                <w:szCs w:val="21"/>
              </w:rPr>
              <w:t>Summative Evaluation and Summative conference in person</w:t>
            </w:r>
          </w:p>
        </w:tc>
        <w:tc>
          <w:tcPr>
            <w:tcW w:w="3782" w:type="dxa"/>
          </w:tcPr>
          <w:p w14:paraId="2DD8945A" w14:textId="77777777" w:rsidR="00BA5690" w:rsidRPr="005F4F85" w:rsidRDefault="00BA5690" w:rsidP="00F73A4C">
            <w:pPr>
              <w:rPr>
                <w:b/>
                <w:sz w:val="21"/>
                <w:szCs w:val="21"/>
              </w:rPr>
            </w:pPr>
            <w:r w:rsidRPr="005F4F85">
              <w:rPr>
                <w:b/>
                <w:sz w:val="21"/>
                <w:szCs w:val="21"/>
              </w:rPr>
              <w:t xml:space="preserve">At end of 3 Year Cycle only: </w:t>
            </w:r>
          </w:p>
          <w:p w14:paraId="68C0143D" w14:textId="3C254DAC" w:rsidR="00BA5690" w:rsidRPr="005F4F85" w:rsidRDefault="00AC3932" w:rsidP="00F73A4C">
            <w:pPr>
              <w:rPr>
                <w:sz w:val="21"/>
                <w:szCs w:val="21"/>
              </w:rPr>
            </w:pPr>
            <w:r w:rsidRPr="005F4F85">
              <w:rPr>
                <w:sz w:val="21"/>
                <w:szCs w:val="21"/>
              </w:rPr>
              <w:t>Summative Evaluation</w:t>
            </w:r>
            <w:r w:rsidR="00BA5690" w:rsidRPr="005F4F85">
              <w:rPr>
                <w:sz w:val="21"/>
                <w:szCs w:val="21"/>
              </w:rPr>
              <w:t xml:space="preserve"> and Summative conference in person</w:t>
            </w:r>
          </w:p>
        </w:tc>
        <w:tc>
          <w:tcPr>
            <w:tcW w:w="3622" w:type="dxa"/>
          </w:tcPr>
          <w:p w14:paraId="2BD5564E" w14:textId="77777777" w:rsidR="00BA5690" w:rsidRPr="005F4F85" w:rsidRDefault="00BA5690" w:rsidP="00F73A4C">
            <w:pPr>
              <w:rPr>
                <w:b/>
                <w:sz w:val="21"/>
                <w:szCs w:val="21"/>
              </w:rPr>
            </w:pPr>
            <w:r w:rsidRPr="005F4F85">
              <w:rPr>
                <w:b/>
                <w:sz w:val="21"/>
                <w:szCs w:val="21"/>
              </w:rPr>
              <w:t xml:space="preserve">Each year: </w:t>
            </w:r>
          </w:p>
          <w:p w14:paraId="325CC8A0" w14:textId="54FC0920" w:rsidR="00BA5690" w:rsidRPr="005F4F85" w:rsidRDefault="00AC3932" w:rsidP="00F73A4C">
            <w:pPr>
              <w:rPr>
                <w:b/>
                <w:sz w:val="21"/>
                <w:szCs w:val="21"/>
              </w:rPr>
            </w:pPr>
            <w:r w:rsidRPr="005F4F85">
              <w:rPr>
                <w:sz w:val="21"/>
                <w:szCs w:val="21"/>
              </w:rPr>
              <w:t>Summative Evaluation</w:t>
            </w:r>
            <w:r w:rsidR="00BA5690" w:rsidRPr="005F4F85">
              <w:rPr>
                <w:sz w:val="21"/>
                <w:szCs w:val="21"/>
              </w:rPr>
              <w:t xml:space="preserve"> and Summative conference in person</w:t>
            </w:r>
          </w:p>
        </w:tc>
      </w:tr>
      <w:tr w:rsidR="00BA5690" w:rsidRPr="005F4F85" w14:paraId="1594442F" w14:textId="77777777" w:rsidTr="009954EF">
        <w:tc>
          <w:tcPr>
            <w:tcW w:w="2445" w:type="dxa"/>
            <w:vMerge/>
          </w:tcPr>
          <w:p w14:paraId="26DFE907" w14:textId="77777777" w:rsidR="00BA5690" w:rsidRPr="005F4F85" w:rsidRDefault="00BA5690" w:rsidP="00F73A4C">
            <w:pPr>
              <w:rPr>
                <w:b/>
                <w:sz w:val="21"/>
                <w:szCs w:val="21"/>
              </w:rPr>
            </w:pPr>
          </w:p>
        </w:tc>
        <w:tc>
          <w:tcPr>
            <w:tcW w:w="11186" w:type="dxa"/>
            <w:gridSpan w:val="3"/>
          </w:tcPr>
          <w:p w14:paraId="4FC52A14" w14:textId="26FC5153" w:rsidR="00BA5690" w:rsidRPr="005F4F85" w:rsidRDefault="00BA5690" w:rsidP="00F73A4C">
            <w:pPr>
              <w:rPr>
                <w:sz w:val="21"/>
                <w:szCs w:val="21"/>
              </w:rPr>
            </w:pPr>
            <w:r w:rsidRPr="005F4F85">
              <w:rPr>
                <w:sz w:val="21"/>
                <w:szCs w:val="21"/>
              </w:rPr>
              <w:t xml:space="preserve">The following summative forms should be completed and submitted to HR upon completion of the SUMMATIVE for all teachers / other professionals, </w:t>
            </w:r>
            <w:r w:rsidR="005F4F85" w:rsidRPr="005F4F85">
              <w:rPr>
                <w:sz w:val="21"/>
                <w:szCs w:val="21"/>
              </w:rPr>
              <w:t>new teacher</w:t>
            </w:r>
            <w:r w:rsidRPr="005F4F85">
              <w:rPr>
                <w:sz w:val="21"/>
                <w:szCs w:val="21"/>
              </w:rPr>
              <w:t>s, and principals:</w:t>
            </w:r>
          </w:p>
          <w:p w14:paraId="41D7D289" w14:textId="4A869D0A" w:rsidR="00BA5690" w:rsidRPr="005F4F85" w:rsidRDefault="00DD2E1C" w:rsidP="00DD16CD">
            <w:pPr>
              <w:pStyle w:val="ListParagraph"/>
              <w:numPr>
                <w:ilvl w:val="0"/>
                <w:numId w:val="24"/>
              </w:numPr>
              <w:rPr>
                <w:b/>
                <w:sz w:val="21"/>
                <w:szCs w:val="21"/>
              </w:rPr>
            </w:pPr>
            <w:r w:rsidRPr="005F4F85">
              <w:rPr>
                <w:b/>
                <w:sz w:val="21"/>
                <w:szCs w:val="21"/>
              </w:rPr>
              <w:t xml:space="preserve">“Teachers &amp; Other Professionals - </w:t>
            </w:r>
            <w:r w:rsidR="009954EF" w:rsidRPr="005F4F85">
              <w:rPr>
                <w:b/>
                <w:sz w:val="21"/>
                <w:szCs w:val="21"/>
              </w:rPr>
              <w:t>Summary Report for Summary Evaluation”, Appendix C</w:t>
            </w:r>
          </w:p>
          <w:p w14:paraId="290784EC" w14:textId="2EAD0FF7" w:rsidR="00BA5690" w:rsidRPr="005F4F85" w:rsidRDefault="00DD2E1C" w:rsidP="00DD16CD">
            <w:pPr>
              <w:pStyle w:val="ListParagraph"/>
              <w:numPr>
                <w:ilvl w:val="0"/>
                <w:numId w:val="24"/>
              </w:numPr>
              <w:rPr>
                <w:b/>
                <w:sz w:val="21"/>
                <w:szCs w:val="21"/>
              </w:rPr>
            </w:pPr>
            <w:r w:rsidRPr="005F4F85">
              <w:rPr>
                <w:b/>
                <w:sz w:val="21"/>
                <w:szCs w:val="21"/>
              </w:rPr>
              <w:t>“</w:t>
            </w:r>
            <w:r w:rsidR="005F4F85" w:rsidRPr="005F4F85">
              <w:rPr>
                <w:b/>
                <w:sz w:val="21"/>
                <w:szCs w:val="21"/>
              </w:rPr>
              <w:t>New teacher</w:t>
            </w:r>
            <w:r w:rsidR="00BA5690" w:rsidRPr="005F4F85">
              <w:rPr>
                <w:b/>
                <w:sz w:val="21"/>
                <w:szCs w:val="21"/>
              </w:rPr>
              <w:t>s</w:t>
            </w:r>
            <w:r w:rsidRPr="005F4F85">
              <w:rPr>
                <w:b/>
                <w:sz w:val="21"/>
                <w:szCs w:val="21"/>
              </w:rPr>
              <w:t xml:space="preserve"> - </w:t>
            </w:r>
            <w:r w:rsidR="00BA5690" w:rsidRPr="005F4F85">
              <w:rPr>
                <w:b/>
                <w:sz w:val="21"/>
                <w:szCs w:val="21"/>
              </w:rPr>
              <w:t xml:space="preserve">Summary Summative </w:t>
            </w:r>
            <w:r w:rsidR="00224281" w:rsidRPr="005F4F85">
              <w:rPr>
                <w:b/>
                <w:sz w:val="21"/>
                <w:szCs w:val="21"/>
              </w:rPr>
              <w:t>New Teacher</w:t>
            </w:r>
            <w:r w:rsidR="00BA5690" w:rsidRPr="005F4F85">
              <w:rPr>
                <w:b/>
                <w:sz w:val="21"/>
                <w:szCs w:val="21"/>
              </w:rPr>
              <w:t xml:space="preserve"> Recommendation Form”, Appendix</w:t>
            </w:r>
            <w:r w:rsidR="003F4E07" w:rsidRPr="005F4F85">
              <w:rPr>
                <w:b/>
                <w:sz w:val="21"/>
                <w:szCs w:val="21"/>
              </w:rPr>
              <w:t xml:space="preserve"> D</w:t>
            </w:r>
          </w:p>
          <w:p w14:paraId="406FA185" w14:textId="1472A036" w:rsidR="00BA5690" w:rsidRPr="005F4F85" w:rsidRDefault="00DD2E1C" w:rsidP="00DD16CD">
            <w:pPr>
              <w:pStyle w:val="ListParagraph"/>
              <w:numPr>
                <w:ilvl w:val="0"/>
                <w:numId w:val="24"/>
              </w:numPr>
              <w:rPr>
                <w:b/>
                <w:sz w:val="21"/>
                <w:szCs w:val="21"/>
              </w:rPr>
            </w:pPr>
            <w:r w:rsidRPr="005F4F85">
              <w:rPr>
                <w:b/>
                <w:sz w:val="21"/>
                <w:szCs w:val="21"/>
              </w:rPr>
              <w:t>“Principals – Summary Report for Summative Evaluation”, Appendix E</w:t>
            </w:r>
          </w:p>
        </w:tc>
      </w:tr>
    </w:tbl>
    <w:p w14:paraId="194D11E5" w14:textId="208313F9" w:rsidR="000242E4" w:rsidRPr="005F4F85" w:rsidRDefault="000242E4" w:rsidP="00E844D6">
      <w:pPr>
        <w:pStyle w:val="Heading3"/>
        <w:rPr>
          <w:rStyle w:val="BookTitle"/>
        </w:rPr>
        <w:sectPr w:rsidR="000242E4" w:rsidRPr="005F4F85" w:rsidSect="000242E4">
          <w:pgSz w:w="15840" w:h="12240" w:orient="landscape"/>
          <w:pgMar w:top="994" w:right="1440" w:bottom="1267" w:left="1440" w:header="720" w:footer="720" w:gutter="0"/>
          <w:cols w:space="720"/>
          <w:titlePg/>
          <w:docGrid w:linePitch="299"/>
        </w:sectPr>
      </w:pPr>
    </w:p>
    <w:p w14:paraId="782CB283" w14:textId="279BEEF7" w:rsidR="00FD7FCA" w:rsidRPr="005F4F85" w:rsidRDefault="00DB53BE" w:rsidP="00E844D6">
      <w:pPr>
        <w:pStyle w:val="Heading3"/>
        <w:rPr>
          <w:rStyle w:val="BookTitle"/>
          <w:sz w:val="32"/>
          <w:szCs w:val="32"/>
        </w:rPr>
      </w:pPr>
      <w:bookmarkStart w:id="16" w:name="_Toc514076789"/>
      <w:r w:rsidRPr="005F4F85">
        <w:rPr>
          <w:rStyle w:val="BookTitle"/>
          <w:sz w:val="32"/>
          <w:szCs w:val="32"/>
        </w:rPr>
        <w:lastRenderedPageBreak/>
        <w:t>Observer Certification</w:t>
      </w:r>
      <w:r w:rsidR="00F50C11" w:rsidRPr="005F4F85">
        <w:rPr>
          <w:rStyle w:val="BookTitle"/>
          <w:sz w:val="32"/>
          <w:szCs w:val="32"/>
        </w:rPr>
        <w:t xml:space="preserve"> Process</w:t>
      </w:r>
      <w:bookmarkEnd w:id="16"/>
    </w:p>
    <w:p w14:paraId="3B23FE3C" w14:textId="2964C8EA" w:rsidR="009F1A17" w:rsidRPr="000446E6" w:rsidRDefault="00FD7FCA" w:rsidP="0001710E">
      <w:pPr>
        <w:rPr>
          <w:highlight w:val="yellow"/>
        </w:rPr>
      </w:pPr>
      <w:r w:rsidRPr="000446E6">
        <w:rPr>
          <w:highlight w:val="yellow"/>
        </w:rPr>
        <w:t xml:space="preserve">All administrators serving as a primary evaluator must complete the Initial Certified Evaluation Training prior to </w:t>
      </w:r>
      <w:r w:rsidR="00940B96" w:rsidRPr="000446E6">
        <w:rPr>
          <w:highlight w:val="yellow"/>
        </w:rPr>
        <w:t>a formative evaluation.</w:t>
      </w:r>
      <w:r w:rsidR="009F1A17" w:rsidRPr="000446E6">
        <w:rPr>
          <w:highlight w:val="yellow"/>
        </w:rPr>
        <w:t xml:space="preserve">  </w:t>
      </w:r>
      <w:r w:rsidR="007B04F1" w:rsidRPr="000446E6">
        <w:rPr>
          <w:highlight w:val="yellow"/>
        </w:rPr>
        <w:t xml:space="preserve">All NEW administrators must attend </w:t>
      </w:r>
      <w:r w:rsidR="007A3DCF" w:rsidRPr="000446E6">
        <w:rPr>
          <w:highlight w:val="yellow"/>
        </w:rPr>
        <w:t>a</w:t>
      </w:r>
      <w:r w:rsidR="007B04F1" w:rsidRPr="000446E6">
        <w:rPr>
          <w:highlight w:val="yellow"/>
        </w:rPr>
        <w:t xml:space="preserve"> 2-day, 12-hour EILA Credit training</w:t>
      </w:r>
      <w:r w:rsidR="007A3DCF" w:rsidRPr="000446E6">
        <w:rPr>
          <w:highlight w:val="yellow"/>
        </w:rPr>
        <w:t xml:space="preserve"> and </w:t>
      </w:r>
      <w:r w:rsidR="007B04F1" w:rsidRPr="000446E6">
        <w:rPr>
          <w:highlight w:val="yellow"/>
        </w:rPr>
        <w:t xml:space="preserve">all </w:t>
      </w:r>
      <w:r w:rsidR="007A3DCF" w:rsidRPr="000446E6">
        <w:rPr>
          <w:highlight w:val="yellow"/>
        </w:rPr>
        <w:t xml:space="preserve">experienced </w:t>
      </w:r>
      <w:r w:rsidR="007B04F1" w:rsidRPr="000446E6">
        <w:rPr>
          <w:highlight w:val="yellow"/>
        </w:rPr>
        <w:t>evaluators of certified personnel below the level of superintendent must earn si</w:t>
      </w:r>
      <w:r w:rsidR="007A3DCF" w:rsidRPr="000446E6">
        <w:rPr>
          <w:highlight w:val="yellow"/>
        </w:rPr>
        <w:t xml:space="preserve">x hours of evaluation training annually per 704 KAR 3:370 and KRS 156.557.  </w:t>
      </w:r>
    </w:p>
    <w:p w14:paraId="70BF238B" w14:textId="1A7C7720" w:rsidR="007A3DCF" w:rsidRPr="005F4F85" w:rsidRDefault="007A3DCF" w:rsidP="0001710E">
      <w:r w:rsidRPr="000446E6">
        <w:rPr>
          <w:highlight w:val="yellow"/>
        </w:rPr>
        <w:t xml:space="preserve">All Evaluators of Certified Personnel Districts may design their own Update Training by applying for their own EILA credit. Additionally, KDE and the Principal Partnership Project (P3) has developed tools, resources, and a pre-approved EILA credit option for school districts and Regional Educational Cooperatives. The KY PSEL Professional Learning Modules provide an opportunity to fulfill the requirement through a guided, collaborative learning experiences offered at Regional Educational Cooperatives (if provided), or within your district.  </w:t>
      </w:r>
      <w:hyperlink r:id="rId20" w:history="1">
        <w:r w:rsidRPr="000446E6">
          <w:rPr>
            <w:rStyle w:val="Hyperlink"/>
            <w:highlight w:val="yellow"/>
          </w:rPr>
          <w:t>https://sites.google.com/education.ky.gov/principalpartnership/home</w:t>
        </w:r>
      </w:hyperlink>
      <w:r w:rsidRPr="005F4F85">
        <w:t xml:space="preserve">  </w:t>
      </w:r>
    </w:p>
    <w:p w14:paraId="54066DEC" w14:textId="1284325C" w:rsidR="005C7C6A" w:rsidRPr="005F4F85" w:rsidRDefault="0073102B" w:rsidP="00E844D6">
      <w:pPr>
        <w:pStyle w:val="Heading3"/>
        <w:rPr>
          <w:rStyle w:val="BookTitle"/>
          <w:sz w:val="32"/>
          <w:szCs w:val="32"/>
        </w:rPr>
      </w:pPr>
      <w:bookmarkStart w:id="17" w:name="_Toc514076790"/>
      <w:r w:rsidRPr="005F4F85">
        <w:rPr>
          <w:rStyle w:val="BookTitle"/>
          <w:sz w:val="32"/>
          <w:szCs w:val="32"/>
        </w:rPr>
        <w:t xml:space="preserve">Observation Certification </w:t>
      </w:r>
      <w:r w:rsidR="00943A66" w:rsidRPr="005F4F85">
        <w:rPr>
          <w:rStyle w:val="BookTitle"/>
          <w:sz w:val="32"/>
          <w:szCs w:val="32"/>
        </w:rPr>
        <w:t>Support System for Administrators</w:t>
      </w:r>
      <w:bookmarkEnd w:id="17"/>
      <w:r w:rsidR="00943A66" w:rsidRPr="005F4F85">
        <w:rPr>
          <w:rStyle w:val="BookTitle"/>
          <w:sz w:val="32"/>
          <w:szCs w:val="32"/>
        </w:rPr>
        <w:t xml:space="preserve"> </w:t>
      </w:r>
    </w:p>
    <w:p w14:paraId="54066DF9" w14:textId="5CB8706D" w:rsidR="00D65F34" w:rsidRPr="005F4F85" w:rsidRDefault="00D65F34" w:rsidP="000E083C">
      <w:pPr>
        <w:pStyle w:val="Normal1"/>
        <w:numPr>
          <w:ilvl w:val="0"/>
          <w:numId w:val="4"/>
        </w:numPr>
        <w:spacing w:after="0" w:line="240" w:lineRule="auto"/>
        <w:ind w:left="360" w:hanging="360"/>
        <w:contextualSpacing/>
        <w:jc w:val="both"/>
      </w:pPr>
      <w:r w:rsidRPr="005F4F85">
        <w:t xml:space="preserve">All supervisors will complete the certification procedure by October 1 of the year they are hired. If a supervisor fails to complete the certification </w:t>
      </w:r>
      <w:r w:rsidR="00CF090C" w:rsidRPr="005F4F85">
        <w:t xml:space="preserve">process </w:t>
      </w:r>
      <w:r w:rsidR="00210445" w:rsidRPr="005F4F85">
        <w:t xml:space="preserve">successfully </w:t>
      </w:r>
      <w:r w:rsidR="00CF090C" w:rsidRPr="005F4F85">
        <w:t>by the October 1 date, certified supervisors from the district pool will substitute in observing teachers for the uncertified supervisor until he/she becomes certified.  Howe</w:t>
      </w:r>
      <w:r w:rsidR="00F171AD" w:rsidRPr="005F4F85">
        <w:t>ver, the uncertified supervis</w:t>
      </w:r>
      <w:r w:rsidR="00540D35" w:rsidRPr="005F4F85">
        <w:t>or</w:t>
      </w:r>
      <w:r w:rsidR="00CF090C" w:rsidRPr="005F4F85">
        <w:t xml:space="preserve"> must accompany the certified substitute supervisor to all observations, post conferences, and discussions regarding the PGP.</w:t>
      </w:r>
    </w:p>
    <w:p w14:paraId="72741377" w14:textId="6A1BC3D9" w:rsidR="005F38B6" w:rsidRPr="005F4F85" w:rsidRDefault="005F38B6" w:rsidP="000E083C">
      <w:pPr>
        <w:pStyle w:val="Normal1"/>
        <w:numPr>
          <w:ilvl w:val="0"/>
          <w:numId w:val="4"/>
        </w:numPr>
        <w:spacing w:after="0" w:line="240" w:lineRule="auto"/>
        <w:ind w:left="360" w:hanging="360"/>
        <w:contextualSpacing/>
        <w:jc w:val="both"/>
      </w:pPr>
      <w:r w:rsidRPr="005F4F85">
        <w:rPr>
          <w:color w:val="auto"/>
        </w:rPr>
        <w:t>Supervisors hired after the first day of school will complete the certification procedure within 45 calendar days of their first day of employment.</w:t>
      </w:r>
    </w:p>
    <w:p w14:paraId="54066DFA" w14:textId="7D624AD1" w:rsidR="00CF090C" w:rsidRPr="005F4F85" w:rsidRDefault="00CF090C" w:rsidP="0000730B">
      <w:pPr>
        <w:pStyle w:val="Normal1"/>
        <w:numPr>
          <w:ilvl w:val="0"/>
          <w:numId w:val="4"/>
        </w:numPr>
        <w:spacing w:after="0" w:line="240" w:lineRule="auto"/>
        <w:ind w:left="360" w:hanging="360"/>
        <w:contextualSpacing/>
        <w:jc w:val="both"/>
      </w:pPr>
      <w:r w:rsidRPr="005F4F85">
        <w:t>If a supervisor is unable to perform observation duties as determined by the superintendent or his/her</w:t>
      </w:r>
      <w:r w:rsidR="000159F7" w:rsidRPr="005F4F85">
        <w:t xml:space="preserve"> </w:t>
      </w:r>
      <w:r w:rsidRPr="005F4F85">
        <w:t>designee, certified supervisors from the district pool will substitute in observing teachers for the supervisor until he/she resumes his/her duties.</w:t>
      </w:r>
      <w:r w:rsidR="00A85D17" w:rsidRPr="005F4F85">
        <w:t xml:space="preserve">  </w:t>
      </w:r>
      <w:r w:rsidR="00A85D17" w:rsidRPr="005F4F85">
        <w:rPr>
          <w:rFonts w:cs="Times New Roman"/>
          <w:b/>
        </w:rPr>
        <w:t>Observation data provided by a substitute observer is considered a valid source of evidence only if the supervisor is present in the observation.</w:t>
      </w:r>
    </w:p>
    <w:p w14:paraId="54066DFB" w14:textId="77777777" w:rsidR="00CF090C" w:rsidRPr="005F4F85" w:rsidRDefault="00CF090C" w:rsidP="0000730B">
      <w:pPr>
        <w:pStyle w:val="Normal1"/>
        <w:numPr>
          <w:ilvl w:val="0"/>
          <w:numId w:val="4"/>
        </w:numPr>
        <w:spacing w:after="0" w:line="240" w:lineRule="auto"/>
        <w:ind w:left="360" w:hanging="360"/>
        <w:contextualSpacing/>
        <w:jc w:val="both"/>
      </w:pPr>
      <w:r w:rsidRPr="005F4F85">
        <w:t>Once the non-certified supervisor obtains certification, he/she will assume all duties of the supervisor’s role.</w:t>
      </w:r>
    </w:p>
    <w:p w14:paraId="54066DFC" w14:textId="77777777" w:rsidR="00CF090C" w:rsidRPr="005F4F85" w:rsidRDefault="00CF090C" w:rsidP="0000730B">
      <w:pPr>
        <w:pStyle w:val="Normal1"/>
        <w:numPr>
          <w:ilvl w:val="0"/>
          <w:numId w:val="4"/>
        </w:numPr>
        <w:spacing w:after="0" w:line="240" w:lineRule="auto"/>
        <w:ind w:left="360" w:hanging="360"/>
        <w:contextualSpacing/>
        <w:jc w:val="both"/>
      </w:pPr>
      <w:r w:rsidRPr="005F4F85">
        <w:t xml:space="preserve">If he or she has not obtained observer certification by April 1, the supervisor will be non-renewed.  </w:t>
      </w:r>
    </w:p>
    <w:p w14:paraId="54066DFD" w14:textId="77777777" w:rsidR="00970AAD" w:rsidRPr="005F4F85" w:rsidRDefault="00970AAD" w:rsidP="0000730B">
      <w:pPr>
        <w:pStyle w:val="Normal1"/>
        <w:numPr>
          <w:ilvl w:val="0"/>
          <w:numId w:val="4"/>
        </w:numPr>
        <w:spacing w:after="0" w:line="240" w:lineRule="auto"/>
        <w:ind w:left="360" w:hanging="360"/>
        <w:contextualSpacing/>
        <w:jc w:val="both"/>
      </w:pPr>
      <w:r w:rsidRPr="005F4F85">
        <w:t>When warranted, and with the consent of the teacher evaluatee, a certified supervisor may be hired by the district on a temporary basis to complete teacher evaluations.</w:t>
      </w:r>
    </w:p>
    <w:p w14:paraId="54066DFF" w14:textId="77777777" w:rsidR="00CF090C" w:rsidRPr="005F4F85" w:rsidRDefault="00CF090C" w:rsidP="0000730B">
      <w:pPr>
        <w:pStyle w:val="Normal1"/>
        <w:spacing w:after="0" w:line="240" w:lineRule="auto"/>
        <w:contextualSpacing/>
        <w:jc w:val="both"/>
      </w:pPr>
    </w:p>
    <w:p w14:paraId="54066E37" w14:textId="0861561B" w:rsidR="00442E59" w:rsidRPr="005F4F85" w:rsidRDefault="00442E59" w:rsidP="0000730B">
      <w:pPr>
        <w:pStyle w:val="Heading2"/>
        <w:spacing w:before="0"/>
        <w:jc w:val="both"/>
        <w:rPr>
          <w:rStyle w:val="BookTitle"/>
          <w:sz w:val="32"/>
          <w:szCs w:val="32"/>
        </w:rPr>
      </w:pPr>
      <w:bookmarkStart w:id="18" w:name="_Toc514076791"/>
      <w:r w:rsidRPr="005F4F85">
        <w:rPr>
          <w:rStyle w:val="BookTitle"/>
          <w:sz w:val="32"/>
          <w:szCs w:val="32"/>
        </w:rPr>
        <w:t>Products of Practice/Other Sources of Evidence</w:t>
      </w:r>
      <w:bookmarkEnd w:id="18"/>
    </w:p>
    <w:p w14:paraId="54066E38" w14:textId="0D2BBD61" w:rsidR="00442E59" w:rsidRPr="005F4F85" w:rsidRDefault="00442E59" w:rsidP="0000730B">
      <w:pPr>
        <w:pStyle w:val="Normal1"/>
        <w:spacing w:after="0" w:line="240" w:lineRule="auto"/>
        <w:jc w:val="both"/>
      </w:pPr>
      <w:r w:rsidRPr="005F4F85">
        <w:t xml:space="preserve">Teachers </w:t>
      </w:r>
      <w:r w:rsidR="00DF6D6F" w:rsidRPr="005F4F85">
        <w:rPr>
          <w:color w:val="auto"/>
        </w:rPr>
        <w:t xml:space="preserve">and Other Professionals </w:t>
      </w:r>
      <w:r w:rsidRPr="005F4F85">
        <w:t xml:space="preserve">may provide additional evidences to support assessment of their own professional practice.  These evidences should yield information related to the </w:t>
      </w:r>
      <w:r w:rsidR="00DF6D6F" w:rsidRPr="005F4F85">
        <w:rPr>
          <w:color w:val="auto"/>
        </w:rPr>
        <w:t>educator</w:t>
      </w:r>
      <w:r w:rsidR="000E00AE" w:rsidRPr="005F4F85">
        <w:t xml:space="preserve">’s practice within the </w:t>
      </w:r>
      <w:r w:rsidR="00840D53" w:rsidRPr="005F4F85">
        <w:t>measures</w:t>
      </w:r>
      <w:r w:rsidR="000E00AE" w:rsidRPr="005F4F85">
        <w:t>:</w:t>
      </w:r>
      <w:r w:rsidRPr="005F4F85">
        <w:t xml:space="preserve">  </w:t>
      </w:r>
    </w:p>
    <w:p w14:paraId="54066E39" w14:textId="77777777" w:rsidR="00442E59" w:rsidRPr="005F4F85" w:rsidRDefault="00442E59" w:rsidP="0000730B">
      <w:pPr>
        <w:pStyle w:val="Normal1"/>
        <w:spacing w:after="0" w:line="240" w:lineRule="auto"/>
        <w:jc w:val="both"/>
      </w:pPr>
    </w:p>
    <w:p w14:paraId="54066E3A" w14:textId="72398BE0" w:rsidR="00442E59" w:rsidRPr="005F4F85" w:rsidRDefault="00442E59" w:rsidP="0000730B">
      <w:pPr>
        <w:pStyle w:val="Normal1"/>
        <w:numPr>
          <w:ilvl w:val="0"/>
          <w:numId w:val="3"/>
        </w:numPr>
        <w:spacing w:after="0" w:line="240" w:lineRule="auto"/>
        <w:contextualSpacing/>
        <w:jc w:val="both"/>
      </w:pPr>
      <w:r w:rsidRPr="005F4F85">
        <w:t>observations conducted by certified supervisor</w:t>
      </w:r>
      <w:r w:rsidR="003C33B5" w:rsidRPr="005F4F85">
        <w:t>/</w:t>
      </w:r>
      <w:r w:rsidRPr="005F4F85">
        <w:t>observer(s)</w:t>
      </w:r>
    </w:p>
    <w:p w14:paraId="54066E3C" w14:textId="5EA4C499" w:rsidR="00442E59" w:rsidRPr="005F4F85" w:rsidRDefault="003C33B5" w:rsidP="0000730B">
      <w:pPr>
        <w:pStyle w:val="Normal1"/>
        <w:numPr>
          <w:ilvl w:val="0"/>
          <w:numId w:val="3"/>
        </w:numPr>
        <w:spacing w:after="0" w:line="240" w:lineRule="auto"/>
        <w:contextualSpacing/>
        <w:jc w:val="both"/>
      </w:pPr>
      <w:r w:rsidRPr="005F4F85">
        <w:t>S</w:t>
      </w:r>
      <w:r w:rsidR="00442E59" w:rsidRPr="005F4F85">
        <w:t xml:space="preserve">elf-reflection and </w:t>
      </w:r>
      <w:r w:rsidRPr="005F4F85">
        <w:t>P</w:t>
      </w:r>
      <w:r w:rsidR="00442E59" w:rsidRPr="005F4F85">
        <w:t xml:space="preserve">rofessional </w:t>
      </w:r>
      <w:r w:rsidRPr="005F4F85">
        <w:t>G</w:t>
      </w:r>
      <w:r w:rsidR="00442E59" w:rsidRPr="005F4F85">
        <w:t xml:space="preserve">rowth </w:t>
      </w:r>
      <w:r w:rsidRPr="005F4F85">
        <w:t>P</w:t>
      </w:r>
      <w:r w:rsidR="00442E59" w:rsidRPr="005F4F85">
        <w:t>lans</w:t>
      </w:r>
    </w:p>
    <w:p w14:paraId="54066E3D" w14:textId="77777777" w:rsidR="00442E59" w:rsidRPr="005F4F85" w:rsidRDefault="00442E59" w:rsidP="00442E59">
      <w:pPr>
        <w:pStyle w:val="Normal1"/>
        <w:spacing w:after="0" w:line="240" w:lineRule="auto"/>
        <w:jc w:val="both"/>
      </w:pPr>
    </w:p>
    <w:p w14:paraId="187433DB" w14:textId="06C22D4B" w:rsidR="00A60A11" w:rsidRPr="005F4F85" w:rsidRDefault="00442E59" w:rsidP="00024B49">
      <w:pPr>
        <w:pStyle w:val="Normal1"/>
        <w:spacing w:after="0" w:line="240" w:lineRule="auto"/>
        <w:jc w:val="both"/>
      </w:pPr>
      <w:r w:rsidRPr="005F4F85">
        <w:t>Other Possible Sources of Evidence may include:</w:t>
      </w:r>
    </w:p>
    <w:p w14:paraId="54066E3F" w14:textId="77777777" w:rsidR="00442E59" w:rsidRPr="005F4F85" w:rsidRDefault="00442E59" w:rsidP="00DD16CD">
      <w:pPr>
        <w:pStyle w:val="Normal1"/>
        <w:numPr>
          <w:ilvl w:val="0"/>
          <w:numId w:val="2"/>
        </w:numPr>
        <w:spacing w:after="0" w:line="240" w:lineRule="auto"/>
        <w:ind w:left="1440"/>
        <w:contextualSpacing/>
        <w:jc w:val="both"/>
      </w:pPr>
      <w:r w:rsidRPr="005F4F85">
        <w:t>Program Review evidence</w:t>
      </w:r>
    </w:p>
    <w:p w14:paraId="54066E40" w14:textId="77777777" w:rsidR="00442E59" w:rsidRPr="005F4F85" w:rsidRDefault="00442E59" w:rsidP="00DD16CD">
      <w:pPr>
        <w:pStyle w:val="Normal1"/>
        <w:numPr>
          <w:ilvl w:val="0"/>
          <w:numId w:val="2"/>
        </w:numPr>
        <w:spacing w:after="0" w:line="240" w:lineRule="auto"/>
        <w:ind w:left="1440"/>
        <w:contextualSpacing/>
        <w:jc w:val="both"/>
      </w:pPr>
      <w:r w:rsidRPr="005F4F85">
        <w:t>team-developed curriculum units</w:t>
      </w:r>
    </w:p>
    <w:p w14:paraId="54066E41" w14:textId="77777777" w:rsidR="00442E59" w:rsidRPr="005F4F85" w:rsidRDefault="00442E59" w:rsidP="00DD16CD">
      <w:pPr>
        <w:pStyle w:val="Normal1"/>
        <w:numPr>
          <w:ilvl w:val="0"/>
          <w:numId w:val="2"/>
        </w:numPr>
        <w:spacing w:after="0" w:line="240" w:lineRule="auto"/>
        <w:ind w:left="1440"/>
        <w:contextualSpacing/>
        <w:jc w:val="both"/>
      </w:pPr>
      <w:r w:rsidRPr="005F4F85">
        <w:t>lesson plans</w:t>
      </w:r>
    </w:p>
    <w:p w14:paraId="54066E42" w14:textId="77777777" w:rsidR="00442E59" w:rsidRPr="005F4F85" w:rsidRDefault="00442E59" w:rsidP="00DD16CD">
      <w:pPr>
        <w:pStyle w:val="Normal1"/>
        <w:numPr>
          <w:ilvl w:val="0"/>
          <w:numId w:val="2"/>
        </w:numPr>
        <w:spacing w:after="0" w:line="240" w:lineRule="auto"/>
        <w:ind w:left="1440"/>
        <w:contextualSpacing/>
        <w:jc w:val="both"/>
      </w:pPr>
      <w:r w:rsidRPr="005F4F85">
        <w:t>communication logs</w:t>
      </w:r>
    </w:p>
    <w:p w14:paraId="54066E43" w14:textId="77777777" w:rsidR="00442E59" w:rsidRPr="005F4F85" w:rsidRDefault="00442E59" w:rsidP="00DD16CD">
      <w:pPr>
        <w:pStyle w:val="Normal1"/>
        <w:numPr>
          <w:ilvl w:val="0"/>
          <w:numId w:val="2"/>
        </w:numPr>
        <w:spacing w:after="0" w:line="240" w:lineRule="auto"/>
        <w:ind w:left="1440"/>
        <w:contextualSpacing/>
        <w:jc w:val="both"/>
      </w:pPr>
      <w:r w:rsidRPr="005F4F85">
        <w:t>timely, targeted feedback from mini or informal observations</w:t>
      </w:r>
    </w:p>
    <w:p w14:paraId="54066E44" w14:textId="77777777" w:rsidR="00442E59" w:rsidRPr="005F4F85" w:rsidRDefault="00442E59" w:rsidP="00DD16CD">
      <w:pPr>
        <w:pStyle w:val="Normal1"/>
        <w:numPr>
          <w:ilvl w:val="0"/>
          <w:numId w:val="2"/>
        </w:numPr>
        <w:spacing w:after="0" w:line="240" w:lineRule="auto"/>
        <w:ind w:left="1440"/>
        <w:contextualSpacing/>
        <w:jc w:val="both"/>
      </w:pPr>
      <w:r w:rsidRPr="005F4F85">
        <w:t>student data records</w:t>
      </w:r>
    </w:p>
    <w:p w14:paraId="54066E45" w14:textId="77777777" w:rsidR="00442E59" w:rsidRPr="005F4F85" w:rsidRDefault="00442E59" w:rsidP="00DD16CD">
      <w:pPr>
        <w:pStyle w:val="Normal1"/>
        <w:numPr>
          <w:ilvl w:val="0"/>
          <w:numId w:val="2"/>
        </w:numPr>
        <w:spacing w:after="0" w:line="240" w:lineRule="auto"/>
        <w:ind w:left="1440"/>
        <w:contextualSpacing/>
        <w:jc w:val="both"/>
      </w:pPr>
      <w:r w:rsidRPr="005F4F85">
        <w:lastRenderedPageBreak/>
        <w:t>student work</w:t>
      </w:r>
    </w:p>
    <w:p w14:paraId="54066E46" w14:textId="77777777" w:rsidR="00442E59" w:rsidRPr="005F4F85" w:rsidRDefault="00442E59" w:rsidP="00DD16CD">
      <w:pPr>
        <w:pStyle w:val="Normal1"/>
        <w:numPr>
          <w:ilvl w:val="0"/>
          <w:numId w:val="2"/>
        </w:numPr>
        <w:spacing w:after="0" w:line="240" w:lineRule="auto"/>
        <w:ind w:left="1440"/>
        <w:contextualSpacing/>
        <w:jc w:val="both"/>
      </w:pPr>
      <w:r w:rsidRPr="005F4F85">
        <w:t>student formative and/or summative course evaluations/feedback</w:t>
      </w:r>
    </w:p>
    <w:p w14:paraId="54066E47" w14:textId="77777777" w:rsidR="00442E59" w:rsidRPr="005F4F85" w:rsidRDefault="00442E59" w:rsidP="00DD16CD">
      <w:pPr>
        <w:pStyle w:val="Normal1"/>
        <w:numPr>
          <w:ilvl w:val="0"/>
          <w:numId w:val="2"/>
        </w:numPr>
        <w:spacing w:after="0" w:line="240" w:lineRule="auto"/>
        <w:ind w:left="1440"/>
        <w:contextualSpacing/>
        <w:jc w:val="both"/>
      </w:pPr>
      <w:r w:rsidRPr="005F4F85">
        <w:t>minutes from PLCs</w:t>
      </w:r>
    </w:p>
    <w:p w14:paraId="54066E48" w14:textId="77777777" w:rsidR="00442E59" w:rsidRPr="005F4F85" w:rsidRDefault="00442E59" w:rsidP="00DD16CD">
      <w:pPr>
        <w:pStyle w:val="Normal1"/>
        <w:numPr>
          <w:ilvl w:val="0"/>
          <w:numId w:val="2"/>
        </w:numPr>
        <w:spacing w:after="0" w:line="240" w:lineRule="auto"/>
        <w:ind w:left="1440"/>
        <w:contextualSpacing/>
        <w:jc w:val="both"/>
      </w:pPr>
      <w:r w:rsidRPr="005F4F85">
        <w:t>teacher reflections and/or self-reflections</w:t>
      </w:r>
    </w:p>
    <w:p w14:paraId="54066E49" w14:textId="77777777" w:rsidR="00442E59" w:rsidRPr="005F4F85" w:rsidRDefault="00442E59" w:rsidP="00DD16CD">
      <w:pPr>
        <w:pStyle w:val="Normal1"/>
        <w:numPr>
          <w:ilvl w:val="0"/>
          <w:numId w:val="2"/>
        </w:numPr>
        <w:spacing w:after="0" w:line="240" w:lineRule="auto"/>
        <w:ind w:left="1440"/>
        <w:contextualSpacing/>
        <w:jc w:val="both"/>
      </w:pPr>
      <w:r w:rsidRPr="005F4F85">
        <w:t>teacher interviews</w:t>
      </w:r>
    </w:p>
    <w:p w14:paraId="54066E4A" w14:textId="77777777" w:rsidR="00442E59" w:rsidRPr="005F4F85" w:rsidRDefault="00442E59" w:rsidP="00DD16CD">
      <w:pPr>
        <w:pStyle w:val="Normal1"/>
        <w:numPr>
          <w:ilvl w:val="0"/>
          <w:numId w:val="2"/>
        </w:numPr>
        <w:spacing w:after="0" w:line="240" w:lineRule="auto"/>
        <w:ind w:left="1440"/>
        <w:contextualSpacing/>
        <w:jc w:val="both"/>
      </w:pPr>
      <w:r w:rsidRPr="005F4F85">
        <w:t>teacher committee or team contributions</w:t>
      </w:r>
    </w:p>
    <w:p w14:paraId="54066E4B" w14:textId="77777777" w:rsidR="00442E59" w:rsidRPr="005F4F85" w:rsidRDefault="00442E59" w:rsidP="00DD16CD">
      <w:pPr>
        <w:pStyle w:val="Normal1"/>
        <w:numPr>
          <w:ilvl w:val="0"/>
          <w:numId w:val="2"/>
        </w:numPr>
        <w:spacing w:after="0" w:line="240" w:lineRule="auto"/>
        <w:ind w:left="1440"/>
        <w:contextualSpacing/>
        <w:jc w:val="both"/>
      </w:pPr>
      <w:r w:rsidRPr="005F4F85">
        <w:t>parent engagement surveys</w:t>
      </w:r>
    </w:p>
    <w:p w14:paraId="54066E4C" w14:textId="77777777" w:rsidR="00442E59" w:rsidRPr="005F4F85" w:rsidRDefault="00442E59" w:rsidP="00DD16CD">
      <w:pPr>
        <w:pStyle w:val="Normal1"/>
        <w:numPr>
          <w:ilvl w:val="0"/>
          <w:numId w:val="2"/>
        </w:numPr>
        <w:spacing w:after="0" w:line="240" w:lineRule="auto"/>
        <w:ind w:left="1440"/>
        <w:contextualSpacing/>
        <w:jc w:val="both"/>
      </w:pPr>
      <w:r w:rsidRPr="005F4F85">
        <w:t>records of student and/or teacher attendance</w:t>
      </w:r>
    </w:p>
    <w:p w14:paraId="54066E4D" w14:textId="77777777" w:rsidR="00442E59" w:rsidRPr="005F4F85" w:rsidRDefault="00442E59" w:rsidP="00DD16CD">
      <w:pPr>
        <w:pStyle w:val="Normal1"/>
        <w:numPr>
          <w:ilvl w:val="0"/>
          <w:numId w:val="2"/>
        </w:numPr>
        <w:spacing w:after="0" w:line="240" w:lineRule="auto"/>
        <w:ind w:left="1440"/>
        <w:contextualSpacing/>
        <w:jc w:val="both"/>
      </w:pPr>
      <w:r w:rsidRPr="005F4F85">
        <w:t>video lessons</w:t>
      </w:r>
    </w:p>
    <w:p w14:paraId="54066E4E" w14:textId="77777777" w:rsidR="00442E59" w:rsidRPr="005F4F85" w:rsidRDefault="00442E59" w:rsidP="00DD16CD">
      <w:pPr>
        <w:pStyle w:val="Normal1"/>
        <w:numPr>
          <w:ilvl w:val="0"/>
          <w:numId w:val="2"/>
        </w:numPr>
        <w:spacing w:after="0" w:line="240" w:lineRule="auto"/>
        <w:ind w:left="1440"/>
        <w:contextualSpacing/>
        <w:jc w:val="both"/>
      </w:pPr>
      <w:r w:rsidRPr="005F4F85">
        <w:t>engagement in professional organizations</w:t>
      </w:r>
    </w:p>
    <w:p w14:paraId="13ADD3F5" w14:textId="4256D69E" w:rsidR="000E00AE" w:rsidRPr="005F4F85" w:rsidRDefault="00442E59" w:rsidP="00DD16CD">
      <w:pPr>
        <w:pStyle w:val="Normal1"/>
        <w:numPr>
          <w:ilvl w:val="0"/>
          <w:numId w:val="2"/>
        </w:numPr>
        <w:spacing w:after="0" w:line="240" w:lineRule="auto"/>
        <w:ind w:left="1440"/>
        <w:contextualSpacing/>
        <w:jc w:val="both"/>
      </w:pPr>
      <w:r w:rsidRPr="005F4F85">
        <w:t>action research</w:t>
      </w:r>
    </w:p>
    <w:p w14:paraId="54066E50" w14:textId="77777777" w:rsidR="00FA4C31" w:rsidRPr="005F4F85" w:rsidRDefault="00442E59" w:rsidP="00DD16CD">
      <w:pPr>
        <w:pStyle w:val="Normal1"/>
        <w:numPr>
          <w:ilvl w:val="0"/>
          <w:numId w:val="2"/>
        </w:numPr>
        <w:spacing w:after="0" w:line="240" w:lineRule="auto"/>
        <w:ind w:left="1440"/>
        <w:contextualSpacing/>
        <w:jc w:val="both"/>
      </w:pPr>
      <w:r w:rsidRPr="005F4F85">
        <w:t>Other evidence as deemed appropriate by school or district</w:t>
      </w:r>
    </w:p>
    <w:p w14:paraId="62505B1A" w14:textId="77777777" w:rsidR="00024B49" w:rsidRPr="005F4F85" w:rsidRDefault="00024B49" w:rsidP="00024B49">
      <w:pPr>
        <w:pStyle w:val="Normal1"/>
        <w:spacing w:after="0" w:line="240" w:lineRule="auto"/>
        <w:ind w:left="1440"/>
        <w:contextualSpacing/>
        <w:jc w:val="both"/>
      </w:pPr>
    </w:p>
    <w:p w14:paraId="54066E52" w14:textId="79192427" w:rsidR="005C7C6A" w:rsidRPr="005F4F85" w:rsidRDefault="00DC11C7" w:rsidP="00024B49">
      <w:pPr>
        <w:pStyle w:val="Heading2"/>
        <w:rPr>
          <w:rStyle w:val="BookTitle"/>
          <w:color w:val="FF0000"/>
          <w:sz w:val="32"/>
          <w:szCs w:val="32"/>
        </w:rPr>
      </w:pPr>
      <w:bookmarkStart w:id="19" w:name="h.2et92p0" w:colFirst="0" w:colLast="0"/>
      <w:bookmarkStart w:id="20" w:name="_Toc514076792"/>
      <w:bookmarkEnd w:id="19"/>
      <w:r w:rsidRPr="005F4F85">
        <w:rPr>
          <w:rStyle w:val="BookTitle"/>
          <w:sz w:val="32"/>
          <w:szCs w:val="32"/>
        </w:rPr>
        <w:t>S</w:t>
      </w:r>
      <w:r w:rsidR="00DB53BE" w:rsidRPr="005F4F85">
        <w:rPr>
          <w:rStyle w:val="BookTitle"/>
          <w:sz w:val="32"/>
          <w:szCs w:val="32"/>
        </w:rPr>
        <w:t>tudent Growth</w:t>
      </w:r>
      <w:r w:rsidR="004835BB" w:rsidRPr="005F4F85">
        <w:rPr>
          <w:rStyle w:val="BookTitle"/>
          <w:sz w:val="32"/>
          <w:szCs w:val="32"/>
        </w:rPr>
        <w:t xml:space="preserve"> </w:t>
      </w:r>
      <w:r w:rsidR="004835BB" w:rsidRPr="005F4F85">
        <w:rPr>
          <w:rStyle w:val="BookTitle"/>
          <w:color w:val="548DD4" w:themeColor="text2" w:themeTint="99"/>
          <w:sz w:val="32"/>
          <w:szCs w:val="32"/>
        </w:rPr>
        <w:t xml:space="preserve">as </w:t>
      </w:r>
      <w:r w:rsidR="00914573" w:rsidRPr="005F4F85">
        <w:rPr>
          <w:rStyle w:val="BookTitle"/>
          <w:color w:val="548DD4" w:themeColor="text2" w:themeTint="99"/>
          <w:sz w:val="32"/>
          <w:szCs w:val="32"/>
        </w:rPr>
        <w:t>Optional</w:t>
      </w:r>
      <w:r w:rsidR="004835BB" w:rsidRPr="005F4F85">
        <w:rPr>
          <w:rStyle w:val="BookTitle"/>
          <w:color w:val="548DD4" w:themeColor="text2" w:themeTint="99"/>
          <w:sz w:val="32"/>
          <w:szCs w:val="32"/>
        </w:rPr>
        <w:t xml:space="preserve"> Source of Evidence for Professional Practice</w:t>
      </w:r>
      <w:bookmarkEnd w:id="20"/>
      <w:r w:rsidR="004835BB" w:rsidRPr="005F4F85">
        <w:rPr>
          <w:rStyle w:val="BookTitle"/>
          <w:color w:val="548DD4" w:themeColor="text2" w:themeTint="99"/>
          <w:sz w:val="32"/>
          <w:szCs w:val="32"/>
        </w:rPr>
        <w:t xml:space="preserve"> </w:t>
      </w:r>
    </w:p>
    <w:p w14:paraId="54066ED1" w14:textId="0ADFBD8D" w:rsidR="005C7C6A" w:rsidRPr="005F4F85" w:rsidRDefault="004835BB" w:rsidP="0096045E">
      <w:pPr>
        <w:pStyle w:val="Normal1"/>
        <w:spacing w:after="0"/>
        <w:jc w:val="both"/>
        <w:rPr>
          <w:color w:val="000000" w:themeColor="text1"/>
        </w:rPr>
      </w:pPr>
      <w:r w:rsidRPr="005F4F85">
        <w:rPr>
          <w:color w:val="000000" w:themeColor="text1"/>
        </w:rPr>
        <w:t xml:space="preserve">With the agreed upon expectation that all students will grow academically each year, multiple measures of student growth </w:t>
      </w:r>
      <w:r w:rsidR="003C33B5" w:rsidRPr="005F4F85">
        <w:rPr>
          <w:color w:val="000000" w:themeColor="text1"/>
        </w:rPr>
        <w:t>may</w:t>
      </w:r>
      <w:r w:rsidR="005A1CE0" w:rsidRPr="005F4F85">
        <w:rPr>
          <w:color w:val="000000" w:themeColor="text1"/>
        </w:rPr>
        <w:t xml:space="preserve"> </w:t>
      </w:r>
      <w:r w:rsidRPr="005F4F85">
        <w:rPr>
          <w:color w:val="000000" w:themeColor="text1"/>
        </w:rPr>
        <w:t>be included as additional sources of evidence for professional practices.  Examples of appropriate student growth multiple measures for this purpose include</w:t>
      </w:r>
      <w:r w:rsidR="002103EF" w:rsidRPr="005F4F85">
        <w:rPr>
          <w:color w:val="000000" w:themeColor="text1"/>
        </w:rPr>
        <w:t>:</w:t>
      </w:r>
      <w:r w:rsidRPr="005F4F85">
        <w:rPr>
          <w:color w:val="000000" w:themeColor="text1"/>
        </w:rPr>
        <w:t xml:space="preserve"> </w:t>
      </w:r>
      <w:r w:rsidR="00B342DA" w:rsidRPr="005F4F85">
        <w:rPr>
          <w:color w:val="000000" w:themeColor="text1"/>
        </w:rPr>
        <w:t xml:space="preserve">data from </w:t>
      </w:r>
      <w:r w:rsidRPr="005F4F85">
        <w:rPr>
          <w:color w:val="000000" w:themeColor="text1"/>
        </w:rPr>
        <w:t>nationally normed standardized benchmark assess</w:t>
      </w:r>
      <w:r w:rsidR="00B342DA" w:rsidRPr="005F4F85">
        <w:rPr>
          <w:color w:val="000000" w:themeColor="text1"/>
        </w:rPr>
        <w:t xml:space="preserve">ments, state assessments, and local summative assessments, </w:t>
      </w:r>
      <w:r w:rsidR="005A1CE0" w:rsidRPr="005F4F85">
        <w:rPr>
          <w:color w:val="000000" w:themeColor="text1"/>
        </w:rPr>
        <w:t xml:space="preserve">or </w:t>
      </w:r>
      <w:r w:rsidR="00B342DA" w:rsidRPr="005F4F85">
        <w:rPr>
          <w:color w:val="000000" w:themeColor="text1"/>
        </w:rPr>
        <w:t>other sources of data provided by the teacher that clearly demonstrates student growth.</w:t>
      </w:r>
    </w:p>
    <w:p w14:paraId="44777F32" w14:textId="77777777" w:rsidR="00A95119" w:rsidRPr="005F4F85" w:rsidRDefault="00A95119" w:rsidP="0096045E">
      <w:pPr>
        <w:pStyle w:val="Normal1"/>
        <w:spacing w:after="0"/>
        <w:jc w:val="both"/>
        <w:rPr>
          <w:color w:val="000000" w:themeColor="text1"/>
        </w:rPr>
      </w:pPr>
    </w:p>
    <w:p w14:paraId="54066ED3" w14:textId="3BEEE556" w:rsidR="00C15557" w:rsidRPr="005F4F85" w:rsidRDefault="00DB53BE" w:rsidP="0096045E">
      <w:pPr>
        <w:pStyle w:val="Heading3"/>
        <w:rPr>
          <w:b w:val="0"/>
          <w:bCs/>
          <w:i/>
          <w:iCs/>
          <w:spacing w:val="5"/>
          <w:sz w:val="32"/>
          <w:szCs w:val="32"/>
        </w:rPr>
      </w:pPr>
      <w:bookmarkStart w:id="21" w:name="_Toc514076793"/>
      <w:r w:rsidRPr="005F4F85">
        <w:rPr>
          <w:rStyle w:val="BookTitle"/>
          <w:sz w:val="32"/>
          <w:szCs w:val="32"/>
        </w:rPr>
        <w:t>Rating Professional Practice</w:t>
      </w:r>
      <w:bookmarkStart w:id="22" w:name="h.tyjcwt" w:colFirst="0" w:colLast="0"/>
      <w:bookmarkEnd w:id="21"/>
      <w:bookmarkEnd w:id="22"/>
    </w:p>
    <w:p w14:paraId="54066ED4" w14:textId="3C7A8102" w:rsidR="005C7C6A" w:rsidRPr="005F4F85" w:rsidRDefault="00DB53BE" w:rsidP="0000730B">
      <w:pPr>
        <w:pStyle w:val="Normal1"/>
        <w:spacing w:after="0" w:line="240" w:lineRule="auto"/>
        <w:jc w:val="both"/>
      </w:pPr>
      <w:r w:rsidRPr="005F4F85">
        <w:t xml:space="preserve">The Kentucky Framework for Teaching stands as the critical rubric for providing educators and evaluators with concrete descriptions of practice associated with specific </w:t>
      </w:r>
      <w:r w:rsidR="00840D53" w:rsidRPr="005F4F85">
        <w:t>measures</w:t>
      </w:r>
      <w:r w:rsidRPr="005F4F85">
        <w:t>.</w:t>
      </w:r>
      <w:r w:rsidR="00D155F0" w:rsidRPr="005F4F85">
        <w:t xml:space="preserve">  Specific measures will include:  Planning &amp; Preparation, Classroom Environment, Instruction, and Professional Responsibilities. </w:t>
      </w:r>
      <w:r w:rsidRPr="005F4F85">
        <w:t xml:space="preserve"> Each element describes a discrete behavior or related set of behaviors that educators and evaluators can prioritize for evidence-gathering, feedback, and eventually, evaluation.  </w:t>
      </w:r>
      <w:r w:rsidR="00D155F0" w:rsidRPr="005F4F85">
        <w:t xml:space="preserve">Please refer to chart of </w:t>
      </w:r>
      <w:r w:rsidR="00D155F0" w:rsidRPr="005F4F85">
        <w:rPr>
          <w:b/>
        </w:rPr>
        <w:t>Danielson Framework</w:t>
      </w:r>
      <w:r w:rsidR="00D155F0" w:rsidRPr="005F4F85">
        <w:t xml:space="preserve"> on page 7 for details of measures.  </w:t>
      </w:r>
      <w:r w:rsidRPr="005F4F85">
        <w:t xml:space="preserve">Supervisors will organize and analyze evidence for each individual educator based on these concrete descriptions of practice. </w:t>
      </w:r>
    </w:p>
    <w:p w14:paraId="54066ED5" w14:textId="77777777" w:rsidR="00C15557" w:rsidRPr="005F4F85" w:rsidRDefault="00C15557" w:rsidP="0000730B">
      <w:pPr>
        <w:pStyle w:val="Normal1"/>
        <w:spacing w:after="0" w:line="240" w:lineRule="auto"/>
        <w:jc w:val="both"/>
      </w:pPr>
    </w:p>
    <w:p w14:paraId="54066ED6" w14:textId="2F825C02" w:rsidR="005C7C6A" w:rsidRPr="005F4F85" w:rsidRDefault="00DB53BE" w:rsidP="0000730B">
      <w:pPr>
        <w:pStyle w:val="Normal1"/>
        <w:spacing w:after="0" w:line="240" w:lineRule="auto"/>
        <w:jc w:val="both"/>
        <w:rPr>
          <w:noProof/>
        </w:rPr>
      </w:pPr>
      <w:r w:rsidRPr="005F4F85">
        <w:t xml:space="preserve">Supervisors and educators will be engaged in ongoing dialogue throughout the evaluation cycle.  The process concludes with the evaluator’s analysis of evidence and the final assessment of practice in relation to performance described under each </w:t>
      </w:r>
      <w:r w:rsidR="00840D53" w:rsidRPr="005F4F85">
        <w:t>Measure</w:t>
      </w:r>
      <w:r w:rsidRPr="005F4F85">
        <w:t xml:space="preserve"> at the culmination of an educator’s cycle. </w:t>
      </w:r>
    </w:p>
    <w:p w14:paraId="54066ED7" w14:textId="77777777" w:rsidR="00C160F7" w:rsidRPr="005F4F85" w:rsidRDefault="00C160F7" w:rsidP="0000730B">
      <w:pPr>
        <w:pStyle w:val="Normal1"/>
        <w:spacing w:after="0" w:line="240" w:lineRule="auto"/>
        <w:ind w:left="720"/>
        <w:jc w:val="both"/>
      </w:pPr>
    </w:p>
    <w:p w14:paraId="1E8F258D" w14:textId="4AD2674B" w:rsidR="009464BF" w:rsidRPr="005F4F85" w:rsidRDefault="00DB53BE" w:rsidP="0000730B">
      <w:pPr>
        <w:pStyle w:val="Normal1"/>
        <w:numPr>
          <w:ilvl w:val="0"/>
          <w:numId w:val="1"/>
        </w:numPr>
        <w:contextualSpacing/>
        <w:jc w:val="both"/>
        <w:rPr>
          <w:strike/>
        </w:rPr>
      </w:pPr>
      <w:r w:rsidRPr="005F4F85">
        <w:t xml:space="preserve">Provide a summative rating for </w:t>
      </w:r>
      <w:r w:rsidR="00840D53" w:rsidRPr="005F4F85">
        <w:t>performance measures</w:t>
      </w:r>
      <w:r w:rsidRPr="005F4F85">
        <w:t xml:space="preserve"> based on evidence.</w:t>
      </w:r>
      <w:r w:rsidR="00215375" w:rsidRPr="005F4F85">
        <w:t xml:space="preserve">  </w:t>
      </w:r>
    </w:p>
    <w:p w14:paraId="04D181A4" w14:textId="37CAE3D9" w:rsidR="00D155F0" w:rsidRPr="005F4F85" w:rsidRDefault="00D155F0" w:rsidP="0000730B">
      <w:pPr>
        <w:pStyle w:val="Normal1"/>
        <w:numPr>
          <w:ilvl w:val="0"/>
          <w:numId w:val="1"/>
        </w:numPr>
        <w:contextualSpacing/>
        <w:jc w:val="both"/>
        <w:rPr>
          <w:strike/>
        </w:rPr>
      </w:pPr>
      <w:r w:rsidRPr="005F4F85">
        <w:t xml:space="preserve">Performance rating will be described as Ineffective, Developing, Accomplished or Exemplary according to the </w:t>
      </w:r>
      <w:r w:rsidRPr="005F4F85">
        <w:rPr>
          <w:b/>
        </w:rPr>
        <w:t>Danielson Framework</w:t>
      </w:r>
      <w:r w:rsidRPr="005F4F85">
        <w:t xml:space="preserve"> rubric.</w:t>
      </w:r>
      <w:r w:rsidR="0063084E" w:rsidRPr="005F4F85">
        <w:t>(</w:t>
      </w:r>
      <w:r w:rsidRPr="005F4F85">
        <w:t xml:space="preserve"> </w:t>
      </w:r>
      <w:hyperlink r:id="rId21" w:history="1">
        <w:r w:rsidR="0063084E" w:rsidRPr="005F4F85">
          <w:rPr>
            <w:rStyle w:val="Hyperlink"/>
          </w:rPr>
          <w:t>Danielson Framework</w:t>
        </w:r>
      </w:hyperlink>
      <w:r w:rsidR="0063084E" w:rsidRPr="005F4F85">
        <w:t>)</w:t>
      </w:r>
    </w:p>
    <w:p w14:paraId="54066EDD" w14:textId="4DFF4650" w:rsidR="00444F45" w:rsidRPr="005F4F85" w:rsidRDefault="009464BF" w:rsidP="0000730B">
      <w:pPr>
        <w:pStyle w:val="Normal1"/>
        <w:numPr>
          <w:ilvl w:val="0"/>
          <w:numId w:val="1"/>
        </w:numPr>
        <w:contextualSpacing/>
        <w:jc w:val="both"/>
        <w:rPr>
          <w:color w:val="000000" w:themeColor="text1"/>
        </w:rPr>
      </w:pPr>
      <w:r w:rsidRPr="005F4F85">
        <w:rPr>
          <w:color w:val="auto"/>
        </w:rPr>
        <w:t xml:space="preserve">All ratings </w:t>
      </w:r>
      <w:r w:rsidRPr="005F4F85">
        <w:rPr>
          <w:b/>
          <w:color w:val="auto"/>
          <w:u w:val="single"/>
        </w:rPr>
        <w:t>must</w:t>
      </w:r>
      <w:r w:rsidRPr="005F4F85">
        <w:rPr>
          <w:color w:val="auto"/>
        </w:rPr>
        <w:t xml:space="preserve"> be recorded in the </w:t>
      </w:r>
      <w:r w:rsidR="00024B49" w:rsidRPr="005F4F85">
        <w:rPr>
          <w:color w:val="auto"/>
        </w:rPr>
        <w:t>district</w:t>
      </w:r>
      <w:r w:rsidRPr="005F4F85">
        <w:rPr>
          <w:color w:val="auto"/>
        </w:rPr>
        <w:t xml:space="preserve">-approved technology </w:t>
      </w:r>
      <w:r w:rsidR="00AC3932" w:rsidRPr="005F4F85">
        <w:rPr>
          <w:color w:val="auto"/>
        </w:rPr>
        <w:t>format</w:t>
      </w:r>
      <w:r w:rsidR="00024B49" w:rsidRPr="005F4F85">
        <w:rPr>
          <w:color w:val="auto"/>
        </w:rPr>
        <w:t xml:space="preserve"> </w:t>
      </w:r>
      <w:r w:rsidR="00215375" w:rsidRPr="005F4F85">
        <w:t xml:space="preserve">and signed by both the supervisor and the </w:t>
      </w:r>
      <w:r w:rsidR="00215375" w:rsidRPr="005F4F85">
        <w:rPr>
          <w:color w:val="000000" w:themeColor="text1"/>
        </w:rPr>
        <w:t>employee.</w:t>
      </w:r>
      <w:r w:rsidR="005B080A" w:rsidRPr="005F4F85">
        <w:rPr>
          <w:color w:val="000000" w:themeColor="text1"/>
        </w:rPr>
        <w:t xml:space="preserve">  </w:t>
      </w:r>
      <w:r w:rsidR="00215375" w:rsidRPr="005F4F85">
        <w:rPr>
          <w:color w:val="000000" w:themeColor="text1"/>
        </w:rPr>
        <w:t>A copy of the</w:t>
      </w:r>
      <w:r w:rsidR="005B080A" w:rsidRPr="005F4F85">
        <w:rPr>
          <w:color w:val="000000" w:themeColor="text1"/>
        </w:rPr>
        <w:t xml:space="preserve"> </w:t>
      </w:r>
      <w:r w:rsidR="009B577C" w:rsidRPr="005F4F85">
        <w:rPr>
          <w:color w:val="000000" w:themeColor="text1"/>
        </w:rPr>
        <w:t xml:space="preserve">formative </w:t>
      </w:r>
      <w:r w:rsidR="00215375" w:rsidRPr="005F4F85">
        <w:rPr>
          <w:color w:val="000000" w:themeColor="text1"/>
        </w:rPr>
        <w:t xml:space="preserve">report will also be given to the evaluatee. </w:t>
      </w:r>
    </w:p>
    <w:p w14:paraId="32B12A41" w14:textId="44B9447D" w:rsidR="000E2A71" w:rsidRPr="005F4F85" w:rsidRDefault="009B577C" w:rsidP="0000730B">
      <w:pPr>
        <w:pStyle w:val="Normal1"/>
        <w:numPr>
          <w:ilvl w:val="0"/>
          <w:numId w:val="1"/>
        </w:numPr>
        <w:contextualSpacing/>
        <w:jc w:val="both"/>
        <w:rPr>
          <w:color w:val="000000" w:themeColor="text1"/>
        </w:rPr>
      </w:pPr>
      <w:r w:rsidRPr="005F4F85">
        <w:rPr>
          <w:color w:val="000000" w:themeColor="text1"/>
        </w:rPr>
        <w:t xml:space="preserve">For each summative evaluation, a “Summary Report for Summative Evaluation” found in Appendix C will be completed and signed by both the supervisor and the employee.  A copy with be given to the evaluatee and the original will be sent to </w:t>
      </w:r>
      <w:r w:rsidR="00C70977" w:rsidRPr="005F4F85">
        <w:rPr>
          <w:color w:val="000000" w:themeColor="text1"/>
        </w:rPr>
        <w:t>the Superintendent</w:t>
      </w:r>
      <w:r w:rsidRPr="005F4F85">
        <w:rPr>
          <w:color w:val="000000" w:themeColor="text1"/>
        </w:rPr>
        <w:t xml:space="preserve"> for placement in the employee’s personnel file.</w:t>
      </w:r>
    </w:p>
    <w:p w14:paraId="32460932" w14:textId="77777777" w:rsidR="005B080A" w:rsidRPr="005F4F85" w:rsidRDefault="005B080A" w:rsidP="0000730B">
      <w:pPr>
        <w:pStyle w:val="Normal1"/>
        <w:contextualSpacing/>
        <w:jc w:val="both"/>
        <w:rPr>
          <w:color w:val="000000" w:themeColor="text1"/>
        </w:rPr>
      </w:pPr>
    </w:p>
    <w:p w14:paraId="54066F31" w14:textId="2D6170AA" w:rsidR="005C7C6A" w:rsidRPr="005F4F85" w:rsidRDefault="00DB53BE" w:rsidP="00351460">
      <w:pPr>
        <w:pStyle w:val="Heading3"/>
        <w:rPr>
          <w:rStyle w:val="BookTitle"/>
          <w:sz w:val="32"/>
          <w:szCs w:val="32"/>
        </w:rPr>
      </w:pPr>
      <w:bookmarkStart w:id="23" w:name="_Toc514076794"/>
      <w:r w:rsidRPr="005F4F85">
        <w:rPr>
          <w:rStyle w:val="BookTitle"/>
          <w:sz w:val="32"/>
          <w:szCs w:val="32"/>
        </w:rPr>
        <w:t>Determining the Overall Performance Category</w:t>
      </w:r>
      <w:bookmarkEnd w:id="23"/>
    </w:p>
    <w:p w14:paraId="54066F32" w14:textId="6240F366" w:rsidR="00444F45" w:rsidRPr="005F4F85" w:rsidRDefault="00DB53BE">
      <w:pPr>
        <w:pStyle w:val="Normal1"/>
        <w:spacing w:after="0" w:line="240" w:lineRule="auto"/>
        <w:jc w:val="both"/>
        <w:rPr>
          <w:color w:val="FF0000"/>
        </w:rPr>
      </w:pPr>
      <w:r w:rsidRPr="005F4F85">
        <w:t>An educator’s Overall Performanc</w:t>
      </w:r>
      <w:r w:rsidR="00CD01AF" w:rsidRPr="005F4F85">
        <w:t xml:space="preserve">e Category is determined by </w:t>
      </w:r>
      <w:r w:rsidR="00CD01AF" w:rsidRPr="005F4F85">
        <w:rPr>
          <w:color w:val="000000" w:themeColor="text1"/>
        </w:rPr>
        <w:t>utilizing the following decision rules:</w:t>
      </w:r>
    </w:p>
    <w:p w14:paraId="45862630" w14:textId="5E9CE123" w:rsidR="003371A2" w:rsidRPr="005F4F85" w:rsidRDefault="003371A2" w:rsidP="003371A2">
      <w:pPr>
        <w:pStyle w:val="Normal1"/>
        <w:spacing w:after="0" w:line="240" w:lineRule="auto"/>
        <w:contextualSpacing/>
        <w:jc w:val="both"/>
        <w:rPr>
          <w:strike/>
        </w:rPr>
      </w:pPr>
      <w:r w:rsidRPr="005F4F85">
        <w:rPr>
          <w:strike/>
          <w:noProof/>
        </w:rPr>
        <mc:AlternateContent>
          <mc:Choice Requires="wps">
            <w:drawing>
              <wp:anchor distT="0" distB="0" distL="114300" distR="114300" simplePos="0" relativeHeight="251688960" behindDoc="0" locked="0" layoutInCell="1" allowOverlap="1" wp14:anchorId="12F0D53C" wp14:editId="561A1F03">
                <wp:simplePos x="0" y="0"/>
                <wp:positionH relativeFrom="column">
                  <wp:posOffset>1382395</wp:posOffset>
                </wp:positionH>
                <wp:positionV relativeFrom="paragraph">
                  <wp:posOffset>92075</wp:posOffset>
                </wp:positionV>
                <wp:extent cx="3536086" cy="464820"/>
                <wp:effectExtent l="0" t="0" r="0" b="0"/>
                <wp:wrapNone/>
                <wp:docPr id="3075"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086" cy="4648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6324127" w14:textId="4A2C791E" w:rsidR="000C6557" w:rsidRPr="00910015" w:rsidRDefault="000C6557" w:rsidP="00BB09CD">
                            <w:pPr>
                              <w:pStyle w:val="NormalWeb"/>
                              <w:spacing w:after="0"/>
                              <w:jc w:val="center"/>
                              <w:textAlignment w:val="baseline"/>
                              <w:rPr>
                                <w:caps/>
                              </w:rPr>
                            </w:pPr>
                            <w:r w:rsidRPr="003B6E9A">
                              <w:rPr>
                                <w:rFonts w:ascii="Calibri" w:eastAsia="Times New Roman" w:hAnsi="Calibri" w:cs="Arial"/>
                                <w:b/>
                                <w:bCs/>
                                <w:color w:val="000000"/>
                                <w:kern w:val="24"/>
                                <w:sz w:val="20"/>
                                <w:szCs w:val="20"/>
                              </w:rPr>
                              <w:t>CRITE</w:t>
                            </w:r>
                            <w:r>
                              <w:rPr>
                                <w:rFonts w:ascii="Calibri" w:eastAsia="Times New Roman" w:hAnsi="Calibri" w:cs="Arial"/>
                                <w:b/>
                                <w:bCs/>
                                <w:color w:val="000000"/>
                                <w:kern w:val="24"/>
                                <w:sz w:val="20"/>
                                <w:szCs w:val="20"/>
                              </w:rPr>
                              <w:t xml:space="preserve">RIA FOR DETERMINING A </w:t>
                            </w:r>
                            <w:r w:rsidRPr="001B7846">
                              <w:rPr>
                                <w:rFonts w:ascii="Calibri" w:eastAsia="Times New Roman" w:hAnsi="Calibri" w:cs="Arial"/>
                                <w:b/>
                                <w:bCs/>
                                <w:color w:val="000000"/>
                                <w:kern w:val="24"/>
                                <w:sz w:val="20"/>
                                <w:szCs w:val="20"/>
                              </w:rPr>
                              <w:t>TEACHER’S OVERALL PERFORMANCE RATING</w:t>
                            </w:r>
                          </w:p>
                          <w:p w14:paraId="30FA58C0" w14:textId="77777777" w:rsidR="000C6557" w:rsidRDefault="000C6557" w:rsidP="003371A2">
                            <w:pPr>
                              <w:pStyle w:val="NormalWeb"/>
                              <w:spacing w:after="0"/>
                              <w:textAlignment w:val="baseline"/>
                            </w:pPr>
                            <w:r>
                              <w:rPr>
                                <w:rFonts w:ascii="Calibri" w:eastAsia="Times New Roman" w:hAnsi="Calibri" w:cs="Arial"/>
                                <w:color w:val="000000"/>
                                <w:kern w:val="24"/>
                              </w:rPr>
                              <w:t> </w:t>
                            </w:r>
                          </w:p>
                        </w:txbxContent>
                      </wps:txbx>
                      <wps:bodyPr>
                        <a:noAutofit/>
                      </wps:bodyPr>
                    </wps:wsp>
                  </a:graphicData>
                </a:graphic>
                <wp14:sizeRelV relativeFrom="margin">
                  <wp14:pctHeight>0</wp14:pctHeight>
                </wp14:sizeRelV>
              </wp:anchor>
            </w:drawing>
          </mc:Choice>
          <mc:Fallback>
            <w:pict>
              <v:shape w14:anchorId="12F0D53C" id="TextBox 41" o:spid="_x0000_s1030" type="#_x0000_t202" style="position:absolute;left:0;text-align:left;margin-left:108.85pt;margin-top:7.25pt;width:278.45pt;height:36.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" filled="f" stroked="f">
                <v:textbox>
                  <w:txbxContent>
                    <w:p w14:paraId="66324127" w14:textId="4A2C791E" w:rsidR="000C6557" w:rsidRPr="00910015" w:rsidRDefault="000C6557" w:rsidP="00BB09CD">
                      <w:pPr>
                        <w:pStyle w:val="NormalWeb"/>
                        <w:spacing w:after="0"/>
                        <w:jc w:val="center"/>
                        <w:textAlignment w:val="baseline"/>
                        <w:rPr>
                          <w:caps/>
                        </w:rPr>
                      </w:pPr>
                      <w:r w:rsidRPr="003B6E9A">
                        <w:rPr>
                          <w:rFonts w:ascii="Calibri" w:eastAsia="Times New Roman" w:hAnsi="Calibri" w:cs="Arial"/>
                          <w:b/>
                          <w:bCs/>
                          <w:color w:val="000000"/>
                          <w:kern w:val="24"/>
                          <w:sz w:val="20"/>
                          <w:szCs w:val="20"/>
                        </w:rPr>
                        <w:t>CRITE</w:t>
                      </w:r>
                      <w:r>
                        <w:rPr>
                          <w:rFonts w:ascii="Calibri" w:eastAsia="Times New Roman" w:hAnsi="Calibri" w:cs="Arial"/>
                          <w:b/>
                          <w:bCs/>
                          <w:color w:val="000000"/>
                          <w:kern w:val="24"/>
                          <w:sz w:val="20"/>
                          <w:szCs w:val="20"/>
                        </w:rPr>
                        <w:t xml:space="preserve">RIA FOR DETERMINING A </w:t>
                      </w:r>
                      <w:r w:rsidRPr="001B7846">
                        <w:rPr>
                          <w:rFonts w:ascii="Calibri" w:eastAsia="Times New Roman" w:hAnsi="Calibri" w:cs="Arial"/>
                          <w:b/>
                          <w:bCs/>
                          <w:color w:val="000000"/>
                          <w:kern w:val="24"/>
                          <w:sz w:val="20"/>
                          <w:szCs w:val="20"/>
                        </w:rPr>
                        <w:t>TEACHER’S OVERALL PERFORMANCE RATING</w:t>
                      </w:r>
                    </w:p>
                    <w:p w14:paraId="30FA58C0" w14:textId="77777777" w:rsidR="000C6557" w:rsidRDefault="000C6557" w:rsidP="003371A2">
                      <w:pPr>
                        <w:pStyle w:val="NormalWeb"/>
                        <w:spacing w:after="0"/>
                        <w:textAlignment w:val="baseline"/>
                      </w:pPr>
                      <w:r>
                        <w:rPr>
                          <w:rFonts w:ascii="Calibri" w:eastAsia="Times New Roman" w:hAnsi="Calibri" w:cs="Arial"/>
                          <w:color w:val="000000"/>
                          <w:kern w:val="24"/>
                        </w:rPr>
                        <w:t> </w:t>
                      </w:r>
                    </w:p>
                  </w:txbxContent>
                </v:textbox>
              </v:shape>
            </w:pict>
          </mc:Fallback>
        </mc:AlternateContent>
      </w:r>
    </w:p>
    <w:p w14:paraId="4673DEAC" w14:textId="2959A522" w:rsidR="003371A2" w:rsidRPr="005F4F85" w:rsidRDefault="003371A2" w:rsidP="003371A2">
      <w:pPr>
        <w:pStyle w:val="Normal1"/>
        <w:spacing w:after="0" w:line="240" w:lineRule="auto"/>
        <w:contextualSpacing/>
        <w:jc w:val="both"/>
        <w:rPr>
          <w:strike/>
        </w:rPr>
      </w:pPr>
    </w:p>
    <w:tbl>
      <w:tblPr>
        <w:tblStyle w:val="TableGrid1"/>
        <w:tblpPr w:leftFromText="180" w:rightFromText="180" w:vertAnchor="text" w:horzAnchor="margin" w:tblpXSpec="center" w:tblpY="438"/>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128"/>
        <w:gridCol w:w="4128"/>
      </w:tblGrid>
      <w:tr w:rsidR="00FE3E0E" w:rsidRPr="005F4F85" w14:paraId="664E9E32" w14:textId="77777777" w:rsidTr="00FE3E0E">
        <w:trPr>
          <w:trHeight w:val="353"/>
        </w:trPr>
        <w:tc>
          <w:tcPr>
            <w:tcW w:w="4128" w:type="dxa"/>
            <w:tcBorders>
              <w:bottom w:val="nil"/>
            </w:tcBorders>
            <w:shd w:val="clear" w:color="auto" w:fill="000000"/>
            <w:vAlign w:val="center"/>
          </w:tcPr>
          <w:p w14:paraId="1D7CE5EF" w14:textId="77777777" w:rsidR="00FE3E0E" w:rsidRPr="005F4F85" w:rsidRDefault="00FE3E0E" w:rsidP="00FE3E0E">
            <w:pPr>
              <w:rPr>
                <w:rFonts w:cs="Times New Roman"/>
                <w:b/>
              </w:rPr>
            </w:pPr>
            <w:r w:rsidRPr="005F4F85">
              <w:rPr>
                <w:rFonts w:cs="Times New Roman"/>
                <w:b/>
              </w:rPr>
              <w:t>IF…</w:t>
            </w:r>
          </w:p>
        </w:tc>
        <w:tc>
          <w:tcPr>
            <w:tcW w:w="4128" w:type="dxa"/>
            <w:tcBorders>
              <w:bottom w:val="nil"/>
            </w:tcBorders>
            <w:shd w:val="clear" w:color="auto" w:fill="000000"/>
            <w:vAlign w:val="center"/>
          </w:tcPr>
          <w:p w14:paraId="5B8DB466" w14:textId="77777777" w:rsidR="00FE3E0E" w:rsidRPr="005F4F85" w:rsidRDefault="00FE3E0E" w:rsidP="00FE3E0E">
            <w:pPr>
              <w:rPr>
                <w:rFonts w:cs="Times New Roman"/>
                <w:b/>
              </w:rPr>
            </w:pPr>
            <w:r w:rsidRPr="005F4F85">
              <w:rPr>
                <w:rFonts w:cs="Times New Roman"/>
                <w:b/>
              </w:rPr>
              <w:t>THEN…</w:t>
            </w:r>
          </w:p>
        </w:tc>
      </w:tr>
      <w:tr w:rsidR="00FE3E0E" w:rsidRPr="005F4F85" w14:paraId="1B8D3523" w14:textId="77777777" w:rsidTr="00FE3E0E">
        <w:trPr>
          <w:trHeight w:val="784"/>
        </w:trPr>
        <w:tc>
          <w:tcPr>
            <w:tcW w:w="4128" w:type="dxa"/>
            <w:tcBorders>
              <w:top w:val="nil"/>
              <w:bottom w:val="single" w:sz="4" w:space="0" w:color="auto"/>
              <w:right w:val="single" w:sz="4" w:space="0" w:color="auto"/>
            </w:tcBorders>
            <w:shd w:val="clear" w:color="auto" w:fill="auto"/>
            <w:vAlign w:val="center"/>
          </w:tcPr>
          <w:p w14:paraId="7117C8A4" w14:textId="2059E51A" w:rsidR="00FE3E0E" w:rsidRPr="005F4F85" w:rsidRDefault="00FE3E0E" w:rsidP="00FE3E0E">
            <w:pPr>
              <w:rPr>
                <w:rFonts w:cs="Times New Roman"/>
              </w:rPr>
            </w:pPr>
            <w:r w:rsidRPr="005F4F85">
              <w:rPr>
                <w:rFonts w:cs="Times New Roman"/>
              </w:rPr>
              <w:t xml:space="preserve">One or more of the </w:t>
            </w:r>
            <w:r w:rsidR="00840D53" w:rsidRPr="005F4F85">
              <w:rPr>
                <w:rFonts w:cs="Times New Roman"/>
              </w:rPr>
              <w:t>Measures</w:t>
            </w:r>
            <w:r w:rsidRPr="005F4F85">
              <w:rPr>
                <w:rFonts w:cs="Times New Roman"/>
              </w:rPr>
              <w:t xml:space="preserve"> are rated INEFFECTIVE</w:t>
            </w:r>
          </w:p>
        </w:tc>
        <w:tc>
          <w:tcPr>
            <w:tcW w:w="4128" w:type="dxa"/>
            <w:tcBorders>
              <w:top w:val="nil"/>
              <w:left w:val="single" w:sz="4" w:space="0" w:color="auto"/>
              <w:bottom w:val="single" w:sz="4" w:space="0" w:color="auto"/>
            </w:tcBorders>
            <w:shd w:val="clear" w:color="auto" w:fill="auto"/>
            <w:vAlign w:val="center"/>
          </w:tcPr>
          <w:p w14:paraId="38792BAC" w14:textId="0F16374B" w:rsidR="00FE3E0E" w:rsidRPr="005F4F85" w:rsidRDefault="00BB09CD" w:rsidP="00FE3E0E">
            <w:pPr>
              <w:rPr>
                <w:rFonts w:cs="Times New Roman"/>
              </w:rPr>
            </w:pPr>
            <w:r w:rsidRPr="005F4F85">
              <w:rPr>
                <w:rFonts w:cs="Times New Roman"/>
              </w:rPr>
              <w:t xml:space="preserve">Overall Performance Rating </w:t>
            </w:r>
            <w:r w:rsidR="00FE3E0E" w:rsidRPr="005F4F85">
              <w:rPr>
                <w:rFonts w:cs="Times New Roman"/>
              </w:rPr>
              <w:t>shall be INEFFECTIVE</w:t>
            </w:r>
          </w:p>
        </w:tc>
      </w:tr>
      <w:tr w:rsidR="005F4F85" w:rsidRPr="005F4F85" w14:paraId="2E2B943A" w14:textId="77777777" w:rsidTr="00FE3E0E">
        <w:trPr>
          <w:trHeight w:val="784"/>
        </w:trPr>
        <w:tc>
          <w:tcPr>
            <w:tcW w:w="4128" w:type="dxa"/>
            <w:tcBorders>
              <w:top w:val="nil"/>
              <w:bottom w:val="single" w:sz="4" w:space="0" w:color="auto"/>
              <w:right w:val="single" w:sz="4" w:space="0" w:color="auto"/>
            </w:tcBorders>
            <w:shd w:val="clear" w:color="auto" w:fill="auto"/>
            <w:vAlign w:val="center"/>
          </w:tcPr>
          <w:p w14:paraId="4E5500CC" w14:textId="03B6A0F1" w:rsidR="005F4F85" w:rsidRPr="000446E6" w:rsidRDefault="005F4F85" w:rsidP="005F4F85">
            <w:pPr>
              <w:rPr>
                <w:rFonts w:cs="Times New Roman"/>
                <w:highlight w:val="yellow"/>
              </w:rPr>
            </w:pPr>
            <w:r w:rsidRPr="000446E6">
              <w:rPr>
                <w:rFonts w:cs="Times New Roman"/>
                <w:highlight w:val="yellow"/>
              </w:rPr>
              <w:t>Three Measures are rated DEVELOPING</w:t>
            </w:r>
          </w:p>
        </w:tc>
        <w:tc>
          <w:tcPr>
            <w:tcW w:w="4128" w:type="dxa"/>
            <w:tcBorders>
              <w:top w:val="nil"/>
              <w:left w:val="single" w:sz="4" w:space="0" w:color="auto"/>
              <w:bottom w:val="single" w:sz="4" w:space="0" w:color="auto"/>
            </w:tcBorders>
            <w:shd w:val="clear" w:color="auto" w:fill="auto"/>
            <w:vAlign w:val="center"/>
          </w:tcPr>
          <w:p w14:paraId="2E0C6FD9" w14:textId="335C069B" w:rsidR="005F4F85" w:rsidRPr="000446E6" w:rsidRDefault="005F4F85" w:rsidP="00FE3E0E">
            <w:pPr>
              <w:rPr>
                <w:rFonts w:cs="Times New Roman"/>
                <w:highlight w:val="yellow"/>
              </w:rPr>
            </w:pPr>
            <w:r w:rsidRPr="000446E6">
              <w:rPr>
                <w:rFonts w:cs="Times New Roman"/>
                <w:highlight w:val="yellow"/>
              </w:rPr>
              <w:t>Overall Performance Rating shall be DEVELOPING</w:t>
            </w:r>
          </w:p>
        </w:tc>
      </w:tr>
      <w:tr w:rsidR="005F4F85" w:rsidRPr="005F4F85" w14:paraId="18E5EAAE" w14:textId="77777777" w:rsidTr="00FE3E0E">
        <w:trPr>
          <w:trHeight w:val="784"/>
        </w:trPr>
        <w:tc>
          <w:tcPr>
            <w:tcW w:w="4128" w:type="dxa"/>
            <w:tcBorders>
              <w:top w:val="nil"/>
              <w:bottom w:val="single" w:sz="4" w:space="0" w:color="auto"/>
              <w:right w:val="single" w:sz="4" w:space="0" w:color="auto"/>
            </w:tcBorders>
            <w:shd w:val="clear" w:color="auto" w:fill="auto"/>
            <w:vAlign w:val="center"/>
          </w:tcPr>
          <w:p w14:paraId="269BABDC" w14:textId="66003933" w:rsidR="005F4F85" w:rsidRPr="000446E6" w:rsidRDefault="005F4F85" w:rsidP="00FE3E0E">
            <w:pPr>
              <w:rPr>
                <w:rFonts w:cs="Times New Roman"/>
                <w:highlight w:val="yellow"/>
              </w:rPr>
            </w:pPr>
            <w:r w:rsidRPr="000446E6">
              <w:rPr>
                <w:rFonts w:cs="Times New Roman"/>
                <w:highlight w:val="yellow"/>
              </w:rPr>
              <w:t>One Measure is rated DEVELOPING, one Measure is rated ACCOMPLISHED and two Measures are rated EXEMPLARY.</w:t>
            </w:r>
          </w:p>
        </w:tc>
        <w:tc>
          <w:tcPr>
            <w:tcW w:w="4128" w:type="dxa"/>
            <w:tcBorders>
              <w:top w:val="nil"/>
              <w:left w:val="single" w:sz="4" w:space="0" w:color="auto"/>
              <w:bottom w:val="single" w:sz="4" w:space="0" w:color="auto"/>
            </w:tcBorders>
            <w:shd w:val="clear" w:color="auto" w:fill="auto"/>
            <w:vAlign w:val="center"/>
          </w:tcPr>
          <w:p w14:paraId="3D1CE765" w14:textId="423D1A86" w:rsidR="005F4F85" w:rsidRPr="000446E6" w:rsidRDefault="005F4F85" w:rsidP="00FE3E0E">
            <w:pPr>
              <w:rPr>
                <w:rFonts w:cs="Times New Roman"/>
                <w:highlight w:val="yellow"/>
              </w:rPr>
            </w:pPr>
            <w:r w:rsidRPr="000446E6">
              <w:rPr>
                <w:rFonts w:cs="Times New Roman"/>
                <w:highlight w:val="yellow"/>
              </w:rPr>
              <w:t>Overall Performance Rating shall be ACCOMPLISHED</w:t>
            </w:r>
          </w:p>
        </w:tc>
      </w:tr>
      <w:tr w:rsidR="00FE3E0E" w:rsidRPr="005F4F85" w14:paraId="0E46B4A6" w14:textId="77777777" w:rsidTr="001D7F6F">
        <w:trPr>
          <w:trHeight w:val="820"/>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133C366A" w14:textId="6290A26F" w:rsidR="00FE3E0E" w:rsidRPr="005F4F85" w:rsidRDefault="00FE3E0E" w:rsidP="00FE3E0E">
            <w:pPr>
              <w:rPr>
                <w:rFonts w:cs="Times New Roman"/>
              </w:rPr>
            </w:pPr>
            <w:r w:rsidRPr="005F4F85">
              <w:rPr>
                <w:rFonts w:cs="Times New Roman"/>
              </w:rPr>
              <w:t xml:space="preserve">Two </w:t>
            </w:r>
            <w:r w:rsidR="00840D53" w:rsidRPr="005F4F85">
              <w:rPr>
                <w:rFonts w:cs="Times New Roman"/>
              </w:rPr>
              <w:t>Measures</w:t>
            </w:r>
            <w:r w:rsidRPr="005F4F85">
              <w:rPr>
                <w:rFonts w:cs="Times New Roman"/>
              </w:rPr>
              <w:t xml:space="preserve"> are rated DEVELOPING and two </w:t>
            </w:r>
            <w:r w:rsidR="00840D53" w:rsidRPr="005F4F85">
              <w:rPr>
                <w:rFonts w:cs="Times New Roman"/>
              </w:rPr>
              <w:t>Measures</w:t>
            </w:r>
            <w:r w:rsidRPr="005F4F85">
              <w:rPr>
                <w:rFonts w:cs="Times New Roman"/>
              </w:rPr>
              <w:t xml:space="preserve"> are rated ACCOMPLISHED</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08004AEA" w14:textId="0C3A8A51" w:rsidR="00FE3E0E" w:rsidRPr="005F4F85" w:rsidRDefault="00030BA4" w:rsidP="005F4F85">
            <w:pPr>
              <w:rPr>
                <w:rFonts w:cs="Times New Roman"/>
              </w:rPr>
            </w:pPr>
            <w:r w:rsidRPr="005F4F85">
              <w:rPr>
                <w:rFonts w:cs="Times New Roman"/>
              </w:rPr>
              <w:t xml:space="preserve">Overall Performance Rating </w:t>
            </w:r>
            <w:r w:rsidR="00FE3E0E" w:rsidRPr="005F4F85">
              <w:rPr>
                <w:rFonts w:cs="Times New Roman"/>
              </w:rPr>
              <w:t xml:space="preserve">shall be </w:t>
            </w:r>
            <w:r w:rsidR="005F4F85">
              <w:rPr>
                <w:rFonts w:cs="Times New Roman"/>
              </w:rPr>
              <w:t>ACCOMPLISHED</w:t>
            </w:r>
          </w:p>
        </w:tc>
      </w:tr>
      <w:tr w:rsidR="00FE3E0E" w:rsidRPr="005F4F85" w14:paraId="472A9258" w14:textId="77777777" w:rsidTr="001D7F6F">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498CFC47" w14:textId="2FCBFE4B" w:rsidR="00FE3E0E" w:rsidRPr="005F4F85" w:rsidRDefault="00FE3E0E" w:rsidP="00FE3E0E">
            <w:pPr>
              <w:rPr>
                <w:rFonts w:cs="Times New Roman"/>
              </w:rPr>
            </w:pPr>
            <w:r w:rsidRPr="005F4F85">
              <w:rPr>
                <w:rFonts w:cs="Times New Roman"/>
              </w:rPr>
              <w:t xml:space="preserve">Two </w:t>
            </w:r>
            <w:r w:rsidR="00840D53" w:rsidRPr="005F4F85">
              <w:rPr>
                <w:rFonts w:cs="Times New Roman"/>
              </w:rPr>
              <w:t>Measures</w:t>
            </w:r>
            <w:r w:rsidRPr="005F4F85">
              <w:rPr>
                <w:rFonts w:cs="Times New Roman"/>
              </w:rPr>
              <w:t xml:space="preserve"> are rated DEVELOPING and two </w:t>
            </w:r>
            <w:r w:rsidR="00840D53" w:rsidRPr="005F4F85">
              <w:rPr>
                <w:rFonts w:cs="Times New Roman"/>
              </w:rPr>
              <w:t>Measures</w:t>
            </w:r>
            <w:r w:rsidRPr="005F4F85">
              <w:rPr>
                <w:rFonts w:cs="Times New Roman"/>
              </w:rPr>
              <w:t xml:space="preserve"> are rated EXEMPLARY</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40B6FD92" w14:textId="0553C14E" w:rsidR="00FE3E0E" w:rsidRPr="005F4F85" w:rsidRDefault="005F4F85" w:rsidP="00FE3E0E">
            <w:pPr>
              <w:rPr>
                <w:rFonts w:cs="Times New Roman"/>
              </w:rPr>
            </w:pPr>
            <w:r w:rsidRPr="005F4F85">
              <w:rPr>
                <w:rFonts w:cs="Times New Roman"/>
              </w:rPr>
              <w:t xml:space="preserve">Overall Performance Rating shall be </w:t>
            </w:r>
            <w:r>
              <w:rPr>
                <w:rFonts w:cs="Times New Roman"/>
              </w:rPr>
              <w:t>ACCOMPLISHED</w:t>
            </w:r>
          </w:p>
        </w:tc>
      </w:tr>
      <w:tr w:rsidR="00FE3E0E" w:rsidRPr="005F4F85" w14:paraId="24BBE78D" w14:textId="77777777" w:rsidTr="001D7F6F">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473D1EAC" w14:textId="2FF81E4B" w:rsidR="00FE3E0E" w:rsidRPr="005F4F85" w:rsidRDefault="00FE3E0E" w:rsidP="00FE3E0E">
            <w:pPr>
              <w:rPr>
                <w:rFonts w:cs="Times New Roman"/>
              </w:rPr>
            </w:pPr>
            <w:r w:rsidRPr="005F4F85">
              <w:rPr>
                <w:rFonts w:cs="Times New Roman"/>
              </w:rPr>
              <w:t xml:space="preserve">Two </w:t>
            </w:r>
            <w:r w:rsidR="00840D53" w:rsidRPr="005F4F85">
              <w:rPr>
                <w:rFonts w:cs="Times New Roman"/>
              </w:rPr>
              <w:t>Measures</w:t>
            </w:r>
            <w:r w:rsidRPr="005F4F85">
              <w:rPr>
                <w:rFonts w:cs="Times New Roman"/>
              </w:rPr>
              <w:t xml:space="preserve"> are rated ACCOMPLISHED and two </w:t>
            </w:r>
            <w:r w:rsidR="00840D53" w:rsidRPr="005F4F85">
              <w:rPr>
                <w:rFonts w:cs="Times New Roman"/>
              </w:rPr>
              <w:t>Measures</w:t>
            </w:r>
            <w:r w:rsidRPr="005F4F85">
              <w:rPr>
                <w:rFonts w:cs="Times New Roman"/>
              </w:rPr>
              <w:t xml:space="preserve"> are rated EXEMPLARY</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0ECE8B1F" w14:textId="35D4EBAB" w:rsidR="00FE3E0E" w:rsidRPr="005F4F85" w:rsidRDefault="00030BA4" w:rsidP="00FE3E0E">
            <w:pPr>
              <w:rPr>
                <w:rFonts w:cs="Times New Roman"/>
              </w:rPr>
            </w:pPr>
            <w:r w:rsidRPr="005F4F85">
              <w:rPr>
                <w:rFonts w:cs="Times New Roman"/>
              </w:rPr>
              <w:t xml:space="preserve">Overall Performance Rating </w:t>
            </w:r>
            <w:r w:rsidR="00FE3E0E" w:rsidRPr="005F4F85">
              <w:rPr>
                <w:rFonts w:cs="Times New Roman"/>
              </w:rPr>
              <w:t>shall be ACCOMPLISHED</w:t>
            </w:r>
          </w:p>
        </w:tc>
      </w:tr>
      <w:tr w:rsidR="005F4F85" w:rsidRPr="005F4F85" w14:paraId="0D392CDE" w14:textId="77777777" w:rsidTr="001D7F6F">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163DDD62" w14:textId="2E524894" w:rsidR="005F4F85" w:rsidRPr="000446E6" w:rsidRDefault="005F4F85" w:rsidP="00FE3E0E">
            <w:pPr>
              <w:rPr>
                <w:rFonts w:cs="Times New Roman"/>
                <w:highlight w:val="yellow"/>
              </w:rPr>
            </w:pPr>
            <w:r w:rsidRPr="000446E6">
              <w:rPr>
                <w:rFonts w:cs="Times New Roman"/>
                <w:highlight w:val="yellow"/>
              </w:rPr>
              <w:t>Three Measures are rated ACCOMPLISHED and one Measure is rated DEVELOPING</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5E62BEA8" w14:textId="372B0748" w:rsidR="005F4F85" w:rsidRPr="000446E6" w:rsidRDefault="005F4F85" w:rsidP="00FE3E0E">
            <w:pPr>
              <w:rPr>
                <w:rFonts w:cs="Times New Roman"/>
                <w:highlight w:val="yellow"/>
              </w:rPr>
            </w:pPr>
            <w:r w:rsidRPr="000446E6">
              <w:rPr>
                <w:rFonts w:cs="Times New Roman"/>
                <w:highlight w:val="yellow"/>
              </w:rPr>
              <w:t>Overall Performance Rating shall be ACCOMPLISHED</w:t>
            </w:r>
          </w:p>
        </w:tc>
      </w:tr>
      <w:tr w:rsidR="005F4F85" w:rsidRPr="005F4F85" w14:paraId="382DC4E2" w14:textId="77777777" w:rsidTr="001D7F6F">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30D6A88F" w14:textId="1E6D1F52" w:rsidR="005F4F85" w:rsidRPr="000446E6" w:rsidRDefault="005F4F85" w:rsidP="001D7F6F">
            <w:pPr>
              <w:rPr>
                <w:rFonts w:cs="Times New Roman"/>
                <w:highlight w:val="yellow"/>
              </w:rPr>
            </w:pPr>
            <w:r w:rsidRPr="000446E6">
              <w:rPr>
                <w:rFonts w:cs="Times New Roman"/>
                <w:highlight w:val="yellow"/>
              </w:rPr>
              <w:t xml:space="preserve">Three Measures are rated </w:t>
            </w:r>
            <w:r w:rsidR="001D7F6F" w:rsidRPr="000446E6">
              <w:rPr>
                <w:rFonts w:cs="Times New Roman"/>
                <w:highlight w:val="yellow"/>
              </w:rPr>
              <w:t>EXEMPLARY</w:t>
            </w:r>
            <w:r w:rsidRPr="000446E6">
              <w:rPr>
                <w:rFonts w:cs="Times New Roman"/>
                <w:highlight w:val="yellow"/>
              </w:rPr>
              <w:t xml:space="preserve"> and one Measure is rated DEVELOPING</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360D52C9" w14:textId="78DD2A90" w:rsidR="005F4F85" w:rsidRPr="000446E6" w:rsidRDefault="005F4F85" w:rsidP="00FE3E0E">
            <w:pPr>
              <w:rPr>
                <w:rFonts w:cs="Times New Roman"/>
                <w:highlight w:val="yellow"/>
              </w:rPr>
            </w:pPr>
            <w:r w:rsidRPr="000446E6">
              <w:rPr>
                <w:rFonts w:cs="Times New Roman"/>
                <w:highlight w:val="yellow"/>
              </w:rPr>
              <w:t>Overall Performance Rating shall be ACCOMPLISHED</w:t>
            </w:r>
          </w:p>
        </w:tc>
      </w:tr>
      <w:tr w:rsidR="001D7F6F" w:rsidRPr="005F4F85" w14:paraId="5CB38E83" w14:textId="77777777" w:rsidTr="00FE3E0E">
        <w:trPr>
          <w:trHeight w:val="784"/>
        </w:trPr>
        <w:tc>
          <w:tcPr>
            <w:tcW w:w="4128" w:type="dxa"/>
            <w:tcBorders>
              <w:top w:val="single" w:sz="4" w:space="0" w:color="auto"/>
              <w:bottom w:val="double" w:sz="4" w:space="0" w:color="auto"/>
              <w:right w:val="single" w:sz="4" w:space="0" w:color="auto"/>
            </w:tcBorders>
            <w:vAlign w:val="center"/>
          </w:tcPr>
          <w:p w14:paraId="47F795B5" w14:textId="1924B7C2" w:rsidR="001D7F6F" w:rsidRPr="000446E6" w:rsidRDefault="001D7F6F" w:rsidP="001D7F6F">
            <w:pPr>
              <w:rPr>
                <w:rFonts w:cs="Times New Roman"/>
                <w:highlight w:val="yellow"/>
              </w:rPr>
            </w:pPr>
            <w:r w:rsidRPr="000446E6">
              <w:rPr>
                <w:rFonts w:cs="Times New Roman"/>
                <w:highlight w:val="yellow"/>
              </w:rPr>
              <w:t xml:space="preserve">Three Measures are rated </w:t>
            </w:r>
            <w:r w:rsidRPr="000446E6">
              <w:rPr>
                <w:rFonts w:cs="Times New Roman"/>
                <w:highlight w:val="yellow"/>
              </w:rPr>
              <w:t>EXEMPLARY</w:t>
            </w:r>
            <w:r w:rsidRPr="000446E6">
              <w:rPr>
                <w:rFonts w:cs="Times New Roman"/>
                <w:highlight w:val="yellow"/>
              </w:rPr>
              <w:t xml:space="preserve"> and one Measure is rated </w:t>
            </w:r>
            <w:r w:rsidRPr="000446E6">
              <w:rPr>
                <w:rFonts w:cs="Times New Roman"/>
                <w:highlight w:val="yellow"/>
              </w:rPr>
              <w:t>ACCOMPLISHED</w:t>
            </w:r>
          </w:p>
        </w:tc>
        <w:tc>
          <w:tcPr>
            <w:tcW w:w="4128" w:type="dxa"/>
            <w:tcBorders>
              <w:top w:val="single" w:sz="4" w:space="0" w:color="auto"/>
              <w:left w:val="single" w:sz="4" w:space="0" w:color="auto"/>
              <w:bottom w:val="double" w:sz="4" w:space="0" w:color="auto"/>
            </w:tcBorders>
            <w:vAlign w:val="center"/>
          </w:tcPr>
          <w:p w14:paraId="00371880" w14:textId="673C05BB" w:rsidR="001D7F6F" w:rsidRPr="000446E6" w:rsidRDefault="001D7F6F" w:rsidP="001D7F6F">
            <w:pPr>
              <w:rPr>
                <w:rFonts w:cs="Times New Roman"/>
                <w:highlight w:val="yellow"/>
              </w:rPr>
            </w:pPr>
            <w:r w:rsidRPr="000446E6">
              <w:rPr>
                <w:rFonts w:cs="Times New Roman"/>
                <w:highlight w:val="yellow"/>
              </w:rPr>
              <w:t xml:space="preserve">Overall Performance Rating shall be </w:t>
            </w:r>
            <w:r w:rsidRPr="000446E6">
              <w:rPr>
                <w:rFonts w:cs="Times New Roman"/>
                <w:highlight w:val="yellow"/>
              </w:rPr>
              <w:t>EXEMPLARY</w:t>
            </w:r>
          </w:p>
        </w:tc>
      </w:tr>
    </w:tbl>
    <w:p w14:paraId="2223CA7B" w14:textId="5C3E868C" w:rsidR="009F42B5" w:rsidRPr="005F4F85" w:rsidRDefault="009F42B5" w:rsidP="009F42B5">
      <w:pPr>
        <w:rPr>
          <w14:textOutline w14:w="9525" w14:cap="rnd" w14:cmpd="sng" w14:algn="ctr">
            <w14:solidFill>
              <w14:schemeClr w14:val="tx1"/>
            </w14:solidFill>
            <w14:prstDash w14:val="solid"/>
            <w14:bevel/>
          </w14:textOutline>
        </w:rPr>
      </w:pPr>
    </w:p>
    <w:p w14:paraId="3E48FB5B" w14:textId="15D401CD" w:rsidR="003371A2" w:rsidRPr="005F4F85" w:rsidRDefault="003371A2" w:rsidP="003371A2">
      <w:pPr>
        <w:pStyle w:val="Normal1"/>
        <w:spacing w:after="0" w:line="240" w:lineRule="auto"/>
        <w:contextualSpacing/>
        <w:jc w:val="center"/>
      </w:pPr>
    </w:p>
    <w:p w14:paraId="54066F35" w14:textId="77777777" w:rsidR="00B462A4" w:rsidRPr="005F4F85" w:rsidRDefault="00B462A4" w:rsidP="00B462A4">
      <w:pPr>
        <w:pStyle w:val="Normal1"/>
        <w:spacing w:after="0" w:line="240" w:lineRule="auto"/>
        <w:contextualSpacing/>
      </w:pPr>
    </w:p>
    <w:p w14:paraId="1D597BCF" w14:textId="77777777" w:rsidR="00FE3E0E" w:rsidRPr="005F4F85" w:rsidRDefault="00FE3E0E">
      <w:pPr>
        <w:rPr>
          <w:rStyle w:val="BookTitle"/>
          <w:rFonts w:ascii="Calibri" w:eastAsia="Calibri" w:hAnsi="Calibri" w:cs="Calibri"/>
          <w:b w:val="0"/>
          <w:color w:val="4F81BD"/>
          <w:sz w:val="26"/>
        </w:rPr>
      </w:pPr>
      <w:r w:rsidRPr="005F4F85">
        <w:rPr>
          <w:rStyle w:val="BookTitle"/>
        </w:rPr>
        <w:br w:type="page"/>
      </w:r>
    </w:p>
    <w:p w14:paraId="54066F3E" w14:textId="5AE1A3E5" w:rsidR="005C7C6A" w:rsidRPr="005F4F85" w:rsidRDefault="00DB53BE" w:rsidP="00351460">
      <w:pPr>
        <w:pStyle w:val="Heading2"/>
        <w:rPr>
          <w:rStyle w:val="BookTitle"/>
          <w:sz w:val="32"/>
          <w:szCs w:val="32"/>
        </w:rPr>
      </w:pPr>
      <w:bookmarkStart w:id="24" w:name="_Toc514076795"/>
      <w:r w:rsidRPr="005F4F85">
        <w:rPr>
          <w:rStyle w:val="BookTitle"/>
          <w:sz w:val="32"/>
          <w:szCs w:val="32"/>
        </w:rPr>
        <w:lastRenderedPageBreak/>
        <w:t>Professional Growth Plan and Summative Cycle</w:t>
      </w:r>
      <w:bookmarkEnd w:id="24"/>
    </w:p>
    <w:p w14:paraId="54066F3F" w14:textId="09581B5E" w:rsidR="005C7C6A" w:rsidRPr="005F4F85" w:rsidRDefault="00DB53BE" w:rsidP="00537284">
      <w:pPr>
        <w:pStyle w:val="NormalWeb"/>
        <w:spacing w:after="0"/>
        <w:textAlignment w:val="baseline"/>
        <w:rPr>
          <w:rFonts w:asciiTheme="minorHAnsi" w:hAnsiTheme="minorHAnsi"/>
          <w:sz w:val="22"/>
          <w:szCs w:val="22"/>
        </w:rPr>
      </w:pPr>
      <w:r w:rsidRPr="005F4F85">
        <w:rPr>
          <w:rFonts w:asciiTheme="minorHAnsi" w:hAnsiTheme="minorHAnsi"/>
          <w:sz w:val="22"/>
          <w:szCs w:val="22"/>
        </w:rPr>
        <w:t xml:space="preserve">Based on the overall Professional Practice rating, </w:t>
      </w:r>
      <w:r w:rsidR="0007719F" w:rsidRPr="005F4F85">
        <w:rPr>
          <w:rFonts w:asciiTheme="minorHAnsi" w:hAnsiTheme="minorHAnsi"/>
          <w:sz w:val="22"/>
          <w:szCs w:val="22"/>
        </w:rPr>
        <w:t>t</w:t>
      </w:r>
      <w:r w:rsidRPr="005F4F85">
        <w:rPr>
          <w:rFonts w:asciiTheme="minorHAnsi" w:hAnsiTheme="minorHAnsi"/>
          <w:sz w:val="22"/>
          <w:szCs w:val="22"/>
        </w:rPr>
        <w:t xml:space="preserve">he type of Professional Growth Plan and the </w:t>
      </w:r>
      <w:r w:rsidR="00537284" w:rsidRPr="005F4F85">
        <w:rPr>
          <w:rFonts w:asciiTheme="minorHAnsi" w:hAnsiTheme="minorHAnsi"/>
          <w:sz w:val="22"/>
          <w:szCs w:val="22"/>
        </w:rPr>
        <w:t>duration</w:t>
      </w:r>
      <w:r w:rsidRPr="005F4F85">
        <w:rPr>
          <w:rFonts w:asciiTheme="minorHAnsi" w:hAnsiTheme="minorHAnsi"/>
          <w:sz w:val="22"/>
          <w:szCs w:val="22"/>
        </w:rPr>
        <w:t xml:space="preserve"> of the summative cycle</w:t>
      </w:r>
      <w:r w:rsidR="00D12319" w:rsidRPr="005F4F85">
        <w:rPr>
          <w:rFonts w:asciiTheme="minorHAnsi" w:hAnsiTheme="minorHAnsi"/>
          <w:sz w:val="22"/>
          <w:szCs w:val="22"/>
        </w:rPr>
        <w:t xml:space="preserve"> is determined using the </w:t>
      </w:r>
      <w:r w:rsidR="00537284" w:rsidRPr="005F4F85">
        <w:rPr>
          <w:rFonts w:asciiTheme="minorHAnsi" w:eastAsia="Times New Roman" w:hAnsiTheme="minorHAnsi"/>
          <w:b/>
          <w:bCs/>
          <w:color w:val="000000"/>
          <w:kern w:val="24"/>
          <w:sz w:val="22"/>
          <w:szCs w:val="22"/>
        </w:rPr>
        <w:t>PROFESSIONAL GROWTH PLAN AND CYCLE FOR TENURED TEACHERS AND OTHER PROFESSIONALS</w:t>
      </w:r>
      <w:r w:rsidR="00E85C6B" w:rsidRPr="005F4F85">
        <w:rPr>
          <w:rFonts w:asciiTheme="minorHAnsi" w:eastAsia="Times New Roman" w:hAnsiTheme="minorHAnsi"/>
          <w:b/>
          <w:bCs/>
          <w:color w:val="000000"/>
          <w:kern w:val="24"/>
          <w:sz w:val="22"/>
          <w:szCs w:val="22"/>
        </w:rPr>
        <w:t>.</w:t>
      </w:r>
    </w:p>
    <w:p w14:paraId="56B70922" w14:textId="77777777" w:rsidR="00222E9D" w:rsidRPr="005F4F85" w:rsidRDefault="00222E9D" w:rsidP="00537284">
      <w:pPr>
        <w:pStyle w:val="NormalWeb"/>
        <w:spacing w:after="0"/>
        <w:textAlignment w:val="baseline"/>
        <w:rPr>
          <w:rFonts w:asciiTheme="minorHAnsi" w:hAnsiTheme="minorHAnsi"/>
          <w:sz w:val="22"/>
          <w:szCs w:val="22"/>
        </w:rPr>
      </w:pPr>
    </w:p>
    <w:p w14:paraId="1B4AA50E" w14:textId="77777777" w:rsidR="00222E9D" w:rsidRPr="005F4F85" w:rsidRDefault="00222E9D" w:rsidP="00537284">
      <w:pPr>
        <w:pStyle w:val="NormalWeb"/>
        <w:spacing w:after="0"/>
        <w:textAlignment w:val="baseline"/>
        <w:rPr>
          <w:rFonts w:asciiTheme="minorHAnsi" w:hAnsiTheme="minorHAnsi"/>
          <w:sz w:val="22"/>
          <w:szCs w:val="22"/>
        </w:rPr>
      </w:pPr>
    </w:p>
    <w:p w14:paraId="46E641FB" w14:textId="0D594A7D" w:rsidR="00222E9D" w:rsidRPr="005F4F85" w:rsidRDefault="00222E9D" w:rsidP="00434C58">
      <w:pPr>
        <w:pStyle w:val="NormalWeb"/>
        <w:spacing w:after="0"/>
        <w:jc w:val="center"/>
        <w:textAlignment w:val="baseline"/>
        <w:rPr>
          <w:rFonts w:asciiTheme="minorHAnsi" w:eastAsia="Times New Roman" w:hAnsiTheme="minorHAnsi"/>
          <w:b/>
          <w:bCs/>
          <w:color w:val="000000"/>
          <w:kern w:val="24"/>
          <w:sz w:val="22"/>
          <w:szCs w:val="22"/>
        </w:rPr>
      </w:pPr>
      <w:r w:rsidRPr="005F4F85">
        <w:rPr>
          <w:rFonts w:asciiTheme="minorHAnsi" w:eastAsia="Times New Roman" w:hAnsiTheme="minorHAnsi"/>
          <w:b/>
          <w:bCs/>
          <w:color w:val="000000"/>
          <w:kern w:val="24"/>
          <w:sz w:val="22"/>
          <w:szCs w:val="22"/>
        </w:rPr>
        <w:t>PROFESSIONAL GROWTH PLAN AND CYCLE FOR</w:t>
      </w:r>
    </w:p>
    <w:p w14:paraId="555A0954" w14:textId="0A7E11DA" w:rsidR="00222E9D" w:rsidRPr="005F4F85" w:rsidRDefault="00222E9D" w:rsidP="00434C58">
      <w:pPr>
        <w:pStyle w:val="NormalWeb"/>
        <w:spacing w:after="0"/>
        <w:jc w:val="center"/>
        <w:textAlignment w:val="baseline"/>
        <w:rPr>
          <w:rFonts w:asciiTheme="minorHAnsi" w:hAnsiTheme="minorHAnsi"/>
          <w:sz w:val="22"/>
          <w:szCs w:val="22"/>
        </w:rPr>
      </w:pPr>
      <w:r w:rsidRPr="005F4F85">
        <w:rPr>
          <w:rFonts w:asciiTheme="minorHAnsi" w:eastAsia="Times New Roman" w:hAnsiTheme="minorHAnsi"/>
          <w:b/>
          <w:bCs/>
          <w:color w:val="000000"/>
          <w:kern w:val="24"/>
          <w:sz w:val="22"/>
          <w:szCs w:val="22"/>
        </w:rPr>
        <w:t>TENURED TEACHERS AND OTHER PROFESSIONALS</w:t>
      </w:r>
    </w:p>
    <w:p w14:paraId="6CAF1531" w14:textId="53A549FF" w:rsidR="00222E9D" w:rsidRPr="005F4F85" w:rsidRDefault="00222E9D" w:rsidP="00434C58">
      <w:pPr>
        <w:pStyle w:val="NormalWeb"/>
        <w:spacing w:after="0"/>
        <w:jc w:val="center"/>
        <w:textAlignment w:val="baseline"/>
        <w:rPr>
          <w:rFonts w:asciiTheme="minorHAnsi" w:hAnsiTheme="minorHAnsi"/>
          <w:sz w:val="22"/>
          <w:szCs w:val="22"/>
        </w:rPr>
      </w:pPr>
    </w:p>
    <w:tbl>
      <w:tblPr>
        <w:tblStyle w:val="TableGrid"/>
        <w:tblW w:w="0" w:type="auto"/>
        <w:tblInd w:w="27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2"/>
        <w:gridCol w:w="462"/>
        <w:gridCol w:w="3211"/>
      </w:tblGrid>
      <w:tr w:rsidR="005601C4" w:rsidRPr="005F4F85" w14:paraId="0BF0068B" w14:textId="77777777" w:rsidTr="004D2967">
        <w:trPr>
          <w:cantSplit/>
          <w:trHeight w:val="1142"/>
        </w:trPr>
        <w:tc>
          <w:tcPr>
            <w:tcW w:w="662" w:type="dxa"/>
            <w:vMerge w:val="restart"/>
            <w:tcBorders>
              <w:top w:val="nil"/>
              <w:left w:val="nil"/>
              <w:bottom w:val="nil"/>
              <w:right w:val="double" w:sz="4" w:space="0" w:color="auto"/>
            </w:tcBorders>
            <w:textDirection w:val="btLr"/>
          </w:tcPr>
          <w:p w14:paraId="60AAF363" w14:textId="77777777" w:rsidR="005601C4" w:rsidRPr="005F4F85" w:rsidRDefault="005601C4" w:rsidP="004D2967">
            <w:pPr>
              <w:ind w:left="113" w:right="113"/>
              <w:jc w:val="center"/>
              <w:rPr>
                <w:b/>
                <w:sz w:val="18"/>
                <w:szCs w:val="18"/>
              </w:rPr>
            </w:pPr>
            <w:r w:rsidRPr="005F4F85">
              <w:rPr>
                <w:b/>
                <w:sz w:val="18"/>
                <w:szCs w:val="18"/>
              </w:rPr>
              <w:t>PROFESSIONAL PRACTICE</w:t>
            </w:r>
          </w:p>
          <w:p w14:paraId="19480FFC" w14:textId="77777777" w:rsidR="005601C4" w:rsidRPr="005F4F85" w:rsidRDefault="005601C4" w:rsidP="004D2967">
            <w:pPr>
              <w:ind w:left="113" w:right="113"/>
              <w:jc w:val="center"/>
              <w:rPr>
                <w:b/>
                <w:sz w:val="18"/>
                <w:szCs w:val="18"/>
              </w:rPr>
            </w:pPr>
            <w:r w:rsidRPr="005F4F85">
              <w:rPr>
                <w:b/>
                <w:noProof/>
                <w:sz w:val="18"/>
                <w:szCs w:val="18"/>
              </w:rPr>
              <mc:AlternateContent>
                <mc:Choice Requires="wps">
                  <w:drawing>
                    <wp:anchor distT="0" distB="0" distL="114300" distR="114300" simplePos="0" relativeHeight="251761664" behindDoc="0" locked="0" layoutInCell="1" allowOverlap="1" wp14:anchorId="5C76D328" wp14:editId="558F89B6">
                      <wp:simplePos x="0" y="0"/>
                      <wp:positionH relativeFrom="column">
                        <wp:posOffset>106680</wp:posOffset>
                      </wp:positionH>
                      <wp:positionV relativeFrom="paragraph">
                        <wp:posOffset>-3242310</wp:posOffset>
                      </wp:positionV>
                      <wp:extent cx="60960" cy="2834640"/>
                      <wp:effectExtent l="0" t="0" r="15240" b="22860"/>
                      <wp:wrapNone/>
                      <wp:docPr id="1" name="Left Bracket 1"/>
                      <wp:cNvGraphicFramePr/>
                      <a:graphic xmlns:a="http://schemas.openxmlformats.org/drawingml/2006/main">
                        <a:graphicData uri="http://schemas.microsoft.com/office/word/2010/wordprocessingShape">
                          <wps:wsp>
                            <wps:cNvSpPr/>
                            <wps:spPr>
                              <a:xfrm>
                                <a:off x="0" y="0"/>
                                <a:ext cx="60960" cy="2834640"/>
                              </a:xfrm>
                              <a:prstGeom prst="leftBracket">
                                <a:avLst/>
                              </a:prstGeom>
                              <a:ln w="19050" cmpd="sng"/>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6EDE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margin-left:8.4pt;margin-top:-255.3pt;width:4.8pt;height:223.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" adj="39" strokecolor="black [3040]" strokeweight="1.5pt"/>
                  </w:pict>
                </mc:Fallback>
              </mc:AlternateContent>
            </w:r>
          </w:p>
        </w:tc>
        <w:tc>
          <w:tcPr>
            <w:tcW w:w="462" w:type="dxa"/>
            <w:tcBorders>
              <w:top w:val="double" w:sz="4" w:space="0" w:color="auto"/>
              <w:left w:val="double" w:sz="4" w:space="0" w:color="auto"/>
              <w:bottom w:val="single" w:sz="4" w:space="0" w:color="auto"/>
            </w:tcBorders>
            <w:textDirection w:val="btLr"/>
          </w:tcPr>
          <w:p w14:paraId="7C99E30D" w14:textId="77777777" w:rsidR="005601C4" w:rsidRPr="005F4F85" w:rsidRDefault="005601C4" w:rsidP="004D2967">
            <w:pPr>
              <w:ind w:left="113" w:right="113"/>
              <w:jc w:val="center"/>
              <w:rPr>
                <w:b/>
                <w:sz w:val="18"/>
                <w:szCs w:val="18"/>
              </w:rPr>
            </w:pPr>
            <w:r w:rsidRPr="005F4F85">
              <w:rPr>
                <w:b/>
                <w:sz w:val="18"/>
                <w:szCs w:val="18"/>
              </w:rPr>
              <w:t>EXEMPLARY</w:t>
            </w:r>
          </w:p>
        </w:tc>
        <w:tc>
          <w:tcPr>
            <w:tcW w:w="3211" w:type="dxa"/>
            <w:vMerge w:val="restart"/>
            <w:tcBorders>
              <w:top w:val="double" w:sz="4" w:space="0" w:color="auto"/>
              <w:bottom w:val="single" w:sz="4" w:space="0" w:color="auto"/>
            </w:tcBorders>
            <w:shd w:val="clear" w:color="auto" w:fill="F2F2F2" w:themeFill="background1" w:themeFillShade="F2"/>
            <w:vAlign w:val="center"/>
          </w:tcPr>
          <w:p w14:paraId="36A865E1" w14:textId="77777777" w:rsidR="005601C4" w:rsidRPr="005F4F85" w:rsidRDefault="005601C4" w:rsidP="004D2967">
            <w:pPr>
              <w:rPr>
                <w:rFonts w:ascii="Times New Roman" w:hAnsi="Times New Roman" w:cs="Times New Roman"/>
                <w:b/>
                <w:sz w:val="18"/>
                <w:szCs w:val="18"/>
              </w:rPr>
            </w:pPr>
            <w:r w:rsidRPr="005F4F85">
              <w:rPr>
                <w:rFonts w:ascii="Times New Roman" w:hAnsi="Times New Roman" w:cs="Times New Roman"/>
                <w:b/>
                <w:sz w:val="18"/>
                <w:szCs w:val="18"/>
              </w:rPr>
              <w:t>THREE-YEAR CYCLE</w:t>
            </w:r>
          </w:p>
          <w:p w14:paraId="755941D3" w14:textId="77777777" w:rsidR="005601C4" w:rsidRPr="005F4F85" w:rsidRDefault="005601C4" w:rsidP="004D2967">
            <w:pPr>
              <w:rPr>
                <w:rFonts w:ascii="Times New Roman" w:hAnsi="Times New Roman" w:cs="Times New Roman"/>
                <w:b/>
                <w:sz w:val="18"/>
                <w:szCs w:val="18"/>
              </w:rPr>
            </w:pPr>
            <w:r w:rsidRPr="005F4F85">
              <w:rPr>
                <w:rFonts w:ascii="Times New Roman" w:hAnsi="Times New Roman" w:cs="Times New Roman"/>
                <w:b/>
                <w:sz w:val="18"/>
                <w:szCs w:val="18"/>
              </w:rPr>
              <w:t>SELF-DIRECTED GROWTH PLAN</w:t>
            </w:r>
          </w:p>
          <w:p w14:paraId="7C3F3ABA" w14:textId="77777777" w:rsidR="005601C4" w:rsidRPr="005F4F85" w:rsidRDefault="005601C4" w:rsidP="00DD16CD">
            <w:pPr>
              <w:pStyle w:val="ListParagraph"/>
              <w:numPr>
                <w:ilvl w:val="0"/>
                <w:numId w:val="33"/>
              </w:numPr>
              <w:rPr>
                <w:sz w:val="18"/>
                <w:szCs w:val="18"/>
              </w:rPr>
            </w:pPr>
            <w:r w:rsidRPr="005F4F85">
              <w:rPr>
                <w:sz w:val="18"/>
                <w:szCs w:val="18"/>
              </w:rPr>
              <w:t>Goal set by teacher with evaluator input</w:t>
            </w:r>
          </w:p>
          <w:p w14:paraId="20BCF42C" w14:textId="77777777" w:rsidR="005601C4" w:rsidRPr="005F4F85" w:rsidRDefault="005601C4" w:rsidP="00DD16CD">
            <w:pPr>
              <w:pStyle w:val="ListParagraph"/>
              <w:numPr>
                <w:ilvl w:val="0"/>
                <w:numId w:val="33"/>
              </w:numPr>
            </w:pPr>
            <w:r w:rsidRPr="005F4F85">
              <w:rPr>
                <w:sz w:val="18"/>
                <w:szCs w:val="18"/>
              </w:rPr>
              <w:t>Formative review annually</w:t>
            </w:r>
          </w:p>
        </w:tc>
      </w:tr>
      <w:tr w:rsidR="005601C4" w:rsidRPr="005F4F85" w14:paraId="1BD265B0" w14:textId="77777777" w:rsidTr="004D2967">
        <w:trPr>
          <w:cantSplit/>
          <w:trHeight w:val="1430"/>
        </w:trPr>
        <w:tc>
          <w:tcPr>
            <w:tcW w:w="662" w:type="dxa"/>
            <w:vMerge/>
            <w:tcBorders>
              <w:top w:val="nil"/>
              <w:left w:val="nil"/>
              <w:bottom w:val="nil"/>
              <w:right w:val="double" w:sz="4" w:space="0" w:color="auto"/>
            </w:tcBorders>
            <w:textDirection w:val="btLr"/>
          </w:tcPr>
          <w:p w14:paraId="1237ABB6" w14:textId="77777777" w:rsidR="005601C4" w:rsidRPr="005F4F85" w:rsidRDefault="005601C4" w:rsidP="004D2967">
            <w:pPr>
              <w:ind w:left="113" w:right="113"/>
              <w:jc w:val="center"/>
              <w:rPr>
                <w:b/>
                <w:sz w:val="18"/>
                <w:szCs w:val="18"/>
              </w:rPr>
            </w:pPr>
          </w:p>
        </w:tc>
        <w:tc>
          <w:tcPr>
            <w:tcW w:w="462" w:type="dxa"/>
            <w:tcBorders>
              <w:top w:val="single" w:sz="4" w:space="0" w:color="auto"/>
              <w:left w:val="double" w:sz="4" w:space="0" w:color="auto"/>
              <w:bottom w:val="single" w:sz="4" w:space="0" w:color="auto"/>
            </w:tcBorders>
            <w:textDirection w:val="btLr"/>
          </w:tcPr>
          <w:p w14:paraId="7CC314D8" w14:textId="77777777" w:rsidR="005601C4" w:rsidRPr="005F4F85" w:rsidRDefault="005601C4" w:rsidP="004D2967">
            <w:pPr>
              <w:ind w:left="113" w:right="113"/>
              <w:jc w:val="center"/>
              <w:rPr>
                <w:b/>
                <w:sz w:val="18"/>
                <w:szCs w:val="18"/>
              </w:rPr>
            </w:pPr>
            <w:r w:rsidRPr="005F4F85">
              <w:rPr>
                <w:b/>
                <w:sz w:val="18"/>
                <w:szCs w:val="18"/>
              </w:rPr>
              <w:t>ACCOMPLISHED</w:t>
            </w:r>
          </w:p>
        </w:tc>
        <w:tc>
          <w:tcPr>
            <w:tcW w:w="3211" w:type="dxa"/>
            <w:vMerge/>
            <w:tcBorders>
              <w:top w:val="single" w:sz="4" w:space="0" w:color="auto"/>
              <w:bottom w:val="single" w:sz="4" w:space="0" w:color="auto"/>
            </w:tcBorders>
            <w:shd w:val="clear" w:color="auto" w:fill="F2F2F2" w:themeFill="background1" w:themeFillShade="F2"/>
          </w:tcPr>
          <w:p w14:paraId="6303975B" w14:textId="77777777" w:rsidR="005601C4" w:rsidRPr="005F4F85" w:rsidRDefault="005601C4" w:rsidP="004D2967"/>
        </w:tc>
      </w:tr>
      <w:tr w:rsidR="005601C4" w:rsidRPr="005F4F85" w14:paraId="1B9F89C8" w14:textId="77777777" w:rsidTr="005601C4">
        <w:trPr>
          <w:cantSplit/>
          <w:trHeight w:val="1880"/>
        </w:trPr>
        <w:tc>
          <w:tcPr>
            <w:tcW w:w="662" w:type="dxa"/>
            <w:vMerge/>
            <w:tcBorders>
              <w:top w:val="nil"/>
              <w:left w:val="nil"/>
              <w:bottom w:val="nil"/>
              <w:right w:val="double" w:sz="4" w:space="0" w:color="auto"/>
            </w:tcBorders>
            <w:textDirection w:val="btLr"/>
          </w:tcPr>
          <w:p w14:paraId="7193CC6E" w14:textId="77777777" w:rsidR="005601C4" w:rsidRPr="005F4F85" w:rsidRDefault="005601C4" w:rsidP="004D2967">
            <w:pPr>
              <w:ind w:left="113" w:right="113"/>
              <w:jc w:val="center"/>
              <w:rPr>
                <w:b/>
                <w:sz w:val="18"/>
                <w:szCs w:val="18"/>
              </w:rPr>
            </w:pPr>
          </w:p>
        </w:tc>
        <w:tc>
          <w:tcPr>
            <w:tcW w:w="462" w:type="dxa"/>
            <w:tcBorders>
              <w:top w:val="single" w:sz="4" w:space="0" w:color="auto"/>
              <w:left w:val="double" w:sz="4" w:space="0" w:color="auto"/>
              <w:bottom w:val="single" w:sz="4" w:space="0" w:color="auto"/>
            </w:tcBorders>
            <w:textDirection w:val="btLr"/>
          </w:tcPr>
          <w:p w14:paraId="4E167A57" w14:textId="77777777" w:rsidR="005601C4" w:rsidRPr="005F4F85" w:rsidRDefault="005601C4" w:rsidP="004D2967">
            <w:pPr>
              <w:ind w:left="113" w:right="113"/>
              <w:jc w:val="center"/>
              <w:rPr>
                <w:b/>
                <w:sz w:val="18"/>
                <w:szCs w:val="18"/>
              </w:rPr>
            </w:pPr>
            <w:r w:rsidRPr="005F4F85">
              <w:rPr>
                <w:b/>
                <w:sz w:val="18"/>
                <w:szCs w:val="18"/>
              </w:rPr>
              <w:t>DEVELOPING</w:t>
            </w:r>
          </w:p>
        </w:tc>
        <w:tc>
          <w:tcPr>
            <w:tcW w:w="3211" w:type="dxa"/>
            <w:tcBorders>
              <w:top w:val="single" w:sz="4" w:space="0" w:color="auto"/>
              <w:bottom w:val="single" w:sz="4" w:space="0" w:color="auto"/>
            </w:tcBorders>
            <w:shd w:val="clear" w:color="auto" w:fill="D9D9D9" w:themeFill="background1" w:themeFillShade="D9"/>
            <w:vAlign w:val="center"/>
          </w:tcPr>
          <w:p w14:paraId="4F60487A" w14:textId="77777777" w:rsidR="005601C4" w:rsidRPr="005F4F85" w:rsidRDefault="005601C4" w:rsidP="004D2967">
            <w:pPr>
              <w:rPr>
                <w:rFonts w:ascii="Times New Roman" w:hAnsi="Times New Roman" w:cs="Times New Roman"/>
                <w:b/>
                <w:sz w:val="18"/>
                <w:szCs w:val="18"/>
              </w:rPr>
            </w:pPr>
            <w:r w:rsidRPr="005F4F85">
              <w:rPr>
                <w:rFonts w:ascii="Times New Roman" w:hAnsi="Times New Roman" w:cs="Times New Roman"/>
                <w:b/>
                <w:sz w:val="18"/>
                <w:szCs w:val="18"/>
              </w:rPr>
              <w:t>ONE-YEAR CYCLE</w:t>
            </w:r>
          </w:p>
          <w:p w14:paraId="3BC9473D" w14:textId="77777777" w:rsidR="005601C4" w:rsidRPr="005F4F85" w:rsidRDefault="005601C4" w:rsidP="004D2967">
            <w:pPr>
              <w:rPr>
                <w:rFonts w:ascii="Times New Roman" w:hAnsi="Times New Roman" w:cs="Times New Roman"/>
                <w:b/>
                <w:sz w:val="18"/>
                <w:szCs w:val="18"/>
              </w:rPr>
            </w:pPr>
            <w:r w:rsidRPr="005F4F85">
              <w:rPr>
                <w:rFonts w:ascii="Times New Roman" w:hAnsi="Times New Roman" w:cs="Times New Roman"/>
                <w:b/>
                <w:sz w:val="18"/>
                <w:szCs w:val="18"/>
              </w:rPr>
              <w:t>DIRECTED GROWTH PLAN</w:t>
            </w:r>
          </w:p>
          <w:p w14:paraId="33BEBD9C" w14:textId="1CAAC70D" w:rsidR="005601C4" w:rsidRPr="005F4F85" w:rsidRDefault="005601C4" w:rsidP="00DD16CD">
            <w:pPr>
              <w:pStyle w:val="ListParagraph"/>
              <w:numPr>
                <w:ilvl w:val="0"/>
                <w:numId w:val="34"/>
              </w:numPr>
              <w:rPr>
                <w:sz w:val="18"/>
                <w:szCs w:val="18"/>
              </w:rPr>
            </w:pPr>
            <w:r w:rsidRPr="005F4F85">
              <w:rPr>
                <w:sz w:val="18"/>
                <w:szCs w:val="18"/>
              </w:rPr>
              <w:t>Goal(s) determined by Evaluator</w:t>
            </w:r>
          </w:p>
          <w:p w14:paraId="5EA30DF8" w14:textId="2D17FC7F" w:rsidR="00AC3932" w:rsidRPr="005F4F85" w:rsidRDefault="00AC3932" w:rsidP="00DD16CD">
            <w:pPr>
              <w:pStyle w:val="ListParagraph"/>
              <w:numPr>
                <w:ilvl w:val="0"/>
                <w:numId w:val="34"/>
              </w:numPr>
              <w:rPr>
                <w:sz w:val="18"/>
                <w:szCs w:val="18"/>
              </w:rPr>
            </w:pPr>
            <w:r w:rsidRPr="005F4F85">
              <w:rPr>
                <w:sz w:val="18"/>
                <w:szCs w:val="18"/>
              </w:rPr>
              <w:t>Goals focus on professional practice</w:t>
            </w:r>
          </w:p>
          <w:p w14:paraId="377CEA55" w14:textId="77777777" w:rsidR="005601C4" w:rsidRPr="005F4F85" w:rsidRDefault="005601C4" w:rsidP="00DD16CD">
            <w:pPr>
              <w:pStyle w:val="ListParagraph"/>
              <w:numPr>
                <w:ilvl w:val="0"/>
                <w:numId w:val="34"/>
              </w:numPr>
              <w:rPr>
                <w:sz w:val="18"/>
                <w:szCs w:val="18"/>
              </w:rPr>
            </w:pPr>
            <w:r w:rsidRPr="005F4F85">
              <w:rPr>
                <w:sz w:val="18"/>
                <w:szCs w:val="18"/>
              </w:rPr>
              <w:t>Plan activities designed by Evaluator with teacher input</w:t>
            </w:r>
          </w:p>
          <w:p w14:paraId="4E367E7E" w14:textId="77777777" w:rsidR="005601C4" w:rsidRPr="005F4F85" w:rsidRDefault="005601C4" w:rsidP="00DD16CD">
            <w:pPr>
              <w:pStyle w:val="ListParagraph"/>
              <w:numPr>
                <w:ilvl w:val="0"/>
                <w:numId w:val="34"/>
              </w:numPr>
            </w:pPr>
            <w:r w:rsidRPr="005F4F85">
              <w:rPr>
                <w:sz w:val="18"/>
                <w:szCs w:val="18"/>
              </w:rPr>
              <w:t>Summative review annually</w:t>
            </w:r>
          </w:p>
        </w:tc>
      </w:tr>
      <w:tr w:rsidR="005601C4" w:rsidRPr="005F4F85" w14:paraId="674EFE18" w14:textId="77777777" w:rsidTr="005601C4">
        <w:trPr>
          <w:cantSplit/>
          <w:trHeight w:val="1281"/>
        </w:trPr>
        <w:tc>
          <w:tcPr>
            <w:tcW w:w="662" w:type="dxa"/>
            <w:vMerge/>
            <w:tcBorders>
              <w:top w:val="nil"/>
              <w:left w:val="nil"/>
              <w:bottom w:val="nil"/>
              <w:right w:val="double" w:sz="4" w:space="0" w:color="auto"/>
            </w:tcBorders>
            <w:textDirection w:val="btLr"/>
          </w:tcPr>
          <w:p w14:paraId="5275879C" w14:textId="77777777" w:rsidR="005601C4" w:rsidRPr="005F4F85" w:rsidRDefault="005601C4" w:rsidP="004D2967">
            <w:pPr>
              <w:ind w:left="113" w:right="113"/>
              <w:jc w:val="center"/>
              <w:rPr>
                <w:b/>
                <w:sz w:val="18"/>
                <w:szCs w:val="18"/>
              </w:rPr>
            </w:pPr>
          </w:p>
        </w:tc>
        <w:tc>
          <w:tcPr>
            <w:tcW w:w="462" w:type="dxa"/>
            <w:tcBorders>
              <w:top w:val="single" w:sz="4" w:space="0" w:color="auto"/>
              <w:left w:val="double" w:sz="4" w:space="0" w:color="auto"/>
              <w:bottom w:val="double" w:sz="4" w:space="0" w:color="auto"/>
            </w:tcBorders>
            <w:textDirection w:val="btLr"/>
          </w:tcPr>
          <w:p w14:paraId="01E0503B" w14:textId="77777777" w:rsidR="005601C4" w:rsidRPr="005F4F85" w:rsidRDefault="005601C4" w:rsidP="004D2967">
            <w:pPr>
              <w:ind w:left="113" w:right="113"/>
              <w:jc w:val="center"/>
              <w:rPr>
                <w:b/>
                <w:sz w:val="18"/>
                <w:szCs w:val="18"/>
              </w:rPr>
            </w:pPr>
            <w:r w:rsidRPr="005F4F85">
              <w:rPr>
                <w:b/>
                <w:sz w:val="18"/>
                <w:szCs w:val="18"/>
              </w:rPr>
              <w:t>INEFFECTIVE</w:t>
            </w:r>
          </w:p>
        </w:tc>
        <w:tc>
          <w:tcPr>
            <w:tcW w:w="3211" w:type="dxa"/>
            <w:tcBorders>
              <w:top w:val="single" w:sz="4" w:space="0" w:color="auto"/>
              <w:bottom w:val="double" w:sz="4" w:space="0" w:color="auto"/>
            </w:tcBorders>
            <w:shd w:val="clear" w:color="auto" w:fill="BFBFBF" w:themeFill="background1" w:themeFillShade="BF"/>
            <w:vAlign w:val="center"/>
          </w:tcPr>
          <w:p w14:paraId="157291C5" w14:textId="77777777" w:rsidR="005601C4" w:rsidRPr="005F4F85" w:rsidRDefault="005601C4" w:rsidP="004D2967">
            <w:pPr>
              <w:rPr>
                <w:rFonts w:ascii="Times New Roman" w:hAnsi="Times New Roman" w:cs="Times New Roman"/>
                <w:b/>
                <w:sz w:val="18"/>
                <w:szCs w:val="18"/>
              </w:rPr>
            </w:pPr>
            <w:r w:rsidRPr="005F4F85">
              <w:rPr>
                <w:rFonts w:ascii="Times New Roman" w:hAnsi="Times New Roman" w:cs="Times New Roman"/>
                <w:b/>
                <w:sz w:val="18"/>
                <w:szCs w:val="18"/>
              </w:rPr>
              <w:t>CORRECTIVE ACTION PLAN</w:t>
            </w:r>
          </w:p>
        </w:tc>
      </w:tr>
    </w:tbl>
    <w:p w14:paraId="3ECDA134" w14:textId="32B1FC3B" w:rsidR="00D12319" w:rsidRPr="005F4F85" w:rsidRDefault="00D12319" w:rsidP="00434C58">
      <w:pPr>
        <w:pStyle w:val="Normal1"/>
        <w:ind w:left="360"/>
        <w:jc w:val="center"/>
      </w:pPr>
    </w:p>
    <w:p w14:paraId="71AE1956" w14:textId="70F40463" w:rsidR="00D12319" w:rsidRPr="005F4F85" w:rsidRDefault="00D12319" w:rsidP="00D12319">
      <w:pPr>
        <w:pStyle w:val="Normal1"/>
        <w:ind w:left="360"/>
        <w:jc w:val="both"/>
        <w:rPr>
          <w:color w:val="FF0000"/>
        </w:rPr>
      </w:pPr>
    </w:p>
    <w:p w14:paraId="29BED5DE" w14:textId="371931F3" w:rsidR="00D12319" w:rsidRPr="005F4F85" w:rsidRDefault="00D12319" w:rsidP="00C96B3B">
      <w:pPr>
        <w:pStyle w:val="NoSpacing"/>
        <w:rPr>
          <w:rFonts w:ascii="Calibri" w:eastAsia="Calibri" w:hAnsi="Calibri" w:cs="Calibri"/>
          <w:color w:val="000000"/>
        </w:rPr>
      </w:pPr>
    </w:p>
    <w:p w14:paraId="191F76B9" w14:textId="4FAD8221" w:rsidR="00D12319" w:rsidRPr="005F4F85" w:rsidRDefault="00D12319" w:rsidP="00C96B3B">
      <w:pPr>
        <w:pStyle w:val="NoSpacing"/>
        <w:rPr>
          <w:rFonts w:ascii="Calibri" w:eastAsia="Calibri" w:hAnsi="Calibri" w:cs="Calibri"/>
          <w:color w:val="000000"/>
        </w:rPr>
      </w:pPr>
    </w:p>
    <w:p w14:paraId="4E65FC63" w14:textId="74FC39D8" w:rsidR="005601C4" w:rsidRPr="005F4F85" w:rsidRDefault="005601C4" w:rsidP="00C96B3B">
      <w:pPr>
        <w:pStyle w:val="NoSpacing"/>
        <w:rPr>
          <w:rFonts w:ascii="Calibri" w:eastAsia="Calibri" w:hAnsi="Calibri" w:cs="Calibri"/>
          <w:color w:val="000000"/>
        </w:rPr>
      </w:pPr>
    </w:p>
    <w:p w14:paraId="0B43FC60" w14:textId="59B424DB" w:rsidR="005601C4" w:rsidRPr="005F4F85" w:rsidRDefault="005601C4" w:rsidP="00C96B3B">
      <w:pPr>
        <w:pStyle w:val="NoSpacing"/>
        <w:rPr>
          <w:rFonts w:ascii="Calibri" w:eastAsia="Calibri" w:hAnsi="Calibri" w:cs="Calibri"/>
          <w:color w:val="000000"/>
        </w:rPr>
      </w:pPr>
    </w:p>
    <w:p w14:paraId="6EF6C04B" w14:textId="34683155" w:rsidR="005601C4" w:rsidRPr="005F4F85" w:rsidRDefault="005601C4" w:rsidP="00C96B3B">
      <w:pPr>
        <w:pStyle w:val="NoSpacing"/>
        <w:rPr>
          <w:rFonts w:ascii="Calibri" w:eastAsia="Calibri" w:hAnsi="Calibri" w:cs="Calibri"/>
          <w:color w:val="000000"/>
        </w:rPr>
      </w:pPr>
    </w:p>
    <w:p w14:paraId="1C395D47" w14:textId="20224B96" w:rsidR="005601C4" w:rsidRPr="005F4F85" w:rsidRDefault="005601C4" w:rsidP="00C96B3B">
      <w:pPr>
        <w:pStyle w:val="NoSpacing"/>
        <w:rPr>
          <w:rFonts w:ascii="Calibri" w:eastAsia="Calibri" w:hAnsi="Calibri" w:cs="Calibri"/>
          <w:color w:val="000000"/>
        </w:rPr>
      </w:pPr>
    </w:p>
    <w:p w14:paraId="5EBA7F79" w14:textId="11ED1E6B" w:rsidR="005601C4" w:rsidRPr="005F4F85" w:rsidRDefault="005601C4" w:rsidP="00C96B3B">
      <w:pPr>
        <w:pStyle w:val="NoSpacing"/>
        <w:rPr>
          <w:rFonts w:ascii="Calibri" w:eastAsia="Calibri" w:hAnsi="Calibri" w:cs="Calibri"/>
          <w:color w:val="000000"/>
        </w:rPr>
      </w:pPr>
    </w:p>
    <w:p w14:paraId="50B49DC7" w14:textId="77777777" w:rsidR="005601C4" w:rsidRPr="005F4F85" w:rsidRDefault="005601C4" w:rsidP="00C96B3B">
      <w:pPr>
        <w:pStyle w:val="NoSpacing"/>
        <w:rPr>
          <w:rFonts w:ascii="Calibri" w:eastAsia="Calibri" w:hAnsi="Calibri" w:cs="Calibri"/>
          <w:color w:val="000000"/>
        </w:rPr>
      </w:pPr>
    </w:p>
    <w:p w14:paraId="52047EA6" w14:textId="4A93B5BE" w:rsidR="001700A9" w:rsidRPr="005F4F85" w:rsidRDefault="001700A9" w:rsidP="001700A9">
      <w:pPr>
        <w:pStyle w:val="Heading3"/>
        <w:rPr>
          <w:rStyle w:val="BookTitle"/>
          <w:sz w:val="32"/>
          <w:szCs w:val="32"/>
        </w:rPr>
      </w:pPr>
      <w:bookmarkStart w:id="25" w:name="_Toc514076796"/>
      <w:r w:rsidRPr="005F4F85">
        <w:rPr>
          <w:rStyle w:val="BookTitle"/>
          <w:sz w:val="32"/>
          <w:szCs w:val="32"/>
        </w:rPr>
        <w:lastRenderedPageBreak/>
        <w:t>Corrective Action Plan</w:t>
      </w:r>
      <w:bookmarkEnd w:id="25"/>
    </w:p>
    <w:p w14:paraId="040B077D" w14:textId="4B9DBE1F" w:rsidR="006D7F44" w:rsidRPr="005F4F85" w:rsidRDefault="006D7F44" w:rsidP="0000730B">
      <w:pPr>
        <w:pStyle w:val="Normal1"/>
        <w:jc w:val="both"/>
        <w:rPr>
          <w:color w:val="000000" w:themeColor="text1"/>
        </w:rPr>
      </w:pPr>
      <w:r w:rsidRPr="005F4F85">
        <w:rPr>
          <w:color w:val="000000" w:themeColor="text1"/>
        </w:rPr>
        <w:t xml:space="preserve">A corrective action plan </w:t>
      </w:r>
      <w:r w:rsidR="00A11B55" w:rsidRPr="005F4F85">
        <w:rPr>
          <w:color w:val="000000" w:themeColor="text1"/>
        </w:rPr>
        <w:t xml:space="preserve">is a plan developed collaboratively </w:t>
      </w:r>
      <w:r w:rsidR="00412E9F" w:rsidRPr="005F4F85">
        <w:rPr>
          <w:color w:val="000000" w:themeColor="text1"/>
        </w:rPr>
        <w:t xml:space="preserve">by the evaluator and the evaluatee.  The plan </w:t>
      </w:r>
      <w:r w:rsidRPr="005F4F85">
        <w:rPr>
          <w:color w:val="000000" w:themeColor="text1"/>
        </w:rPr>
        <w:t>may be written at any time during the school year</w:t>
      </w:r>
      <w:r w:rsidR="00CF5FF8" w:rsidRPr="005F4F85">
        <w:rPr>
          <w:color w:val="000000" w:themeColor="text1"/>
        </w:rPr>
        <w:t xml:space="preserve"> when improvement is needed to correct one or more deficiencies that cannot wait for the formal observation</w:t>
      </w:r>
      <w:r w:rsidRPr="005F4F85">
        <w:rPr>
          <w:color w:val="000000" w:themeColor="text1"/>
        </w:rPr>
        <w:t>, but shall be written if the evaluate</w:t>
      </w:r>
      <w:r w:rsidR="005601C4" w:rsidRPr="005F4F85">
        <w:rPr>
          <w:color w:val="000000" w:themeColor="text1"/>
        </w:rPr>
        <w:t>e</w:t>
      </w:r>
      <w:r w:rsidRPr="005F4F85">
        <w:rPr>
          <w:color w:val="000000" w:themeColor="text1"/>
        </w:rPr>
        <w:t xml:space="preserve"> receives an “Ineffective”</w:t>
      </w:r>
      <w:r w:rsidR="00A11B55" w:rsidRPr="005F4F85">
        <w:rPr>
          <w:color w:val="000000" w:themeColor="text1"/>
        </w:rPr>
        <w:t xml:space="preserve"> for any of the 4 </w:t>
      </w:r>
      <w:r w:rsidR="00840D53" w:rsidRPr="005F4F85">
        <w:rPr>
          <w:color w:val="000000" w:themeColor="text1"/>
        </w:rPr>
        <w:t>measures</w:t>
      </w:r>
      <w:r w:rsidR="00A11B55" w:rsidRPr="005F4F85">
        <w:rPr>
          <w:color w:val="000000" w:themeColor="text1"/>
        </w:rPr>
        <w:t xml:space="preserve">. </w:t>
      </w:r>
      <w:r w:rsidR="007F353E" w:rsidRPr="005F4F85">
        <w:rPr>
          <w:color w:val="000000" w:themeColor="text1"/>
        </w:rPr>
        <w:t xml:space="preserve"> </w:t>
      </w:r>
      <w:r w:rsidR="00412E9F" w:rsidRPr="005F4F85">
        <w:rPr>
          <w:color w:val="000000" w:themeColor="text1"/>
        </w:rPr>
        <w:t>Specific assistance an</w:t>
      </w:r>
      <w:r w:rsidR="007F353E" w:rsidRPr="005F4F85">
        <w:rPr>
          <w:color w:val="000000" w:themeColor="text1"/>
        </w:rPr>
        <w:t>d</w:t>
      </w:r>
      <w:r w:rsidR="00412E9F" w:rsidRPr="005F4F85">
        <w:rPr>
          <w:color w:val="000000" w:themeColor="text1"/>
        </w:rPr>
        <w:t xml:space="preserve"> activities are identified in the corrective action plan. </w:t>
      </w:r>
    </w:p>
    <w:p w14:paraId="53E0E4FF" w14:textId="564131FF" w:rsidR="00843A0C" w:rsidRPr="005F4F85" w:rsidRDefault="00A11B55" w:rsidP="0000730B">
      <w:pPr>
        <w:pStyle w:val="Normal1"/>
        <w:jc w:val="both"/>
        <w:rPr>
          <w:color w:val="000000" w:themeColor="text1"/>
        </w:rPr>
      </w:pPr>
      <w:r w:rsidRPr="005F4F85">
        <w:rPr>
          <w:color w:val="000000" w:themeColor="text1"/>
        </w:rPr>
        <w:t xml:space="preserve">Corrective action plans shall be reviewed continuously until performance is judged to meet the evaluation standards.  Review of corrective action plans shall be documented on the corrective action plan form.  </w:t>
      </w:r>
      <w:r w:rsidR="00843A0C" w:rsidRPr="005F4F85">
        <w:rPr>
          <w:color w:val="000000" w:themeColor="text1"/>
        </w:rPr>
        <w:t xml:space="preserve">(See Appendix </w:t>
      </w:r>
      <w:r w:rsidR="001700A9" w:rsidRPr="005F4F85">
        <w:rPr>
          <w:color w:val="000000" w:themeColor="text1"/>
        </w:rPr>
        <w:t xml:space="preserve">A). </w:t>
      </w:r>
    </w:p>
    <w:p w14:paraId="120121D7" w14:textId="75A31ABA" w:rsidR="00843A0C" w:rsidRPr="005F4F85" w:rsidRDefault="00843A0C" w:rsidP="0000730B">
      <w:pPr>
        <w:pStyle w:val="Normal1"/>
        <w:jc w:val="both"/>
        <w:rPr>
          <w:color w:val="000000" w:themeColor="text1"/>
        </w:rPr>
      </w:pPr>
      <w:r w:rsidRPr="005F4F85">
        <w:rPr>
          <w:color w:val="000000" w:themeColor="text1"/>
        </w:rPr>
        <w:t>It is the evaluator’s responsibility to document all actions taken to assist the evaluate</w:t>
      </w:r>
      <w:r w:rsidR="00E85C6B" w:rsidRPr="005F4F85">
        <w:rPr>
          <w:color w:val="000000" w:themeColor="text1"/>
        </w:rPr>
        <w:t>e</w:t>
      </w:r>
      <w:r w:rsidRPr="005F4F85">
        <w:rPr>
          <w:color w:val="000000" w:themeColor="text1"/>
        </w:rPr>
        <w:t xml:space="preserve"> in improving performance towards corrective action plans goals and objectives.</w:t>
      </w:r>
    </w:p>
    <w:p w14:paraId="59C4C625" w14:textId="55CE5389" w:rsidR="00843A0C" w:rsidRPr="005F4F85" w:rsidRDefault="00843A0C" w:rsidP="0000730B">
      <w:pPr>
        <w:pStyle w:val="Normal1"/>
        <w:jc w:val="both"/>
        <w:rPr>
          <w:color w:val="000000" w:themeColor="text1"/>
        </w:rPr>
      </w:pPr>
      <w:r w:rsidRPr="005F4F85">
        <w:rPr>
          <w:color w:val="000000" w:themeColor="text1"/>
        </w:rPr>
        <w:t xml:space="preserve">Teachers who fail to make sufficient progress to meet evaluation standards identified may not be recommended to the Superintendent for rehire. If the Superintendent chooses </w:t>
      </w:r>
      <w:r w:rsidR="00E85C6B" w:rsidRPr="005F4F85">
        <w:rPr>
          <w:color w:val="000000" w:themeColor="text1"/>
        </w:rPr>
        <w:t>not to</w:t>
      </w:r>
      <w:r w:rsidRPr="005F4F85">
        <w:rPr>
          <w:color w:val="000000" w:themeColor="text1"/>
        </w:rPr>
        <w:t xml:space="preserve"> renew the contract, the teacher will be notified by May 15.</w:t>
      </w:r>
    </w:p>
    <w:p w14:paraId="055D71C5" w14:textId="77777777" w:rsidR="007F353E" w:rsidRPr="005F4F85" w:rsidRDefault="007F353E" w:rsidP="006D7F44">
      <w:pPr>
        <w:pStyle w:val="Normal1"/>
      </w:pPr>
    </w:p>
    <w:p w14:paraId="0AC9956F" w14:textId="77777777" w:rsidR="00A11B55" w:rsidRPr="005F4F85" w:rsidRDefault="00A11B55" w:rsidP="006D7F44">
      <w:pPr>
        <w:pStyle w:val="Normal1"/>
      </w:pPr>
    </w:p>
    <w:p w14:paraId="5D09CB53" w14:textId="77777777" w:rsidR="006D7F44" w:rsidRPr="005F4F85" w:rsidRDefault="006D7F44" w:rsidP="006D7F44">
      <w:pPr>
        <w:pStyle w:val="Normal1"/>
      </w:pPr>
    </w:p>
    <w:p w14:paraId="54066F48" w14:textId="77777777" w:rsidR="00433C6E" w:rsidRPr="005F4F85" w:rsidRDefault="00433C6E" w:rsidP="006D7F44">
      <w:pPr>
        <w:pStyle w:val="Heading3"/>
      </w:pPr>
    </w:p>
    <w:p w14:paraId="54066F49" w14:textId="77777777" w:rsidR="00433C6E" w:rsidRPr="005F4F85" w:rsidRDefault="00433C6E" w:rsidP="005C052B">
      <w:pPr>
        <w:pStyle w:val="NoSpacing"/>
        <w:rPr>
          <w:b/>
          <w:sz w:val="28"/>
          <w:szCs w:val="28"/>
        </w:rPr>
      </w:pPr>
    </w:p>
    <w:p w14:paraId="54066F4A" w14:textId="77777777" w:rsidR="00433C6E" w:rsidRPr="005F4F85" w:rsidRDefault="00433C6E" w:rsidP="005C052B">
      <w:pPr>
        <w:pStyle w:val="NoSpacing"/>
        <w:rPr>
          <w:b/>
          <w:sz w:val="28"/>
          <w:szCs w:val="28"/>
        </w:rPr>
      </w:pPr>
    </w:p>
    <w:p w14:paraId="7EB16304" w14:textId="77777777" w:rsidR="001700A9" w:rsidRPr="005F4F85" w:rsidRDefault="001700A9" w:rsidP="00351460">
      <w:pPr>
        <w:pStyle w:val="Heading1"/>
        <w:rPr>
          <w:rStyle w:val="BookTitle"/>
        </w:rPr>
      </w:pPr>
    </w:p>
    <w:p w14:paraId="763095AC" w14:textId="77777777" w:rsidR="001700A9" w:rsidRPr="005F4F85" w:rsidRDefault="001700A9" w:rsidP="00351460">
      <w:pPr>
        <w:pStyle w:val="Heading1"/>
        <w:rPr>
          <w:rStyle w:val="BookTitle"/>
        </w:rPr>
      </w:pPr>
    </w:p>
    <w:p w14:paraId="40EAE630" w14:textId="77777777" w:rsidR="001700A9" w:rsidRPr="005F4F85" w:rsidRDefault="001700A9" w:rsidP="00351460">
      <w:pPr>
        <w:pStyle w:val="Heading1"/>
        <w:rPr>
          <w:rStyle w:val="BookTitle"/>
        </w:rPr>
      </w:pPr>
    </w:p>
    <w:p w14:paraId="0E8D9F46" w14:textId="77777777" w:rsidR="001700A9" w:rsidRPr="005F4F85" w:rsidRDefault="001700A9" w:rsidP="00351460">
      <w:pPr>
        <w:pStyle w:val="Heading1"/>
        <w:rPr>
          <w:rStyle w:val="BookTitle"/>
        </w:rPr>
      </w:pPr>
    </w:p>
    <w:p w14:paraId="3A96D850" w14:textId="77777777" w:rsidR="00E85C6B" w:rsidRPr="005F4F85" w:rsidRDefault="00E85C6B">
      <w:pPr>
        <w:rPr>
          <w:rStyle w:val="BookTitle"/>
          <w:rFonts w:ascii="Calibri" w:eastAsia="Calibri" w:hAnsi="Calibri" w:cs="Calibri"/>
          <w:color w:val="345A8A"/>
          <w:sz w:val="32"/>
        </w:rPr>
      </w:pPr>
      <w:r w:rsidRPr="005F4F85">
        <w:rPr>
          <w:rStyle w:val="BookTitle"/>
          <w:b w:val="0"/>
        </w:rPr>
        <w:br w:type="page"/>
      </w:r>
    </w:p>
    <w:p w14:paraId="7157F5B1" w14:textId="12BB6824" w:rsidR="00F52FE4" w:rsidRPr="005F4F85" w:rsidRDefault="00DF6EF4" w:rsidP="00351460">
      <w:pPr>
        <w:pStyle w:val="Heading1"/>
        <w:rPr>
          <w:bCs/>
          <w:i/>
          <w:iCs/>
          <w:spacing w:val="5"/>
          <w:lang w:val="fr-FR"/>
        </w:rPr>
      </w:pPr>
      <w:bookmarkStart w:id="26" w:name="_Toc514076797"/>
      <w:r w:rsidRPr="005F4F85">
        <w:rPr>
          <w:rStyle w:val="BookTitle"/>
          <w:lang w:val="fr-FR"/>
        </w:rPr>
        <w:lastRenderedPageBreak/>
        <w:t>Principal &amp;</w:t>
      </w:r>
      <w:r w:rsidR="00BA0759" w:rsidRPr="005F4F85">
        <w:rPr>
          <w:rStyle w:val="BookTitle"/>
          <w:lang w:val="fr-FR"/>
        </w:rPr>
        <w:t xml:space="preserve"> Assistant / Vice</w:t>
      </w:r>
      <w:r w:rsidR="00F52FE4" w:rsidRPr="005F4F85">
        <w:rPr>
          <w:rStyle w:val="BookTitle"/>
          <w:lang w:val="fr-FR"/>
        </w:rPr>
        <w:t xml:space="preserve"> Principal</w:t>
      </w:r>
      <w:r w:rsidR="00BA0759" w:rsidRPr="005F4F85">
        <w:rPr>
          <w:rStyle w:val="BookTitle"/>
          <w:lang w:val="fr-FR"/>
        </w:rPr>
        <w:t xml:space="preserve"> Personnel Evaluation</w:t>
      </w:r>
      <w:bookmarkEnd w:id="26"/>
    </w:p>
    <w:p w14:paraId="567969AE" w14:textId="44494B35" w:rsidR="00F52FE4" w:rsidRPr="005F4F85" w:rsidRDefault="00F52FE4" w:rsidP="00F52FE4">
      <w:pPr>
        <w:pStyle w:val="Normal1"/>
        <w:jc w:val="both"/>
      </w:pPr>
      <w:r w:rsidRPr="005F4F85">
        <w:t xml:space="preserve">The vision for the </w:t>
      </w:r>
      <w:r w:rsidR="001F07AE" w:rsidRPr="005F4F85">
        <w:t>Certified Evaluation Plan</w:t>
      </w:r>
      <w:r w:rsidRPr="005F4F85">
        <w:t xml:space="preserve"> is to have every school led by an effective principal.  The goal is to create a fair and equitable system to measure principal effectiveness and act as a catalyst for professional growth.  </w:t>
      </w:r>
    </w:p>
    <w:p w14:paraId="0AD82516" w14:textId="5307A592" w:rsidR="00F52FE4" w:rsidRPr="005F4F85" w:rsidRDefault="00F52FE4" w:rsidP="00B35367">
      <w:pPr>
        <w:pStyle w:val="Heading2"/>
        <w:rPr>
          <w:rStyle w:val="BookTitle"/>
        </w:rPr>
      </w:pPr>
      <w:bookmarkStart w:id="27" w:name="_Toc514076798"/>
      <w:r w:rsidRPr="005F4F85">
        <w:rPr>
          <w:rStyle w:val="BookTitle"/>
        </w:rPr>
        <w:t>Roles and Definitions</w:t>
      </w:r>
      <w:bookmarkEnd w:id="27"/>
    </w:p>
    <w:p w14:paraId="21136D8C" w14:textId="77777777" w:rsidR="00F52FE4" w:rsidRPr="005F4F85" w:rsidRDefault="00F52FE4" w:rsidP="0000730B">
      <w:pPr>
        <w:pStyle w:val="Normal1"/>
        <w:numPr>
          <w:ilvl w:val="0"/>
          <w:numId w:val="13"/>
        </w:numPr>
        <w:spacing w:line="240" w:lineRule="auto"/>
        <w:contextualSpacing/>
        <w:jc w:val="both"/>
      </w:pPr>
      <w:r w:rsidRPr="005F4F85">
        <w:rPr>
          <w:b/>
        </w:rPr>
        <w:t>Administrator:</w:t>
      </w:r>
      <w:r w:rsidRPr="005F4F85">
        <w:t xml:space="preserve">  An administrator who devotes the majority of employed time in the role of principal, for which administrative certification is required by the Education Professional Standards Board pursuant to 16 KAR 3:050.</w:t>
      </w:r>
    </w:p>
    <w:p w14:paraId="1CEE515C" w14:textId="77777777" w:rsidR="00F52FE4" w:rsidRPr="005F4F85" w:rsidRDefault="00F52FE4" w:rsidP="0000730B">
      <w:pPr>
        <w:pStyle w:val="Normal1"/>
        <w:numPr>
          <w:ilvl w:val="0"/>
          <w:numId w:val="13"/>
        </w:numPr>
        <w:spacing w:line="240" w:lineRule="auto"/>
        <w:contextualSpacing/>
        <w:jc w:val="both"/>
      </w:pPr>
      <w:r w:rsidRPr="005F4F85">
        <w:rPr>
          <w:b/>
        </w:rPr>
        <w:t>Evaluator:</w:t>
      </w:r>
      <w:r w:rsidRPr="005F4F85">
        <w:t xml:space="preserve"> The immediate supervisor of certified personnel, who has satisfactorily completed all required evaluation training and, if evaluating teachers, observation certification training.</w:t>
      </w:r>
    </w:p>
    <w:p w14:paraId="7DB3F609" w14:textId="77777777" w:rsidR="00F52FE4" w:rsidRPr="005F4F85" w:rsidRDefault="00F52FE4" w:rsidP="0000730B">
      <w:pPr>
        <w:pStyle w:val="Normal1"/>
        <w:numPr>
          <w:ilvl w:val="0"/>
          <w:numId w:val="13"/>
        </w:numPr>
        <w:spacing w:after="0" w:line="240" w:lineRule="auto"/>
        <w:contextualSpacing/>
        <w:jc w:val="both"/>
      </w:pPr>
      <w:r w:rsidRPr="005F4F85">
        <w:rPr>
          <w:b/>
        </w:rPr>
        <w:t>Evaluatee:</w:t>
      </w:r>
      <w:r w:rsidRPr="005F4F85">
        <w:t xml:space="preserve">  District/School personnel that is being evaluated.</w:t>
      </w:r>
    </w:p>
    <w:p w14:paraId="7BF2A4C6" w14:textId="77777777" w:rsidR="00F52FE4" w:rsidRPr="005F4F85" w:rsidRDefault="00F52FE4" w:rsidP="0000730B">
      <w:pPr>
        <w:pStyle w:val="Normal1"/>
        <w:numPr>
          <w:ilvl w:val="0"/>
          <w:numId w:val="13"/>
        </w:numPr>
        <w:spacing w:after="0" w:line="240" w:lineRule="auto"/>
        <w:contextualSpacing/>
        <w:jc w:val="both"/>
      </w:pPr>
      <w:r w:rsidRPr="005F4F85">
        <w:rPr>
          <w:b/>
        </w:rPr>
        <w:t>Professional Growth Plan:</w:t>
      </w:r>
      <w:r w:rsidRPr="005F4F85">
        <w:t xml:space="preserve">  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26A83EEF" w14:textId="77777777" w:rsidR="00F52FE4" w:rsidRPr="005F4F85" w:rsidRDefault="00F52FE4" w:rsidP="0000730B">
      <w:pPr>
        <w:pStyle w:val="Normal1"/>
        <w:numPr>
          <w:ilvl w:val="0"/>
          <w:numId w:val="13"/>
        </w:numPr>
        <w:spacing w:after="0" w:line="240" w:lineRule="auto"/>
        <w:contextualSpacing/>
        <w:jc w:val="both"/>
      </w:pPr>
      <w:r w:rsidRPr="005F4F85">
        <w:rPr>
          <w:b/>
        </w:rPr>
        <w:t>Self-Reflection:</w:t>
      </w:r>
      <w:r w:rsidRPr="005F4F85">
        <w:t xml:space="preserve">  means the process by which certified personnel assess the effectiveness and adequacy of their knowledge and performance for the purpose of identifying areas for professional learning and growth.</w:t>
      </w:r>
    </w:p>
    <w:p w14:paraId="371872E9" w14:textId="77777777" w:rsidR="00F52FE4" w:rsidRPr="005F4F85" w:rsidRDefault="00F52FE4" w:rsidP="0000730B">
      <w:pPr>
        <w:pStyle w:val="Normal1"/>
        <w:numPr>
          <w:ilvl w:val="0"/>
          <w:numId w:val="13"/>
        </w:numPr>
        <w:spacing w:after="0" w:line="240" w:lineRule="auto"/>
        <w:contextualSpacing/>
        <w:jc w:val="both"/>
      </w:pPr>
      <w:r w:rsidRPr="005F4F85">
        <w:rPr>
          <w:b/>
        </w:rPr>
        <w:t xml:space="preserve">Working Condition Goal: </w:t>
      </w:r>
      <w:r w:rsidRPr="005F4F85">
        <w:t>a goal, set by administrators every two years, using data from the state approved working conditions survey, for the purpose of school improvement.</w:t>
      </w:r>
    </w:p>
    <w:p w14:paraId="6292DC06" w14:textId="77777777" w:rsidR="00F52FE4" w:rsidRPr="005F4F85" w:rsidRDefault="00F52FE4" w:rsidP="005C052B">
      <w:pPr>
        <w:pStyle w:val="NoSpacing"/>
        <w:rPr>
          <w:b/>
          <w:sz w:val="28"/>
          <w:szCs w:val="28"/>
        </w:rPr>
      </w:pPr>
    </w:p>
    <w:p w14:paraId="37608676" w14:textId="158E789B" w:rsidR="001F07AE" w:rsidRPr="005F4F85" w:rsidRDefault="001F07AE" w:rsidP="001F07AE">
      <w:pPr>
        <w:pStyle w:val="Heading2"/>
        <w:rPr>
          <w:rStyle w:val="BookTitle"/>
          <w:sz w:val="32"/>
          <w:szCs w:val="32"/>
        </w:rPr>
      </w:pPr>
      <w:bookmarkStart w:id="28" w:name="h.3dy6vkm" w:colFirst="0" w:colLast="0"/>
      <w:bookmarkStart w:id="29" w:name="_Toc514076799"/>
      <w:bookmarkEnd w:id="28"/>
      <w:r w:rsidRPr="005F4F85">
        <w:rPr>
          <w:rStyle w:val="BookTitle"/>
          <w:sz w:val="32"/>
          <w:szCs w:val="32"/>
        </w:rPr>
        <w:t>Principal Evaluation Components</w:t>
      </w:r>
      <w:bookmarkEnd w:id="29"/>
      <w:r w:rsidRPr="005F4F85">
        <w:rPr>
          <w:rStyle w:val="BookTitle"/>
          <w:sz w:val="32"/>
          <w:szCs w:val="32"/>
        </w:rPr>
        <w:t xml:space="preserve"> </w:t>
      </w:r>
    </w:p>
    <w:p w14:paraId="0D13234E" w14:textId="15B58D0E" w:rsidR="001F07AE" w:rsidRPr="005F4F85" w:rsidRDefault="001F07AE" w:rsidP="001F07AE">
      <w:pPr>
        <w:pStyle w:val="Heading3"/>
        <w:rPr>
          <w:rStyle w:val="BookTitle"/>
          <w:sz w:val="32"/>
          <w:szCs w:val="32"/>
        </w:rPr>
      </w:pPr>
      <w:bookmarkStart w:id="30" w:name="_Toc514076800"/>
      <w:r w:rsidRPr="005F4F85">
        <w:rPr>
          <w:rStyle w:val="BookTitle"/>
          <w:sz w:val="32"/>
          <w:szCs w:val="32"/>
        </w:rPr>
        <w:t>Overview</w:t>
      </w:r>
      <w:bookmarkEnd w:id="30"/>
      <w:r w:rsidRPr="005F4F85">
        <w:rPr>
          <w:rStyle w:val="BookTitle"/>
          <w:sz w:val="32"/>
          <w:szCs w:val="32"/>
        </w:rPr>
        <w:t xml:space="preserve"> </w:t>
      </w:r>
    </w:p>
    <w:p w14:paraId="54066F79" w14:textId="35F30107" w:rsidR="00433C6E" w:rsidRPr="005F4F85" w:rsidRDefault="00DB53BE">
      <w:pPr>
        <w:pStyle w:val="Normal1"/>
        <w:jc w:val="both"/>
      </w:pPr>
      <w:r w:rsidRPr="005F4F85">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the </w:t>
      </w:r>
      <w:r w:rsidR="000B7B1D" w:rsidRPr="000446E6">
        <w:rPr>
          <w:highlight w:val="yellow"/>
        </w:rPr>
        <w:t>Professional Standards for Educational Leaders (PSEL)</w:t>
      </w:r>
      <w:r w:rsidRPr="000446E6">
        <w:rPr>
          <w:highlight w:val="yellow"/>
        </w:rPr>
        <w:t>.</w:t>
      </w:r>
      <w:bookmarkStart w:id="31" w:name="h.1t3h5sf" w:colFirst="0" w:colLast="0"/>
      <w:bookmarkEnd w:id="31"/>
    </w:p>
    <w:p w14:paraId="54066F7A" w14:textId="7BC162A1" w:rsidR="005C7C6A" w:rsidRPr="005F4F85" w:rsidRDefault="00DB53BE" w:rsidP="00351460">
      <w:pPr>
        <w:pStyle w:val="Heading3"/>
        <w:rPr>
          <w:rStyle w:val="BookTitle"/>
          <w:sz w:val="32"/>
          <w:szCs w:val="32"/>
        </w:rPr>
      </w:pPr>
      <w:bookmarkStart w:id="32" w:name="_Toc514076801"/>
      <w:r w:rsidRPr="005F4F85">
        <w:rPr>
          <w:rStyle w:val="BookTitle"/>
          <w:sz w:val="32"/>
          <w:szCs w:val="32"/>
        </w:rPr>
        <w:t>Principal Performance Standards</w:t>
      </w:r>
      <w:bookmarkEnd w:id="32"/>
    </w:p>
    <w:p w14:paraId="15F92A8E" w14:textId="77777777" w:rsidR="0024347B" w:rsidRPr="005F4F85" w:rsidRDefault="00DB53BE" w:rsidP="0024347B">
      <w:pPr>
        <w:pStyle w:val="Normal1"/>
        <w:spacing w:after="0"/>
        <w:jc w:val="both"/>
      </w:pPr>
      <w:r w:rsidRPr="000446E6">
        <w:rPr>
          <w:highlight w:val="yellow"/>
        </w:rPr>
        <w:t xml:space="preserve">The </w:t>
      </w:r>
      <w:r w:rsidR="0024347B" w:rsidRPr="000446E6">
        <w:rPr>
          <w:highlight w:val="yellow"/>
        </w:rPr>
        <w:t>Professional Standards for Educational Leaders (PSEL</w:t>
      </w:r>
      <w:r w:rsidR="0024347B" w:rsidRPr="005F4F85">
        <w:t xml:space="preserve">) </w:t>
      </w:r>
      <w:r w:rsidRPr="005F4F85">
        <w:t>are</w:t>
      </w:r>
      <w:r w:rsidR="000B7B1D" w:rsidRPr="005F4F85">
        <w:t xml:space="preserve"> </w:t>
      </w:r>
      <w:r w:rsidRPr="005F4F85">
        <w:t xml:space="preserve">designed to support student achievement and professional </w:t>
      </w:r>
      <w:r w:rsidR="00FD047B" w:rsidRPr="005F4F85">
        <w:t>best practice</w:t>
      </w:r>
      <w:r w:rsidRPr="005F4F85">
        <w:t xml:space="preserve"> through the standa</w:t>
      </w:r>
      <w:r w:rsidR="0024347B" w:rsidRPr="005F4F85">
        <w:t>rds:</w:t>
      </w:r>
    </w:p>
    <w:p w14:paraId="6D87F9D1" w14:textId="77777777" w:rsidR="0024347B" w:rsidRPr="000446E6" w:rsidRDefault="0024347B" w:rsidP="0024347B">
      <w:pPr>
        <w:pStyle w:val="Normal1"/>
        <w:numPr>
          <w:ilvl w:val="0"/>
          <w:numId w:val="43"/>
        </w:numPr>
        <w:spacing w:after="0"/>
        <w:jc w:val="both"/>
        <w:rPr>
          <w:highlight w:val="yellow"/>
        </w:rPr>
      </w:pPr>
      <w:r w:rsidRPr="000446E6">
        <w:rPr>
          <w:highlight w:val="yellow"/>
        </w:rPr>
        <w:t>Mission, Vision, and Core Values</w:t>
      </w:r>
    </w:p>
    <w:p w14:paraId="77337B8A" w14:textId="77777777" w:rsidR="0024347B" w:rsidRPr="000446E6" w:rsidRDefault="0024347B" w:rsidP="0024347B">
      <w:pPr>
        <w:pStyle w:val="Normal1"/>
        <w:numPr>
          <w:ilvl w:val="0"/>
          <w:numId w:val="43"/>
        </w:numPr>
        <w:spacing w:after="0"/>
        <w:jc w:val="both"/>
        <w:rPr>
          <w:highlight w:val="yellow"/>
        </w:rPr>
      </w:pPr>
      <w:r w:rsidRPr="000446E6">
        <w:rPr>
          <w:highlight w:val="yellow"/>
        </w:rPr>
        <w:t>Ethics and Professional Norms</w:t>
      </w:r>
    </w:p>
    <w:p w14:paraId="0C2804C6" w14:textId="77777777" w:rsidR="0024347B" w:rsidRPr="000446E6" w:rsidRDefault="0024347B" w:rsidP="0024347B">
      <w:pPr>
        <w:pStyle w:val="Normal1"/>
        <w:numPr>
          <w:ilvl w:val="0"/>
          <w:numId w:val="43"/>
        </w:numPr>
        <w:spacing w:after="0"/>
        <w:jc w:val="both"/>
        <w:rPr>
          <w:highlight w:val="yellow"/>
        </w:rPr>
      </w:pPr>
      <w:r w:rsidRPr="000446E6">
        <w:rPr>
          <w:highlight w:val="yellow"/>
        </w:rPr>
        <w:t>Equity and Cultural Responsiveness</w:t>
      </w:r>
    </w:p>
    <w:p w14:paraId="45B355A0" w14:textId="224F66CE" w:rsidR="0024347B" w:rsidRPr="000446E6" w:rsidRDefault="0024347B" w:rsidP="0024347B">
      <w:pPr>
        <w:pStyle w:val="Normal1"/>
        <w:numPr>
          <w:ilvl w:val="0"/>
          <w:numId w:val="43"/>
        </w:numPr>
        <w:spacing w:after="0"/>
        <w:jc w:val="both"/>
        <w:rPr>
          <w:highlight w:val="yellow"/>
        </w:rPr>
      </w:pPr>
      <w:r w:rsidRPr="000446E6">
        <w:rPr>
          <w:highlight w:val="yellow"/>
        </w:rPr>
        <w:t>Curriculum, Instruction, and Assessment</w:t>
      </w:r>
    </w:p>
    <w:p w14:paraId="1098E3F1" w14:textId="77777777" w:rsidR="0024347B" w:rsidRPr="000446E6" w:rsidRDefault="0024347B" w:rsidP="0024347B">
      <w:pPr>
        <w:pStyle w:val="Normal1"/>
        <w:numPr>
          <w:ilvl w:val="0"/>
          <w:numId w:val="43"/>
        </w:numPr>
        <w:spacing w:after="0"/>
        <w:jc w:val="both"/>
        <w:rPr>
          <w:highlight w:val="yellow"/>
        </w:rPr>
      </w:pPr>
      <w:r w:rsidRPr="000446E6">
        <w:rPr>
          <w:highlight w:val="yellow"/>
        </w:rPr>
        <w:t>Community of Care of Support of Students</w:t>
      </w:r>
    </w:p>
    <w:p w14:paraId="2B0CB5BC" w14:textId="77777777" w:rsidR="0024347B" w:rsidRPr="000446E6" w:rsidRDefault="0024347B" w:rsidP="0024347B">
      <w:pPr>
        <w:pStyle w:val="Normal1"/>
        <w:numPr>
          <w:ilvl w:val="0"/>
          <w:numId w:val="43"/>
        </w:numPr>
        <w:spacing w:after="0"/>
        <w:jc w:val="both"/>
        <w:rPr>
          <w:highlight w:val="yellow"/>
        </w:rPr>
      </w:pPr>
      <w:r w:rsidRPr="000446E6">
        <w:rPr>
          <w:highlight w:val="yellow"/>
        </w:rPr>
        <w:lastRenderedPageBreak/>
        <w:t>Professional Capacity of School Personnel</w:t>
      </w:r>
    </w:p>
    <w:p w14:paraId="528C0068" w14:textId="77777777" w:rsidR="0024347B" w:rsidRPr="000446E6" w:rsidRDefault="0024347B" w:rsidP="0024347B">
      <w:pPr>
        <w:pStyle w:val="Normal1"/>
        <w:numPr>
          <w:ilvl w:val="0"/>
          <w:numId w:val="43"/>
        </w:numPr>
        <w:spacing w:after="0"/>
        <w:jc w:val="both"/>
        <w:rPr>
          <w:highlight w:val="yellow"/>
        </w:rPr>
      </w:pPr>
      <w:r w:rsidRPr="000446E6">
        <w:rPr>
          <w:highlight w:val="yellow"/>
        </w:rPr>
        <w:t>Professional Community for Teachers and Staff</w:t>
      </w:r>
    </w:p>
    <w:p w14:paraId="1CD9EF94" w14:textId="77777777" w:rsidR="0024347B" w:rsidRPr="000446E6" w:rsidRDefault="0024347B" w:rsidP="0024347B">
      <w:pPr>
        <w:pStyle w:val="Normal1"/>
        <w:numPr>
          <w:ilvl w:val="0"/>
          <w:numId w:val="43"/>
        </w:numPr>
        <w:spacing w:after="0"/>
        <w:jc w:val="both"/>
        <w:rPr>
          <w:highlight w:val="yellow"/>
        </w:rPr>
      </w:pPr>
      <w:r w:rsidRPr="000446E6">
        <w:rPr>
          <w:highlight w:val="yellow"/>
        </w:rPr>
        <w:t>Meaningful Engagement of Families and Community</w:t>
      </w:r>
    </w:p>
    <w:p w14:paraId="3616B79C" w14:textId="77777777" w:rsidR="0024347B" w:rsidRPr="000446E6" w:rsidRDefault="0024347B" w:rsidP="0024347B">
      <w:pPr>
        <w:pStyle w:val="Normal1"/>
        <w:numPr>
          <w:ilvl w:val="0"/>
          <w:numId w:val="43"/>
        </w:numPr>
        <w:spacing w:after="0"/>
        <w:jc w:val="both"/>
        <w:rPr>
          <w:highlight w:val="yellow"/>
        </w:rPr>
      </w:pPr>
      <w:r w:rsidRPr="000446E6">
        <w:rPr>
          <w:highlight w:val="yellow"/>
        </w:rPr>
        <w:t>Operations and Management</w:t>
      </w:r>
    </w:p>
    <w:p w14:paraId="38834E77" w14:textId="77777777" w:rsidR="0024347B" w:rsidRPr="000446E6" w:rsidRDefault="0024347B" w:rsidP="0024347B">
      <w:pPr>
        <w:pStyle w:val="Normal1"/>
        <w:numPr>
          <w:ilvl w:val="0"/>
          <w:numId w:val="43"/>
        </w:numPr>
        <w:spacing w:after="0"/>
        <w:jc w:val="both"/>
        <w:rPr>
          <w:highlight w:val="yellow"/>
        </w:rPr>
      </w:pPr>
      <w:r w:rsidRPr="000446E6">
        <w:rPr>
          <w:highlight w:val="yellow"/>
        </w:rPr>
        <w:t>School Improvement</w:t>
      </w:r>
    </w:p>
    <w:p w14:paraId="54066F7B" w14:textId="56F0805B" w:rsidR="005C7C6A" w:rsidRPr="005F4F85" w:rsidRDefault="00DB53BE" w:rsidP="0024347B">
      <w:pPr>
        <w:pStyle w:val="Normal1"/>
        <w:jc w:val="both"/>
      </w:pPr>
      <w:r w:rsidRPr="005F4F85">
        <w:t xml:space="preserve">The Performance Standards provide the structure for feedback for continuous improvement through individual goals that target professional growth, thus supporting overall student achievement and school improvement. Evidence supporting a principal’s </w:t>
      </w:r>
      <w:r w:rsidR="006F0E9D" w:rsidRPr="005F4F85">
        <w:rPr>
          <w:color w:val="auto"/>
        </w:rPr>
        <w:t xml:space="preserve">or assistant principal’s </w:t>
      </w:r>
      <w:r w:rsidRPr="005F4F85">
        <w:rPr>
          <w:color w:val="auto"/>
        </w:rPr>
        <w:t xml:space="preserve">professional practice </w:t>
      </w:r>
      <w:r w:rsidRPr="005F4F85">
        <w:t xml:space="preserve">will be situated within one or more of the </w:t>
      </w:r>
      <w:r w:rsidR="0024347B" w:rsidRPr="005F4F85">
        <w:t>ten</w:t>
      </w:r>
      <w:r w:rsidRPr="005F4F85">
        <w:t xml:space="preserve"> standards. Performance will be rated for each </w:t>
      </w:r>
      <w:r w:rsidR="00FD7DF7" w:rsidRPr="005F4F85">
        <w:t>measure</w:t>
      </w:r>
      <w:r w:rsidRPr="005F4F85">
        <w:t xml:space="preserve"> according to the four performance levels: Ineffective, Developing, Accomplished, and Exemplary</w:t>
      </w:r>
      <w:r w:rsidR="00CC676E" w:rsidRPr="005F4F85">
        <w:t>.</w:t>
      </w:r>
      <w:r w:rsidR="00CC676E" w:rsidRPr="005F4F85">
        <w:rPr>
          <w:color w:val="auto"/>
        </w:rPr>
        <w:t xml:space="preserve"> </w:t>
      </w:r>
      <w:r w:rsidR="006F0E9D" w:rsidRPr="005F4F85">
        <w:rPr>
          <w:color w:val="auto"/>
        </w:rPr>
        <w:t xml:space="preserve">It is projected that most principals or assistant principals will maintain an Accomplished rating, but will occasionally have exemplary performance on standards at any given time. </w:t>
      </w:r>
      <w:r w:rsidRPr="005F4F85">
        <w:t>The summative rating will be a holistic representation of performance, combining data from multiple sources of evidence across each standard.</w:t>
      </w:r>
    </w:p>
    <w:p w14:paraId="7EF0521C" w14:textId="0A00CDB2" w:rsidR="00C551A9" w:rsidRPr="005F4F85" w:rsidRDefault="00DB53BE">
      <w:pPr>
        <w:pStyle w:val="Normal1"/>
        <w:jc w:val="both"/>
      </w:pPr>
      <w:r w:rsidRPr="005F4F85">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14:paraId="54066F87" w14:textId="3E60288F" w:rsidR="005C7C6A" w:rsidRPr="005F4F85" w:rsidRDefault="003C4C85" w:rsidP="00351460">
      <w:pPr>
        <w:pStyle w:val="Heading3"/>
        <w:rPr>
          <w:rStyle w:val="BookTitle"/>
          <w:sz w:val="32"/>
          <w:szCs w:val="32"/>
        </w:rPr>
      </w:pPr>
      <w:bookmarkStart w:id="33" w:name="_Toc514076802"/>
      <w:r w:rsidRPr="005F4F85">
        <w:rPr>
          <w:rStyle w:val="BookTitle"/>
          <w:sz w:val="32"/>
          <w:szCs w:val="32"/>
        </w:rPr>
        <w:t>Sources of Evidence</w:t>
      </w:r>
      <w:bookmarkEnd w:id="33"/>
      <w:r w:rsidRPr="005F4F85">
        <w:rPr>
          <w:rStyle w:val="BookTitle"/>
          <w:sz w:val="32"/>
          <w:szCs w:val="32"/>
        </w:rPr>
        <w:t xml:space="preserve"> </w:t>
      </w:r>
    </w:p>
    <w:p w14:paraId="2169B2CC" w14:textId="77777777" w:rsidR="006F0E9D" w:rsidRPr="005F4F85" w:rsidRDefault="00DB53BE" w:rsidP="006F0E9D">
      <w:pPr>
        <w:pStyle w:val="Normal1"/>
        <w:jc w:val="both"/>
      </w:pPr>
      <w:r w:rsidRPr="005F4F85">
        <w:t xml:space="preserve">Evaluators must use the following categories of evidence in determining overall ratings: </w:t>
      </w:r>
    </w:p>
    <w:p w14:paraId="54066F89" w14:textId="6EFD0FE0" w:rsidR="005C7C6A" w:rsidRPr="005F4F85" w:rsidRDefault="00DB53BE" w:rsidP="00DD16CD">
      <w:pPr>
        <w:pStyle w:val="Normal1"/>
        <w:numPr>
          <w:ilvl w:val="0"/>
          <w:numId w:val="15"/>
        </w:numPr>
        <w:spacing w:after="0" w:line="240" w:lineRule="auto"/>
        <w:jc w:val="both"/>
      </w:pPr>
      <w:r w:rsidRPr="005F4F85">
        <w:t>Required Sour</w:t>
      </w:r>
      <w:r w:rsidR="009150FC" w:rsidRPr="005F4F85">
        <w:t xml:space="preserve">ces of Evidence </w:t>
      </w:r>
    </w:p>
    <w:p w14:paraId="3A437D0A" w14:textId="77777777" w:rsidR="006F0E9D" w:rsidRPr="005F4F85" w:rsidRDefault="00DB53BE" w:rsidP="00DD16CD">
      <w:pPr>
        <w:pStyle w:val="Normal1"/>
        <w:numPr>
          <w:ilvl w:val="1"/>
          <w:numId w:val="15"/>
        </w:numPr>
        <w:spacing w:after="0" w:line="240" w:lineRule="auto"/>
        <w:contextualSpacing/>
        <w:jc w:val="both"/>
      </w:pPr>
      <w:r w:rsidRPr="005F4F85">
        <w:t>Professional Growth Planning and Self-Reflection</w:t>
      </w:r>
    </w:p>
    <w:p w14:paraId="10148DBB" w14:textId="77777777" w:rsidR="006F0E9D" w:rsidRPr="005F4F85" w:rsidRDefault="00DB53BE" w:rsidP="00DD16CD">
      <w:pPr>
        <w:pStyle w:val="Normal1"/>
        <w:numPr>
          <w:ilvl w:val="1"/>
          <w:numId w:val="15"/>
        </w:numPr>
        <w:spacing w:after="0" w:line="240" w:lineRule="auto"/>
        <w:contextualSpacing/>
        <w:jc w:val="both"/>
      </w:pPr>
      <w:r w:rsidRPr="005F4F85">
        <w:t>Site-Visits</w:t>
      </w:r>
    </w:p>
    <w:p w14:paraId="4FB7AFD8" w14:textId="4CE32012" w:rsidR="006F0E9D" w:rsidRPr="005F4F85" w:rsidRDefault="00DB53BE" w:rsidP="00DD16CD">
      <w:pPr>
        <w:pStyle w:val="Normal1"/>
        <w:numPr>
          <w:ilvl w:val="1"/>
          <w:numId w:val="15"/>
        </w:numPr>
        <w:spacing w:after="0" w:line="240" w:lineRule="auto"/>
        <w:contextualSpacing/>
        <w:jc w:val="both"/>
      </w:pPr>
      <w:r w:rsidRPr="005F4F85">
        <w:t xml:space="preserve">Working Conditions Goal </w:t>
      </w:r>
      <w:r w:rsidRPr="000446E6">
        <w:rPr>
          <w:highlight w:val="yellow"/>
        </w:rPr>
        <w:t xml:space="preserve">(Based on </w:t>
      </w:r>
      <w:r w:rsidR="005E3E66" w:rsidRPr="000446E6">
        <w:rPr>
          <w:highlight w:val="yellow"/>
        </w:rPr>
        <w:t>Quality of School Climate and Safety survey</w:t>
      </w:r>
      <w:r w:rsidRPr="000446E6">
        <w:rPr>
          <w:highlight w:val="yellow"/>
        </w:rPr>
        <w:t>)</w:t>
      </w:r>
    </w:p>
    <w:p w14:paraId="54066F90" w14:textId="3E6DFCAB" w:rsidR="005C7C6A" w:rsidRPr="005F4F85" w:rsidRDefault="00DB53BE" w:rsidP="00DD16CD">
      <w:pPr>
        <w:pStyle w:val="Normal1"/>
        <w:numPr>
          <w:ilvl w:val="0"/>
          <w:numId w:val="15"/>
        </w:numPr>
        <w:spacing w:after="0" w:line="240" w:lineRule="auto"/>
        <w:jc w:val="both"/>
      </w:pPr>
      <w:r w:rsidRPr="005F4F85">
        <w:t>Evaluators may use the following categories of evidence in determining overall ratings:</w:t>
      </w:r>
    </w:p>
    <w:p w14:paraId="54066F91" w14:textId="77777777" w:rsidR="005C7C6A" w:rsidRPr="005F4F85" w:rsidRDefault="00DB53BE" w:rsidP="00DD16CD">
      <w:pPr>
        <w:pStyle w:val="Normal1"/>
        <w:numPr>
          <w:ilvl w:val="1"/>
          <w:numId w:val="15"/>
        </w:numPr>
        <w:spacing w:after="0" w:line="240" w:lineRule="auto"/>
        <w:contextualSpacing/>
        <w:jc w:val="both"/>
      </w:pPr>
      <w:r w:rsidRPr="005F4F85">
        <w:t>Other Measures of Student Learning</w:t>
      </w:r>
    </w:p>
    <w:p w14:paraId="54066F92" w14:textId="77777777" w:rsidR="005C7C6A" w:rsidRPr="005F4F85" w:rsidRDefault="00DB53BE" w:rsidP="00DD16CD">
      <w:pPr>
        <w:pStyle w:val="Normal1"/>
        <w:numPr>
          <w:ilvl w:val="1"/>
          <w:numId w:val="15"/>
        </w:numPr>
        <w:spacing w:after="0" w:line="240" w:lineRule="auto"/>
        <w:contextualSpacing/>
        <w:jc w:val="both"/>
      </w:pPr>
      <w:r w:rsidRPr="005F4F85">
        <w:t>Products of Practice</w:t>
      </w:r>
    </w:p>
    <w:p w14:paraId="54066F93" w14:textId="77777777" w:rsidR="005C7C6A" w:rsidRPr="005F4F85" w:rsidRDefault="00DB53BE" w:rsidP="00DD16CD">
      <w:pPr>
        <w:pStyle w:val="Normal1"/>
        <w:numPr>
          <w:ilvl w:val="1"/>
          <w:numId w:val="15"/>
        </w:numPr>
        <w:spacing w:after="0" w:line="240" w:lineRule="auto"/>
        <w:contextualSpacing/>
        <w:jc w:val="both"/>
      </w:pPr>
      <w:r w:rsidRPr="005F4F85">
        <w:t>Other Sources (e.g. surveys)</w:t>
      </w:r>
    </w:p>
    <w:p w14:paraId="4FF6E60F" w14:textId="77777777" w:rsidR="00351460" w:rsidRPr="005F4F85" w:rsidRDefault="00351460" w:rsidP="00351460">
      <w:pPr>
        <w:pStyle w:val="Normal1"/>
        <w:spacing w:after="0" w:line="240" w:lineRule="auto"/>
        <w:ind w:left="1440"/>
        <w:contextualSpacing/>
        <w:jc w:val="both"/>
      </w:pPr>
    </w:p>
    <w:p w14:paraId="54066F96" w14:textId="7337168F" w:rsidR="005C7C6A" w:rsidRPr="005F4F85" w:rsidRDefault="00DB53BE" w:rsidP="00351460">
      <w:pPr>
        <w:pStyle w:val="Heading3"/>
        <w:rPr>
          <w:rStyle w:val="BookTitle"/>
          <w:sz w:val="32"/>
          <w:szCs w:val="32"/>
        </w:rPr>
      </w:pPr>
      <w:bookmarkStart w:id="34" w:name="h.4d34og8" w:colFirst="0" w:colLast="0"/>
      <w:bookmarkStart w:id="35" w:name="_Toc514076803"/>
      <w:bookmarkEnd w:id="34"/>
      <w:r w:rsidRPr="005F4F85">
        <w:rPr>
          <w:rStyle w:val="BookTitle"/>
          <w:sz w:val="32"/>
          <w:szCs w:val="32"/>
        </w:rPr>
        <w:t>Professional Practice</w:t>
      </w:r>
      <w:bookmarkEnd w:id="35"/>
    </w:p>
    <w:p w14:paraId="54066F97" w14:textId="3779B3A8" w:rsidR="005C7C6A" w:rsidRPr="005F4F85" w:rsidRDefault="00DB53BE" w:rsidP="00BF38A3">
      <w:pPr>
        <w:pStyle w:val="Normal1"/>
        <w:spacing w:after="0"/>
        <w:jc w:val="both"/>
      </w:pPr>
      <w:r w:rsidRPr="005F4F85">
        <w:t>The following sections provide a detailed overview of the various sources of evidence used to inform Professional Practice Ratings.</w:t>
      </w:r>
      <w:r w:rsidR="00DE3152" w:rsidRPr="005F4F85">
        <w:t xml:space="preserve">  This plan will be reviewed within the first 30 calendar days of reporting for employment.  The plan will be reviewed with the first 15 calendar days of reporting for late hires.</w:t>
      </w:r>
    </w:p>
    <w:p w14:paraId="54066F98" w14:textId="37E61123" w:rsidR="005C7C6A" w:rsidRPr="005F4F85" w:rsidRDefault="00DB53BE" w:rsidP="000E083C">
      <w:pPr>
        <w:pStyle w:val="Heading3"/>
        <w:rPr>
          <w:sz w:val="32"/>
          <w:szCs w:val="32"/>
        </w:rPr>
      </w:pPr>
      <w:bookmarkStart w:id="36" w:name="_Toc514076804"/>
      <w:r w:rsidRPr="005F4F85">
        <w:rPr>
          <w:rStyle w:val="BookTitle"/>
          <w:sz w:val="32"/>
          <w:szCs w:val="32"/>
        </w:rPr>
        <w:lastRenderedPageBreak/>
        <w:t>Professional Growth Planning and Self-Reflection</w:t>
      </w:r>
      <w:r w:rsidRPr="005F4F85">
        <w:rPr>
          <w:sz w:val="32"/>
          <w:szCs w:val="32"/>
        </w:rPr>
        <w:t xml:space="preserve"> </w:t>
      </w:r>
      <w:r w:rsidRPr="005F4F85">
        <w:rPr>
          <w:b w:val="0"/>
          <w:sz w:val="32"/>
          <w:szCs w:val="32"/>
        </w:rPr>
        <w:t>– completed by principals &amp; assistant principals</w:t>
      </w:r>
      <w:bookmarkEnd w:id="36"/>
    </w:p>
    <w:p w14:paraId="54066F99" w14:textId="59208258" w:rsidR="005C7C6A" w:rsidRPr="005F4F85" w:rsidRDefault="00DB53BE" w:rsidP="00BF38A3">
      <w:pPr>
        <w:pStyle w:val="Normal1"/>
        <w:spacing w:after="0"/>
        <w:jc w:val="both"/>
      </w:pPr>
      <w:r w:rsidRPr="005F4F85">
        <w:t>The Professional Growth Plan will address realistic, focused, and measurable professional goals.  The plan will connect data from multiple sources including site-vis</w:t>
      </w:r>
      <w:r w:rsidR="00F95A64" w:rsidRPr="005F4F85">
        <w:t xml:space="preserve">it conferences, data on student </w:t>
      </w:r>
      <w:r w:rsidRPr="005F4F85">
        <w:t xml:space="preserve">achievement, and professional growth needs identified through self-assessment and reflection. Self-reflection improves principal practice through ongoing, careful consideration of the impact of leadership practice on </w:t>
      </w:r>
      <w:r w:rsidR="00F95A64" w:rsidRPr="005F4F85">
        <w:t xml:space="preserve">student </w:t>
      </w:r>
      <w:r w:rsidRPr="005F4F85">
        <w:t xml:space="preserve">achievement. </w:t>
      </w:r>
    </w:p>
    <w:p w14:paraId="54066F9A" w14:textId="7556D02C" w:rsidR="005C7C6A" w:rsidRPr="005F4F85" w:rsidRDefault="00DB53BE" w:rsidP="00DD16CD">
      <w:pPr>
        <w:pStyle w:val="Normal1"/>
        <w:numPr>
          <w:ilvl w:val="0"/>
          <w:numId w:val="8"/>
        </w:numPr>
        <w:spacing w:after="0" w:line="240" w:lineRule="auto"/>
        <w:contextualSpacing/>
        <w:jc w:val="both"/>
        <w:rPr>
          <w:color w:val="auto"/>
        </w:rPr>
      </w:pPr>
      <w:r w:rsidRPr="005F4F85">
        <w:t xml:space="preserve">All principals </w:t>
      </w:r>
      <w:r w:rsidR="005A2635" w:rsidRPr="005F4F85">
        <w:t>and assistant principals will participate in S</w:t>
      </w:r>
      <w:r w:rsidRPr="005F4F85">
        <w:t>elf-</w:t>
      </w:r>
      <w:r w:rsidR="005A2635" w:rsidRPr="005F4F85">
        <w:t>Reflection</w:t>
      </w:r>
      <w:r w:rsidRPr="005F4F85">
        <w:t xml:space="preserve"> </w:t>
      </w:r>
      <w:r w:rsidR="00F64506" w:rsidRPr="005F4F85">
        <w:t xml:space="preserve">each year by September </w:t>
      </w:r>
      <w:r w:rsidR="00F74D07" w:rsidRPr="005F4F85">
        <w:t>1</w:t>
      </w:r>
      <w:r w:rsidR="00F64506" w:rsidRPr="005F4F85">
        <w:t xml:space="preserve">. </w:t>
      </w:r>
      <w:r w:rsidR="00A1168B" w:rsidRPr="005F4F85">
        <w:t xml:space="preserve">  For principals hired after the start of the school year, the </w:t>
      </w:r>
      <w:r w:rsidR="005A2635" w:rsidRPr="005F4F85">
        <w:t>S</w:t>
      </w:r>
      <w:r w:rsidR="00A1168B" w:rsidRPr="005F4F85">
        <w:t>elf-</w:t>
      </w:r>
      <w:r w:rsidR="005A2635" w:rsidRPr="005F4F85">
        <w:t>R</w:t>
      </w:r>
      <w:r w:rsidR="00A1168B" w:rsidRPr="005F4F85">
        <w:t>eflection must be completed within 15 working days</w:t>
      </w:r>
      <w:r w:rsidR="00E63B05" w:rsidRPr="005F4F85">
        <w:t xml:space="preserve"> </w:t>
      </w:r>
      <w:r w:rsidR="00E63B05" w:rsidRPr="005F4F85">
        <w:rPr>
          <w:color w:val="auto"/>
        </w:rPr>
        <w:t>of the first day of employment</w:t>
      </w:r>
      <w:r w:rsidR="00A1168B" w:rsidRPr="005F4F85">
        <w:rPr>
          <w:color w:val="auto"/>
        </w:rPr>
        <w:t>.</w:t>
      </w:r>
    </w:p>
    <w:p w14:paraId="66CD3DA5" w14:textId="0C5E53B7" w:rsidR="00BF38A3" w:rsidRPr="005F4F85" w:rsidRDefault="00F74D07" w:rsidP="00DD16CD">
      <w:pPr>
        <w:pStyle w:val="Normal1"/>
        <w:numPr>
          <w:ilvl w:val="0"/>
          <w:numId w:val="8"/>
        </w:numPr>
        <w:spacing w:after="0" w:line="240" w:lineRule="auto"/>
        <w:contextualSpacing/>
        <w:jc w:val="both"/>
      </w:pPr>
      <w:r w:rsidRPr="005F4F85">
        <w:rPr>
          <w:color w:val="auto"/>
        </w:rPr>
        <w:t>The superintendent or his /her designee will approve self-Reflections</w:t>
      </w:r>
      <w:r w:rsidR="00BF38A3" w:rsidRPr="005F4F85">
        <w:rPr>
          <w:color w:val="auto"/>
        </w:rPr>
        <w:t xml:space="preserve"> within 15 working days of submission</w:t>
      </w:r>
      <w:r w:rsidR="00BF38A3" w:rsidRPr="005F4F85">
        <w:t>.</w:t>
      </w:r>
    </w:p>
    <w:p w14:paraId="54066F9C" w14:textId="56039A42" w:rsidR="009150FC" w:rsidRPr="005F4F85" w:rsidRDefault="005A2635" w:rsidP="00DD16CD">
      <w:pPr>
        <w:pStyle w:val="Normal1"/>
        <w:numPr>
          <w:ilvl w:val="0"/>
          <w:numId w:val="8"/>
        </w:numPr>
        <w:spacing w:after="0" w:line="240" w:lineRule="auto"/>
        <w:contextualSpacing/>
        <w:jc w:val="both"/>
      </w:pPr>
      <w:r w:rsidRPr="005F4F85">
        <w:rPr>
          <w:color w:val="auto"/>
        </w:rPr>
        <w:t>All principals and assistant principals will develop Professional Growth Plans each year</w:t>
      </w:r>
      <w:r w:rsidRPr="005F4F85">
        <w:t>.  All Professional Growth P</w:t>
      </w:r>
      <w:r w:rsidR="009150FC" w:rsidRPr="005F4F85">
        <w:t xml:space="preserve">lans will be submitted no later than 30 working days after state testing data becomes available.  Since principals </w:t>
      </w:r>
      <w:r w:rsidRPr="005F4F85">
        <w:rPr>
          <w:color w:val="auto"/>
        </w:rPr>
        <w:t xml:space="preserve">and assistant principals </w:t>
      </w:r>
      <w:r w:rsidR="009150FC" w:rsidRPr="005F4F85">
        <w:t>must utilize current state testing data in order to identify growth areas, the growth plan cannot be fully developed until the state data is available.</w:t>
      </w:r>
      <w:r w:rsidR="00A1168B" w:rsidRPr="005F4F85">
        <w:t xml:space="preserve">  For principals hired after the release of state testing data, the principal must submit a professional growth plan within 15 working days</w:t>
      </w:r>
      <w:r w:rsidR="00E63B05" w:rsidRPr="005F4F85">
        <w:t xml:space="preserve"> </w:t>
      </w:r>
      <w:r w:rsidR="00E63B05" w:rsidRPr="005F4F85">
        <w:rPr>
          <w:color w:val="auto"/>
        </w:rPr>
        <w:t>of the first day of employment</w:t>
      </w:r>
      <w:r w:rsidR="00A1168B" w:rsidRPr="005F4F85">
        <w:t>.</w:t>
      </w:r>
    </w:p>
    <w:p w14:paraId="74F46758" w14:textId="1BB78693" w:rsidR="00BF38A3" w:rsidRPr="005F4F85" w:rsidRDefault="00F74D07" w:rsidP="00DD16CD">
      <w:pPr>
        <w:pStyle w:val="Normal1"/>
        <w:numPr>
          <w:ilvl w:val="0"/>
          <w:numId w:val="8"/>
        </w:numPr>
        <w:spacing w:after="0" w:line="240" w:lineRule="auto"/>
        <w:contextualSpacing/>
        <w:jc w:val="both"/>
      </w:pPr>
      <w:r w:rsidRPr="005F4F85">
        <w:rPr>
          <w:color w:val="auto"/>
        </w:rPr>
        <w:t>The superintendent or his /her designee will approve Professional Growth plans</w:t>
      </w:r>
      <w:r w:rsidR="00BF38A3" w:rsidRPr="005F4F85">
        <w:rPr>
          <w:color w:val="auto"/>
        </w:rPr>
        <w:t xml:space="preserve"> within 15 working days of submission</w:t>
      </w:r>
      <w:r w:rsidR="00BF38A3" w:rsidRPr="005F4F85">
        <w:t>.</w:t>
      </w:r>
    </w:p>
    <w:p w14:paraId="54066F9D" w14:textId="77777777" w:rsidR="005C7C6A" w:rsidRPr="005F4F85" w:rsidRDefault="00DB53BE">
      <w:pPr>
        <w:pStyle w:val="Normal1"/>
        <w:jc w:val="both"/>
      </w:pPr>
      <w:r w:rsidRPr="005F4F85">
        <w:rPr>
          <w:b/>
        </w:rPr>
        <w:tab/>
      </w:r>
      <w:r w:rsidRPr="005F4F85">
        <w:rPr>
          <w:b/>
        </w:rPr>
        <w:tab/>
      </w:r>
      <w:r w:rsidRPr="005F4F85">
        <w:rPr>
          <w:b/>
        </w:rPr>
        <w:tab/>
      </w:r>
      <w:r w:rsidRPr="005F4F85">
        <w:rPr>
          <w:b/>
        </w:rPr>
        <w:tab/>
      </w:r>
      <w:r w:rsidRPr="005F4F85">
        <w:rPr>
          <w:b/>
        </w:rPr>
        <w:tab/>
      </w:r>
      <w:r w:rsidRPr="005F4F85">
        <w:rPr>
          <w:b/>
        </w:rPr>
        <w:tab/>
      </w:r>
      <w:r w:rsidRPr="005F4F85">
        <w:rPr>
          <w:b/>
        </w:rPr>
        <w:tab/>
      </w:r>
      <w:r w:rsidRPr="005F4F85">
        <w:rPr>
          <w:b/>
        </w:rPr>
        <w:tab/>
      </w:r>
      <w:r w:rsidRPr="005F4F85">
        <w:rPr>
          <w:b/>
        </w:rPr>
        <w:tab/>
      </w:r>
    </w:p>
    <w:p w14:paraId="54066F9E" w14:textId="02AB2132" w:rsidR="00C52411" w:rsidRPr="005F4F85" w:rsidRDefault="00DB53BE" w:rsidP="000E083C">
      <w:pPr>
        <w:pStyle w:val="Heading3"/>
        <w:rPr>
          <w:b w:val="0"/>
          <w:i/>
          <w:strike/>
          <w:sz w:val="32"/>
          <w:szCs w:val="32"/>
        </w:rPr>
      </w:pPr>
      <w:bookmarkStart w:id="37" w:name="_Toc514076805"/>
      <w:r w:rsidRPr="005F4F85">
        <w:rPr>
          <w:b w:val="0"/>
          <w:i/>
          <w:sz w:val="32"/>
          <w:szCs w:val="32"/>
        </w:rPr>
        <w:t xml:space="preserve">Site-Visits </w:t>
      </w:r>
      <w:r w:rsidR="00351460" w:rsidRPr="005F4F85">
        <w:rPr>
          <w:b w:val="0"/>
          <w:i/>
          <w:sz w:val="32"/>
          <w:szCs w:val="32"/>
        </w:rPr>
        <w:t>for P</w:t>
      </w:r>
      <w:r w:rsidRPr="005F4F85">
        <w:rPr>
          <w:b w:val="0"/>
          <w:i/>
          <w:sz w:val="32"/>
          <w:szCs w:val="32"/>
        </w:rPr>
        <w:t>rincipal</w:t>
      </w:r>
      <w:r w:rsidR="00D413C5" w:rsidRPr="005F4F85">
        <w:rPr>
          <w:b w:val="0"/>
          <w:i/>
          <w:sz w:val="32"/>
          <w:szCs w:val="32"/>
        </w:rPr>
        <w:t xml:space="preserve"> </w:t>
      </w:r>
      <w:r w:rsidR="00351460" w:rsidRPr="005F4F85">
        <w:rPr>
          <w:b w:val="0"/>
          <w:i/>
          <w:sz w:val="32"/>
          <w:szCs w:val="32"/>
        </w:rPr>
        <w:t>/</w:t>
      </w:r>
      <w:r w:rsidR="00D413C5" w:rsidRPr="005F4F85">
        <w:rPr>
          <w:b w:val="0"/>
          <w:i/>
          <w:sz w:val="32"/>
          <w:szCs w:val="32"/>
        </w:rPr>
        <w:t xml:space="preserve"> Formative Conferences with </w:t>
      </w:r>
      <w:r w:rsidR="00351460" w:rsidRPr="005F4F85">
        <w:rPr>
          <w:b w:val="0"/>
          <w:i/>
          <w:sz w:val="32"/>
          <w:szCs w:val="32"/>
        </w:rPr>
        <w:t>Assistant Principal</w:t>
      </w:r>
      <w:bookmarkEnd w:id="37"/>
      <w:r w:rsidRPr="005F4F85">
        <w:rPr>
          <w:b w:val="0"/>
          <w:i/>
          <w:sz w:val="32"/>
          <w:szCs w:val="32"/>
        </w:rPr>
        <w:t xml:space="preserve"> </w:t>
      </w:r>
    </w:p>
    <w:p w14:paraId="54066F9F" w14:textId="5C357FBB" w:rsidR="005C7C6A" w:rsidRPr="005F4F85" w:rsidRDefault="00DB53BE" w:rsidP="00BF38A3">
      <w:pPr>
        <w:pStyle w:val="Normal1"/>
        <w:spacing w:after="0"/>
        <w:jc w:val="both"/>
      </w:pPr>
      <w:r w:rsidRPr="005F4F85">
        <w:t xml:space="preserve">Site visits are a method by which the superintendent </w:t>
      </w:r>
      <w:r w:rsidR="000439CA" w:rsidRPr="005F4F85">
        <w:t xml:space="preserve">or his/her designee </w:t>
      </w:r>
      <w:r w:rsidRPr="005F4F85">
        <w:t xml:space="preserve">may gain insight into the principal’s practice in relation to the standards.  During a site visit, the superintendent </w:t>
      </w:r>
      <w:r w:rsidR="00B70A21" w:rsidRPr="005F4F85">
        <w:t>or</w:t>
      </w:r>
      <w:r w:rsidR="000439CA" w:rsidRPr="005F4F85">
        <w:t xml:space="preserve"> his/her designee </w:t>
      </w:r>
      <w:r w:rsidRPr="005F4F85">
        <w:t xml:space="preserve">will discuss various aspects of the job with the principal, and will use the principal’s responses to determine issues </w:t>
      </w:r>
      <w:r w:rsidR="00FD047B" w:rsidRPr="005F4F85">
        <w:t>to explore</w:t>
      </w:r>
      <w:r w:rsidRPr="005F4F85">
        <w:t xml:space="preserve"> </w:t>
      </w:r>
      <w:r w:rsidR="00FD047B" w:rsidRPr="005F4F85">
        <w:t xml:space="preserve">further </w:t>
      </w:r>
      <w:r w:rsidRPr="005F4F85">
        <w:t xml:space="preserve">with the faculty and staff.  Additionally, the principal may explain the successes and trials the school community has experienced in relation to school improvement.  </w:t>
      </w:r>
    </w:p>
    <w:p w14:paraId="54066FA0" w14:textId="15F33E7D" w:rsidR="005C7C6A" w:rsidRPr="005F4F85" w:rsidRDefault="00DB53BE" w:rsidP="00DD16CD">
      <w:pPr>
        <w:pStyle w:val="Normal1"/>
        <w:numPr>
          <w:ilvl w:val="0"/>
          <w:numId w:val="8"/>
        </w:numPr>
        <w:spacing w:after="0" w:line="240" w:lineRule="auto"/>
        <w:contextualSpacing/>
        <w:jc w:val="both"/>
      </w:pPr>
      <w:r w:rsidRPr="005F4F85">
        <w:t xml:space="preserve">Conducted at least twice each year. </w:t>
      </w:r>
    </w:p>
    <w:p w14:paraId="54066FA1" w14:textId="6E2D27A3" w:rsidR="00926814" w:rsidRPr="005F4F85" w:rsidRDefault="00926814" w:rsidP="00DD16CD">
      <w:pPr>
        <w:pStyle w:val="Normal1"/>
        <w:numPr>
          <w:ilvl w:val="0"/>
          <w:numId w:val="8"/>
        </w:numPr>
        <w:spacing w:after="0" w:line="240" w:lineRule="auto"/>
        <w:contextualSpacing/>
        <w:jc w:val="both"/>
      </w:pPr>
      <w:r w:rsidRPr="005F4F85">
        <w:t>First site visit will be conducted before December 31</w:t>
      </w:r>
      <w:r w:rsidRPr="005F4F85">
        <w:rPr>
          <w:vertAlign w:val="superscript"/>
        </w:rPr>
        <w:t>st</w:t>
      </w:r>
      <w:r w:rsidRPr="005F4F85">
        <w:t xml:space="preserve"> of the school year.  Second site visit will be conducted prior to </w:t>
      </w:r>
      <w:r w:rsidR="00C1255C" w:rsidRPr="005F4F85">
        <w:t>April 30</w:t>
      </w:r>
      <w:r w:rsidRPr="005F4F85">
        <w:t xml:space="preserve"> of the school year.</w:t>
      </w:r>
      <w:r w:rsidR="00BF38A3" w:rsidRPr="005F4F85">
        <w:t xml:space="preserve">  For principals hired after December 31, two site visits will be conducted prior to </w:t>
      </w:r>
      <w:r w:rsidR="00C1255C" w:rsidRPr="005F4F85">
        <w:t>April 30</w:t>
      </w:r>
      <w:r w:rsidR="00BF38A3" w:rsidRPr="005F4F85">
        <w:t xml:space="preserve"> of the school year.</w:t>
      </w:r>
    </w:p>
    <w:p w14:paraId="54066FA2" w14:textId="77777777" w:rsidR="00926814" w:rsidRPr="005F4F85" w:rsidRDefault="00926814" w:rsidP="00DD16CD">
      <w:pPr>
        <w:pStyle w:val="Normal1"/>
        <w:numPr>
          <w:ilvl w:val="0"/>
          <w:numId w:val="8"/>
        </w:numPr>
        <w:spacing w:after="0" w:line="240" w:lineRule="auto"/>
        <w:contextualSpacing/>
        <w:jc w:val="both"/>
      </w:pPr>
      <w:r w:rsidRPr="005F4F85">
        <w:t xml:space="preserve">Conferences following a site visit will occur within 5 working days of the visit.  </w:t>
      </w:r>
    </w:p>
    <w:p w14:paraId="54066FA3" w14:textId="434AC7BE" w:rsidR="00926814" w:rsidRPr="005F4F85" w:rsidRDefault="00926814" w:rsidP="00DD16CD">
      <w:pPr>
        <w:pStyle w:val="Normal1"/>
        <w:numPr>
          <w:ilvl w:val="0"/>
          <w:numId w:val="8"/>
        </w:numPr>
        <w:spacing w:after="0" w:line="240" w:lineRule="auto"/>
        <w:contextualSpacing/>
        <w:jc w:val="both"/>
        <w:rPr>
          <w:color w:val="auto"/>
        </w:rPr>
      </w:pPr>
      <w:r w:rsidRPr="005F4F85">
        <w:t xml:space="preserve">Each site visit will include </w:t>
      </w:r>
      <w:r w:rsidR="00533F5D" w:rsidRPr="005F4F85">
        <w:t xml:space="preserve">the collection </w:t>
      </w:r>
      <w:r w:rsidR="00E150D1" w:rsidRPr="005F4F85">
        <w:t xml:space="preserve">and documentation </w:t>
      </w:r>
      <w:r w:rsidR="00533F5D" w:rsidRPr="005F4F85">
        <w:t xml:space="preserve">of evidence using </w:t>
      </w:r>
      <w:r w:rsidR="00BF4DCA" w:rsidRPr="005F4F85">
        <w:t>Appendix E</w:t>
      </w:r>
      <w:r w:rsidR="00533F5D" w:rsidRPr="005F4F85">
        <w:t xml:space="preserve">. </w:t>
      </w:r>
      <w:r w:rsidR="00533F5D" w:rsidRPr="005F4F85">
        <w:rPr>
          <w:color w:val="auto"/>
        </w:rPr>
        <w:t>D</w:t>
      </w:r>
      <w:r w:rsidR="005A2635" w:rsidRPr="005F4F85">
        <w:rPr>
          <w:color w:val="auto"/>
        </w:rPr>
        <w:t xml:space="preserve">ocumentation of evidence </w:t>
      </w:r>
      <w:r w:rsidR="00533F5D" w:rsidRPr="005F4F85">
        <w:rPr>
          <w:color w:val="auto"/>
        </w:rPr>
        <w:t xml:space="preserve">will be </w:t>
      </w:r>
      <w:r w:rsidR="005A2635" w:rsidRPr="005F4F85">
        <w:rPr>
          <w:color w:val="auto"/>
        </w:rPr>
        <w:t xml:space="preserve">connected </w:t>
      </w:r>
      <w:r w:rsidRPr="005F4F85">
        <w:rPr>
          <w:color w:val="auto"/>
        </w:rPr>
        <w:t>to the Principal Performance Standards, comments, and next steps for the principal.</w:t>
      </w:r>
    </w:p>
    <w:p w14:paraId="54066FA4" w14:textId="3BCF71EC" w:rsidR="00D413C5" w:rsidRPr="005F4F85" w:rsidRDefault="00D413C5" w:rsidP="00DD16CD">
      <w:pPr>
        <w:pStyle w:val="Normal1"/>
        <w:numPr>
          <w:ilvl w:val="0"/>
          <w:numId w:val="8"/>
        </w:numPr>
        <w:spacing w:after="0" w:line="240" w:lineRule="auto"/>
        <w:contextualSpacing/>
        <w:jc w:val="both"/>
      </w:pPr>
      <w:r w:rsidRPr="005F4F85">
        <w:t>Assistant principals will receive at least one formative conference</w:t>
      </w:r>
      <w:r w:rsidR="00A1168B" w:rsidRPr="005F4F85">
        <w:t xml:space="preserve"> each year</w:t>
      </w:r>
      <w:r w:rsidRPr="005F4F85">
        <w:t xml:space="preserve"> with their principal</w:t>
      </w:r>
      <w:r w:rsidR="00533F5D" w:rsidRPr="005F4F85">
        <w:t>, with evidence being collected</w:t>
      </w:r>
      <w:r w:rsidRPr="005F4F85">
        <w:t xml:space="preserve"> </w:t>
      </w:r>
      <w:r w:rsidR="00E150D1" w:rsidRPr="005F4F85">
        <w:t xml:space="preserve">and documented </w:t>
      </w:r>
      <w:r w:rsidRPr="005F4F85">
        <w:t xml:space="preserve">using </w:t>
      </w:r>
      <w:r w:rsidR="00BF4DCA" w:rsidRPr="005F4F85">
        <w:t>Appendix E</w:t>
      </w:r>
      <w:r w:rsidR="00533F5D" w:rsidRPr="005F4F85">
        <w:t xml:space="preserve">, </w:t>
      </w:r>
      <w:r w:rsidRPr="005F4F85">
        <w:t>for the purpose of reflecting on current practice and making next step goals.</w:t>
      </w:r>
    </w:p>
    <w:p w14:paraId="54066FAF" w14:textId="55E81108" w:rsidR="002C7715" w:rsidRPr="005F4F85" w:rsidRDefault="002C7715">
      <w:pPr>
        <w:pStyle w:val="Normal1"/>
        <w:jc w:val="both"/>
        <w:rPr>
          <w:b/>
        </w:rPr>
      </w:pPr>
    </w:p>
    <w:p w14:paraId="42E23506" w14:textId="77777777" w:rsidR="007A3DCF" w:rsidRPr="005F4F85" w:rsidRDefault="007A3DCF">
      <w:pPr>
        <w:pStyle w:val="Normal1"/>
        <w:jc w:val="both"/>
        <w:rPr>
          <w:b/>
        </w:rPr>
      </w:pPr>
    </w:p>
    <w:p w14:paraId="54066FB0" w14:textId="456D8907" w:rsidR="005C7C6A" w:rsidRPr="005F4F85" w:rsidRDefault="00DB53BE" w:rsidP="00351460">
      <w:pPr>
        <w:pStyle w:val="Heading3"/>
        <w:rPr>
          <w:sz w:val="32"/>
          <w:szCs w:val="32"/>
        </w:rPr>
      </w:pPr>
      <w:bookmarkStart w:id="38" w:name="_Toc514076806"/>
      <w:r w:rsidRPr="005F4F85">
        <w:rPr>
          <w:rStyle w:val="BookTitle"/>
          <w:sz w:val="32"/>
          <w:szCs w:val="32"/>
        </w:rPr>
        <w:lastRenderedPageBreak/>
        <w:t>Working Conditions Goal</w:t>
      </w:r>
      <w:r w:rsidRPr="005F4F85">
        <w:rPr>
          <w:sz w:val="32"/>
          <w:szCs w:val="32"/>
        </w:rPr>
        <w:t xml:space="preserve"> </w:t>
      </w:r>
      <w:r w:rsidRPr="005F4F85">
        <w:rPr>
          <w:b w:val="0"/>
          <w:sz w:val="32"/>
          <w:szCs w:val="32"/>
        </w:rPr>
        <w:t>(Goal inherited by Assistant Principal)</w:t>
      </w:r>
      <w:bookmarkEnd w:id="38"/>
    </w:p>
    <w:p w14:paraId="54066FB1" w14:textId="124AA638" w:rsidR="005C7C6A" w:rsidRPr="005F4F85" w:rsidRDefault="00DB53BE" w:rsidP="00D65DB4">
      <w:pPr>
        <w:pStyle w:val="Normal1"/>
        <w:spacing w:after="0" w:line="240" w:lineRule="auto"/>
        <w:jc w:val="both"/>
      </w:pPr>
      <w:r w:rsidRPr="005F4F85">
        <w:t>Principals</w:t>
      </w:r>
      <w:r w:rsidR="00D65DB4" w:rsidRPr="005F4F85">
        <w:t xml:space="preserve"> are responsible for setting a two</w:t>
      </w:r>
      <w:r w:rsidRPr="005F4F85">
        <w:t xml:space="preserve">-year Working Conditions Growth Goal based on the most recent </w:t>
      </w:r>
      <w:r w:rsidR="005E3E66" w:rsidRPr="000446E6">
        <w:rPr>
          <w:highlight w:val="yellow"/>
        </w:rPr>
        <w:t>Quality of School Climate and Safety</w:t>
      </w:r>
      <w:r w:rsidRPr="000446E6">
        <w:rPr>
          <w:highlight w:val="yellow"/>
        </w:rPr>
        <w:t xml:space="preserve"> Survey</w:t>
      </w:r>
      <w:r w:rsidRPr="005F4F85">
        <w:t>. The principal’s effort to accomplish the Working Conditions Growth Goal is a powerful way to enhance professional performance and, in turn, positively impact school culture and student success.</w:t>
      </w:r>
    </w:p>
    <w:p w14:paraId="7D9591D0" w14:textId="77777777" w:rsidR="00D65DB4" w:rsidRPr="005F4F85" w:rsidRDefault="00D65DB4" w:rsidP="00D65DB4">
      <w:pPr>
        <w:pStyle w:val="Normal1"/>
        <w:spacing w:after="0" w:line="240" w:lineRule="auto"/>
        <w:jc w:val="both"/>
      </w:pPr>
    </w:p>
    <w:p w14:paraId="54066FB2" w14:textId="21DC4D71" w:rsidR="005C7C6A" w:rsidRPr="005F4F85" w:rsidRDefault="00DB53BE" w:rsidP="00BA1C13">
      <w:pPr>
        <w:pStyle w:val="Normal1"/>
        <w:numPr>
          <w:ilvl w:val="0"/>
          <w:numId w:val="8"/>
        </w:numPr>
        <w:spacing w:after="0" w:line="240" w:lineRule="auto"/>
        <w:ind w:left="720" w:hanging="360"/>
        <w:contextualSpacing/>
        <w:jc w:val="both"/>
      </w:pPr>
      <w:r w:rsidRPr="005F4F85">
        <w:t xml:space="preserve">Developed following the completion of </w:t>
      </w:r>
      <w:r w:rsidRPr="000446E6">
        <w:rPr>
          <w:highlight w:val="yellow"/>
        </w:rPr>
        <w:t xml:space="preserve">the </w:t>
      </w:r>
      <w:r w:rsidR="005E3E66" w:rsidRPr="000446E6">
        <w:rPr>
          <w:highlight w:val="yellow"/>
        </w:rPr>
        <w:t xml:space="preserve">Quality of School Climate and Safety </w:t>
      </w:r>
      <w:r w:rsidRPr="000446E6">
        <w:rPr>
          <w:highlight w:val="yellow"/>
        </w:rPr>
        <w:t>Survey</w:t>
      </w:r>
      <w:r w:rsidRPr="005F4F85">
        <w:t>.</w:t>
      </w:r>
    </w:p>
    <w:p w14:paraId="54066FB3" w14:textId="227EF2D8" w:rsidR="005C7C6A" w:rsidRPr="005F4F85" w:rsidRDefault="000A7670" w:rsidP="00BA1C13">
      <w:pPr>
        <w:pStyle w:val="Normal1"/>
        <w:numPr>
          <w:ilvl w:val="0"/>
          <w:numId w:val="8"/>
        </w:numPr>
        <w:spacing w:after="0" w:line="240" w:lineRule="auto"/>
        <w:ind w:left="720" w:hanging="360"/>
        <w:contextualSpacing/>
        <w:jc w:val="both"/>
      </w:pPr>
      <w:r w:rsidRPr="005F4F85">
        <w:t>Each principal</w:t>
      </w:r>
      <w:r w:rsidR="00152565" w:rsidRPr="005F4F85">
        <w:t xml:space="preserve"> in collab</w:t>
      </w:r>
      <w:r w:rsidR="00B70A21" w:rsidRPr="005F4F85">
        <w:t xml:space="preserve">oration with the superintendent or his/her </w:t>
      </w:r>
      <w:r w:rsidR="00152565" w:rsidRPr="005F4F85">
        <w:t>designee</w:t>
      </w:r>
      <w:r w:rsidRPr="005F4F85">
        <w:t xml:space="preserve"> will develop at least ONE working conditions goal based on the most current </w:t>
      </w:r>
      <w:r w:rsidR="005E3E66" w:rsidRPr="000446E6">
        <w:rPr>
          <w:highlight w:val="yellow"/>
        </w:rPr>
        <w:t xml:space="preserve">Quality of School Climate and Safety </w:t>
      </w:r>
      <w:r w:rsidRPr="000446E6">
        <w:rPr>
          <w:highlight w:val="yellow"/>
        </w:rPr>
        <w:t>Survey</w:t>
      </w:r>
      <w:r w:rsidRPr="005F4F85">
        <w:t xml:space="preserve"> data.</w:t>
      </w:r>
    </w:p>
    <w:p w14:paraId="54066FB5" w14:textId="674D2625" w:rsidR="000A7670" w:rsidRPr="005F4F85" w:rsidRDefault="000A7670" w:rsidP="00BA1C13">
      <w:pPr>
        <w:pStyle w:val="Normal1"/>
        <w:numPr>
          <w:ilvl w:val="0"/>
          <w:numId w:val="8"/>
        </w:numPr>
        <w:spacing w:after="0" w:line="240" w:lineRule="auto"/>
        <w:ind w:hanging="360"/>
        <w:contextualSpacing/>
        <w:jc w:val="both"/>
      </w:pPr>
      <w:r w:rsidRPr="005F4F85">
        <w:t xml:space="preserve">If a principal does not have </w:t>
      </w:r>
      <w:r w:rsidR="005E3E66" w:rsidRPr="000446E6">
        <w:rPr>
          <w:highlight w:val="yellow"/>
        </w:rPr>
        <w:t>Quality of School Climate and Safety</w:t>
      </w:r>
      <w:r w:rsidRPr="005F4F85">
        <w:t xml:space="preserve"> data, due to lack of participation by staff, the principal will use district </w:t>
      </w:r>
      <w:r w:rsidR="008A3F06" w:rsidRPr="005F4F85">
        <w:t>QSCS</w:t>
      </w:r>
      <w:r w:rsidRPr="005F4F85">
        <w:t xml:space="preserve"> data to create a working conditions goal OR complete a similar survey with sta</w:t>
      </w:r>
      <w:r w:rsidR="000822D4" w:rsidRPr="005F4F85">
        <w:t>ff to determine an area of need.</w:t>
      </w:r>
    </w:p>
    <w:p w14:paraId="62BF916A" w14:textId="0CA2899C" w:rsidR="00537284" w:rsidRPr="005F4F85" w:rsidRDefault="000822D4" w:rsidP="00BA1C13">
      <w:pPr>
        <w:pStyle w:val="Normal1"/>
        <w:numPr>
          <w:ilvl w:val="0"/>
          <w:numId w:val="10"/>
        </w:numPr>
        <w:spacing w:after="0" w:line="240" w:lineRule="auto"/>
        <w:ind w:left="720"/>
        <w:contextualSpacing/>
        <w:jc w:val="both"/>
      </w:pPr>
      <w:r w:rsidRPr="005F4F85">
        <w:t xml:space="preserve">Once a principal identifies a working condition goal based on the </w:t>
      </w:r>
      <w:r w:rsidR="008A3F06" w:rsidRPr="000446E6">
        <w:rPr>
          <w:highlight w:val="yellow"/>
        </w:rPr>
        <w:t>QSCS</w:t>
      </w:r>
      <w:r w:rsidR="008A3F06" w:rsidRPr="005F4F85">
        <w:t xml:space="preserve"> </w:t>
      </w:r>
      <w:r w:rsidRPr="005F4F85">
        <w:t>survey, he/she will connect the survey item to one or more of the Principal Performance Standards, write a goal and create an action plan to implement over a two-year period.</w:t>
      </w:r>
    </w:p>
    <w:p w14:paraId="2B66DB79" w14:textId="65FFB1AF" w:rsidR="00426443" w:rsidRPr="005F4F85" w:rsidRDefault="000A7670" w:rsidP="00BA1C13">
      <w:pPr>
        <w:pStyle w:val="Normal1"/>
        <w:numPr>
          <w:ilvl w:val="0"/>
          <w:numId w:val="8"/>
        </w:numPr>
        <w:spacing w:after="0" w:line="240" w:lineRule="auto"/>
        <w:ind w:hanging="360"/>
        <w:contextualSpacing/>
        <w:jc w:val="both"/>
      </w:pPr>
      <w:r w:rsidRPr="005F4F85">
        <w:t xml:space="preserve">A mid-point review of the Working Conditions Goal may include one or more of the following:  physical evidence to show that strategies and actions in the plan have been completed and/or started, a follow-up survey with staff members to indicate an increase in agreement with the targeted </w:t>
      </w:r>
      <w:r w:rsidR="008A3F06" w:rsidRPr="000446E6">
        <w:rPr>
          <w:highlight w:val="yellow"/>
        </w:rPr>
        <w:t>QSCS</w:t>
      </w:r>
      <w:r w:rsidRPr="005F4F85">
        <w:t xml:space="preserve"> statement, or conversations with the supervisor documented on the mid-year conference form.</w:t>
      </w:r>
      <w:r w:rsidR="006A5DA5" w:rsidRPr="005F4F85">
        <w:t xml:space="preserve">  Evidence of the Working Conditions Goal will </w:t>
      </w:r>
      <w:r w:rsidR="0081570C" w:rsidRPr="005F4F85">
        <w:t xml:space="preserve">be uploaded to a digital platform selected by the </w:t>
      </w:r>
      <w:r w:rsidR="0081570C" w:rsidRPr="005F4F85">
        <w:rPr>
          <w:rFonts w:asciiTheme="minorHAnsi" w:hAnsiTheme="minorHAnsi" w:cs="Segoe UI"/>
          <w:color w:val="282828"/>
          <w:szCs w:val="20"/>
          <w:shd w:val="clear" w:color="auto" w:fill="FFFFFF"/>
        </w:rPr>
        <w:t>superintendent or his/her designee.</w:t>
      </w:r>
    </w:p>
    <w:p w14:paraId="52D169AD" w14:textId="77777777" w:rsidR="0081570C" w:rsidRPr="005F4F85" w:rsidRDefault="0081570C" w:rsidP="0081570C">
      <w:pPr>
        <w:pStyle w:val="Normal1"/>
        <w:spacing w:after="0" w:line="240" w:lineRule="auto"/>
        <w:contextualSpacing/>
        <w:jc w:val="both"/>
      </w:pPr>
    </w:p>
    <w:p w14:paraId="54066FBE" w14:textId="7F3AF6E4" w:rsidR="005C7C6A" w:rsidRPr="005F4F85" w:rsidRDefault="00DB53BE" w:rsidP="00351460">
      <w:pPr>
        <w:pStyle w:val="Heading3"/>
        <w:rPr>
          <w:rStyle w:val="BookTitle"/>
          <w:sz w:val="32"/>
          <w:szCs w:val="32"/>
        </w:rPr>
      </w:pPr>
      <w:bookmarkStart w:id="39" w:name="_Toc514076807"/>
      <w:r w:rsidRPr="005F4F85">
        <w:rPr>
          <w:rStyle w:val="BookTitle"/>
          <w:sz w:val="32"/>
          <w:szCs w:val="32"/>
        </w:rPr>
        <w:t>Products of Practice/Other Sources of Evidence</w:t>
      </w:r>
      <w:bookmarkEnd w:id="39"/>
    </w:p>
    <w:p w14:paraId="54066FBF" w14:textId="08957AF6" w:rsidR="005C7C6A" w:rsidRPr="005F4F85" w:rsidRDefault="00DB53BE" w:rsidP="002C7715">
      <w:pPr>
        <w:pStyle w:val="Normal1"/>
        <w:spacing w:after="0" w:line="240" w:lineRule="auto"/>
        <w:jc w:val="both"/>
      </w:pPr>
      <w:r w:rsidRPr="005F4F85">
        <w:t xml:space="preserve">Principals/Assistant Principals may provide additional evidences to support assessment of their own professional practice.  These evidences should yield information related to the principal’s/assistant principal’s practice within the </w:t>
      </w:r>
      <w:r w:rsidR="00840D53" w:rsidRPr="005F4F85">
        <w:t>measures</w:t>
      </w:r>
      <w:r w:rsidRPr="005F4F85">
        <w:t xml:space="preserve">.   </w:t>
      </w:r>
    </w:p>
    <w:p w14:paraId="54066FC0" w14:textId="77777777" w:rsidR="005C7C6A" w:rsidRPr="005F4F85" w:rsidRDefault="005C7C6A">
      <w:pPr>
        <w:pStyle w:val="Normal1"/>
        <w:spacing w:after="0" w:line="240" w:lineRule="auto"/>
        <w:ind w:left="720"/>
        <w:jc w:val="both"/>
      </w:pPr>
    </w:p>
    <w:p w14:paraId="54066FC1" w14:textId="77777777" w:rsidR="005C7C6A" w:rsidRPr="005F4F85" w:rsidRDefault="00DB53BE" w:rsidP="00DD16CD">
      <w:pPr>
        <w:pStyle w:val="Normal1"/>
        <w:numPr>
          <w:ilvl w:val="0"/>
          <w:numId w:val="7"/>
        </w:numPr>
        <w:spacing w:after="0" w:line="240" w:lineRule="auto"/>
        <w:contextualSpacing/>
        <w:jc w:val="both"/>
      </w:pPr>
      <w:r w:rsidRPr="005F4F85">
        <w:t>SBDM Minutes</w:t>
      </w:r>
    </w:p>
    <w:p w14:paraId="54066FC2" w14:textId="77777777" w:rsidR="005C7C6A" w:rsidRPr="005F4F85" w:rsidRDefault="00DB53BE" w:rsidP="00DD16CD">
      <w:pPr>
        <w:pStyle w:val="Normal1"/>
        <w:numPr>
          <w:ilvl w:val="0"/>
          <w:numId w:val="7"/>
        </w:numPr>
        <w:spacing w:after="0" w:line="240" w:lineRule="auto"/>
        <w:contextualSpacing/>
        <w:jc w:val="both"/>
      </w:pPr>
      <w:r w:rsidRPr="005F4F85">
        <w:t>Faculty Meeting Agendas and Minutes</w:t>
      </w:r>
    </w:p>
    <w:p w14:paraId="54066FC3" w14:textId="77777777" w:rsidR="005C7C6A" w:rsidRPr="005F4F85" w:rsidRDefault="00DB53BE" w:rsidP="00DD16CD">
      <w:pPr>
        <w:pStyle w:val="Normal1"/>
        <w:numPr>
          <w:ilvl w:val="0"/>
          <w:numId w:val="7"/>
        </w:numPr>
        <w:spacing w:after="0" w:line="240" w:lineRule="auto"/>
        <w:contextualSpacing/>
        <w:jc w:val="both"/>
      </w:pPr>
      <w:r w:rsidRPr="005F4F85">
        <w:t>Department/Grade Level Agendas and Minutes</w:t>
      </w:r>
    </w:p>
    <w:p w14:paraId="54066FC4" w14:textId="77777777" w:rsidR="005C7C6A" w:rsidRPr="005F4F85" w:rsidRDefault="00DB53BE" w:rsidP="00DD16CD">
      <w:pPr>
        <w:pStyle w:val="Normal1"/>
        <w:numPr>
          <w:ilvl w:val="0"/>
          <w:numId w:val="7"/>
        </w:numPr>
        <w:spacing w:after="0" w:line="240" w:lineRule="auto"/>
        <w:contextualSpacing/>
        <w:jc w:val="both"/>
      </w:pPr>
      <w:r w:rsidRPr="005F4F85">
        <w:t>PLC Agendas and Minutes</w:t>
      </w:r>
    </w:p>
    <w:p w14:paraId="54066FC5" w14:textId="77777777" w:rsidR="005C7C6A" w:rsidRPr="005F4F85" w:rsidRDefault="00DB53BE" w:rsidP="00DD16CD">
      <w:pPr>
        <w:pStyle w:val="Normal1"/>
        <w:numPr>
          <w:ilvl w:val="0"/>
          <w:numId w:val="7"/>
        </w:numPr>
        <w:spacing w:after="0" w:line="240" w:lineRule="auto"/>
        <w:contextualSpacing/>
        <w:jc w:val="both"/>
      </w:pPr>
      <w:r w:rsidRPr="005F4F85">
        <w:t>Leadership Team Agendas and Minutes</w:t>
      </w:r>
    </w:p>
    <w:p w14:paraId="54066FC6" w14:textId="77777777" w:rsidR="005C7C6A" w:rsidRPr="005F4F85" w:rsidRDefault="00DB53BE" w:rsidP="00DD16CD">
      <w:pPr>
        <w:pStyle w:val="Normal1"/>
        <w:numPr>
          <w:ilvl w:val="0"/>
          <w:numId w:val="7"/>
        </w:numPr>
        <w:spacing w:after="0" w:line="240" w:lineRule="auto"/>
        <w:contextualSpacing/>
        <w:jc w:val="both"/>
      </w:pPr>
      <w:r w:rsidRPr="005F4F85">
        <w:t>Instructional Round/Walk-through documentation</w:t>
      </w:r>
    </w:p>
    <w:p w14:paraId="54066FC7" w14:textId="77777777" w:rsidR="005C7C6A" w:rsidRPr="005F4F85" w:rsidRDefault="00DB53BE" w:rsidP="00DD16CD">
      <w:pPr>
        <w:pStyle w:val="Normal1"/>
        <w:numPr>
          <w:ilvl w:val="0"/>
          <w:numId w:val="7"/>
        </w:numPr>
        <w:spacing w:after="0" w:line="240" w:lineRule="auto"/>
        <w:contextualSpacing/>
        <w:jc w:val="both"/>
      </w:pPr>
      <w:r w:rsidRPr="005F4F85">
        <w:t>Budgets</w:t>
      </w:r>
    </w:p>
    <w:p w14:paraId="54066FC8" w14:textId="77777777" w:rsidR="005C7C6A" w:rsidRPr="005F4F85" w:rsidRDefault="00DB53BE" w:rsidP="00DD16CD">
      <w:pPr>
        <w:pStyle w:val="Normal1"/>
        <w:numPr>
          <w:ilvl w:val="0"/>
          <w:numId w:val="7"/>
        </w:numPr>
        <w:spacing w:after="0" w:line="240" w:lineRule="auto"/>
        <w:contextualSpacing/>
        <w:jc w:val="both"/>
      </w:pPr>
      <w:r w:rsidRPr="005F4F85">
        <w:t>EILA/Professional Learning experience documentation</w:t>
      </w:r>
    </w:p>
    <w:p w14:paraId="54066FC9" w14:textId="77777777" w:rsidR="005C7C6A" w:rsidRPr="005F4F85" w:rsidRDefault="00DB53BE" w:rsidP="00DD16CD">
      <w:pPr>
        <w:pStyle w:val="Normal1"/>
        <w:numPr>
          <w:ilvl w:val="0"/>
          <w:numId w:val="7"/>
        </w:numPr>
        <w:spacing w:after="0" w:line="240" w:lineRule="auto"/>
        <w:contextualSpacing/>
        <w:jc w:val="both"/>
      </w:pPr>
      <w:r w:rsidRPr="005F4F85">
        <w:t>Surveys</w:t>
      </w:r>
    </w:p>
    <w:p w14:paraId="54066FCA" w14:textId="77777777" w:rsidR="005C7C6A" w:rsidRPr="005F4F85" w:rsidRDefault="00DB53BE" w:rsidP="00DD16CD">
      <w:pPr>
        <w:pStyle w:val="Normal1"/>
        <w:numPr>
          <w:ilvl w:val="0"/>
          <w:numId w:val="7"/>
        </w:numPr>
        <w:spacing w:after="0" w:line="240" w:lineRule="auto"/>
        <w:contextualSpacing/>
        <w:jc w:val="both"/>
      </w:pPr>
      <w:r w:rsidRPr="005F4F85">
        <w:t>Professional Organization memberships</w:t>
      </w:r>
    </w:p>
    <w:p w14:paraId="54066FCB" w14:textId="77777777" w:rsidR="005C7C6A" w:rsidRPr="005F4F85" w:rsidRDefault="00DB53BE" w:rsidP="00DD16CD">
      <w:pPr>
        <w:pStyle w:val="Normal1"/>
        <w:numPr>
          <w:ilvl w:val="0"/>
          <w:numId w:val="7"/>
        </w:numPr>
        <w:spacing w:after="0" w:line="240" w:lineRule="auto"/>
        <w:contextualSpacing/>
        <w:jc w:val="both"/>
      </w:pPr>
      <w:r w:rsidRPr="005F4F85">
        <w:t>Parent/Community engagement surveys</w:t>
      </w:r>
    </w:p>
    <w:p w14:paraId="54066FCC" w14:textId="77777777" w:rsidR="005C7C6A" w:rsidRPr="005F4F85" w:rsidRDefault="00DB53BE" w:rsidP="00DD16CD">
      <w:pPr>
        <w:pStyle w:val="Normal1"/>
        <w:numPr>
          <w:ilvl w:val="0"/>
          <w:numId w:val="7"/>
        </w:numPr>
        <w:spacing w:after="0" w:line="240" w:lineRule="auto"/>
        <w:contextualSpacing/>
        <w:jc w:val="both"/>
      </w:pPr>
      <w:r w:rsidRPr="005F4F85">
        <w:t>Parent/Community engagement events documentation</w:t>
      </w:r>
    </w:p>
    <w:p w14:paraId="54066FCD" w14:textId="77777777" w:rsidR="005C7C6A" w:rsidRPr="005F4F85" w:rsidRDefault="00DB53BE" w:rsidP="00DD16CD">
      <w:pPr>
        <w:pStyle w:val="Normal1"/>
        <w:numPr>
          <w:ilvl w:val="0"/>
          <w:numId w:val="7"/>
        </w:numPr>
        <w:spacing w:after="0" w:line="240" w:lineRule="auto"/>
        <w:contextualSpacing/>
        <w:jc w:val="both"/>
      </w:pPr>
      <w:bookmarkStart w:id="40" w:name="h.2s8eyo1" w:colFirst="0" w:colLast="0"/>
      <w:bookmarkEnd w:id="40"/>
      <w:r w:rsidRPr="005F4F85">
        <w:t>School schedules</w:t>
      </w:r>
    </w:p>
    <w:p w14:paraId="54066FCE" w14:textId="4F442C6D" w:rsidR="000A7670" w:rsidRPr="005F4F85" w:rsidRDefault="000A7670" w:rsidP="00DD16CD">
      <w:pPr>
        <w:pStyle w:val="Normal1"/>
        <w:numPr>
          <w:ilvl w:val="0"/>
          <w:numId w:val="7"/>
        </w:numPr>
        <w:spacing w:after="0" w:line="240" w:lineRule="auto"/>
        <w:contextualSpacing/>
        <w:jc w:val="both"/>
      </w:pPr>
      <w:r w:rsidRPr="005F4F85">
        <w:t>Other evidence as deemed appropriate by district</w:t>
      </w:r>
    </w:p>
    <w:p w14:paraId="056924FF" w14:textId="77777777" w:rsidR="008A3F06" w:rsidRPr="005F4F85" w:rsidRDefault="008A3F06" w:rsidP="008A3F06">
      <w:pPr>
        <w:pStyle w:val="Normal1"/>
        <w:spacing w:after="0" w:line="240" w:lineRule="auto"/>
        <w:ind w:left="718"/>
        <w:contextualSpacing/>
        <w:jc w:val="both"/>
      </w:pPr>
    </w:p>
    <w:p w14:paraId="19A7B5A4" w14:textId="7EE85E95" w:rsidR="00F45E0E" w:rsidRPr="005F4F85" w:rsidRDefault="00F45E0E" w:rsidP="00F45E0E">
      <w:pPr>
        <w:pStyle w:val="Heading2"/>
        <w:rPr>
          <w:rStyle w:val="BookTitle"/>
          <w:color w:val="000000" w:themeColor="text1"/>
          <w:sz w:val="32"/>
          <w:szCs w:val="32"/>
        </w:rPr>
      </w:pPr>
      <w:bookmarkStart w:id="41" w:name="_Toc514076808"/>
      <w:r w:rsidRPr="005F4F85">
        <w:rPr>
          <w:rStyle w:val="BookTitle"/>
          <w:sz w:val="32"/>
          <w:szCs w:val="32"/>
        </w:rPr>
        <w:lastRenderedPageBreak/>
        <w:t xml:space="preserve">Student Growth </w:t>
      </w:r>
      <w:r w:rsidRPr="005F4F85">
        <w:rPr>
          <w:rStyle w:val="BookTitle"/>
          <w:color w:val="548DD4" w:themeColor="text2" w:themeTint="99"/>
          <w:sz w:val="32"/>
          <w:szCs w:val="32"/>
        </w:rPr>
        <w:t xml:space="preserve">as </w:t>
      </w:r>
      <w:r w:rsidR="00136241" w:rsidRPr="005F4F85">
        <w:rPr>
          <w:rStyle w:val="BookTitle"/>
          <w:color w:val="548DD4" w:themeColor="text2" w:themeTint="99"/>
          <w:sz w:val="32"/>
          <w:szCs w:val="32"/>
        </w:rPr>
        <w:t>Optional</w:t>
      </w:r>
      <w:r w:rsidRPr="005F4F85">
        <w:rPr>
          <w:rStyle w:val="BookTitle"/>
          <w:color w:val="548DD4" w:themeColor="text2" w:themeTint="99"/>
          <w:sz w:val="32"/>
          <w:szCs w:val="32"/>
        </w:rPr>
        <w:t xml:space="preserve"> Source of Evidence for Professional Practice</w:t>
      </w:r>
      <w:bookmarkEnd w:id="41"/>
      <w:r w:rsidRPr="005F4F85">
        <w:rPr>
          <w:rStyle w:val="BookTitle"/>
          <w:color w:val="548DD4" w:themeColor="text2" w:themeTint="99"/>
          <w:sz w:val="32"/>
          <w:szCs w:val="32"/>
        </w:rPr>
        <w:t xml:space="preserve"> </w:t>
      </w:r>
    </w:p>
    <w:p w14:paraId="54066FF3" w14:textId="6DF5E824" w:rsidR="005C7C6A" w:rsidRPr="005F4F85" w:rsidRDefault="00F45E0E" w:rsidP="004E520A">
      <w:pPr>
        <w:pStyle w:val="Normal1"/>
        <w:jc w:val="both"/>
        <w:rPr>
          <w:color w:val="000000" w:themeColor="text1"/>
        </w:rPr>
      </w:pPr>
      <w:r w:rsidRPr="005F4F85">
        <w:rPr>
          <w:color w:val="000000" w:themeColor="text1"/>
        </w:rPr>
        <w:t xml:space="preserve">With the agreed upon expectation that all students will grow academically each year, multiple measures of student growth </w:t>
      </w:r>
      <w:r w:rsidR="000F5CCC" w:rsidRPr="005F4F85">
        <w:rPr>
          <w:color w:val="000000" w:themeColor="text1"/>
        </w:rPr>
        <w:t>may</w:t>
      </w:r>
      <w:r w:rsidRPr="005F4F85">
        <w:rPr>
          <w:color w:val="000000" w:themeColor="text1"/>
        </w:rPr>
        <w:t xml:space="preserve"> be included as additional sources of evidence for professional practices.  Examples of appropriate student growth multiple measures for this purpose include data from nationally normed standardized benchmark assessments, state assessments, and local summative assessments, </w:t>
      </w:r>
      <w:r w:rsidR="00492407" w:rsidRPr="005F4F85">
        <w:rPr>
          <w:color w:val="000000" w:themeColor="text1"/>
        </w:rPr>
        <w:t>or</w:t>
      </w:r>
      <w:r w:rsidRPr="005F4F85">
        <w:rPr>
          <w:color w:val="000000" w:themeColor="text1"/>
        </w:rPr>
        <w:t xml:space="preserve"> other sources of data provided by the </w:t>
      </w:r>
      <w:r w:rsidR="00506E0A" w:rsidRPr="005F4F85">
        <w:rPr>
          <w:color w:val="000000" w:themeColor="text1"/>
        </w:rPr>
        <w:t xml:space="preserve">principal </w:t>
      </w:r>
      <w:r w:rsidRPr="005F4F85">
        <w:rPr>
          <w:color w:val="000000" w:themeColor="text1"/>
        </w:rPr>
        <w:t xml:space="preserve">that clearly demonstrates </w:t>
      </w:r>
      <w:r w:rsidR="00506E0A" w:rsidRPr="005F4F85">
        <w:rPr>
          <w:color w:val="000000" w:themeColor="text1"/>
        </w:rPr>
        <w:t>school</w:t>
      </w:r>
      <w:r w:rsidR="00FC54D9" w:rsidRPr="005F4F85">
        <w:rPr>
          <w:color w:val="000000" w:themeColor="text1"/>
        </w:rPr>
        <w:t>-</w:t>
      </w:r>
      <w:r w:rsidR="00506E0A" w:rsidRPr="005F4F85">
        <w:rPr>
          <w:color w:val="000000" w:themeColor="text1"/>
        </w:rPr>
        <w:t xml:space="preserve">wide </w:t>
      </w:r>
      <w:r w:rsidRPr="005F4F85">
        <w:rPr>
          <w:color w:val="000000" w:themeColor="text1"/>
        </w:rPr>
        <w:t>student growth.</w:t>
      </w:r>
    </w:p>
    <w:p w14:paraId="54066FF4" w14:textId="54C082D9" w:rsidR="00433C6E" w:rsidRPr="005F4F85" w:rsidRDefault="00433C6E" w:rsidP="00351460">
      <w:pPr>
        <w:pStyle w:val="Heading3"/>
        <w:rPr>
          <w:rStyle w:val="BookTitle"/>
          <w:sz w:val="32"/>
          <w:szCs w:val="32"/>
        </w:rPr>
      </w:pPr>
      <w:bookmarkStart w:id="42" w:name="_Toc514076809"/>
      <w:r w:rsidRPr="005F4F85">
        <w:rPr>
          <w:rStyle w:val="BookTitle"/>
          <w:sz w:val="32"/>
          <w:szCs w:val="32"/>
        </w:rPr>
        <w:t>Determining the Overall Performance Category</w:t>
      </w:r>
      <w:bookmarkEnd w:id="42"/>
      <w:r w:rsidRPr="005F4F85">
        <w:rPr>
          <w:rStyle w:val="BookTitle"/>
          <w:sz w:val="32"/>
          <w:szCs w:val="32"/>
        </w:rPr>
        <w:t xml:space="preserve"> </w:t>
      </w:r>
    </w:p>
    <w:p w14:paraId="54066FF5" w14:textId="6551CB24" w:rsidR="005C7C6A" w:rsidRPr="005F4F85" w:rsidRDefault="00DB53BE" w:rsidP="000D2B52">
      <w:pPr>
        <w:pStyle w:val="Normal1"/>
        <w:spacing w:after="0" w:line="240" w:lineRule="auto"/>
        <w:jc w:val="both"/>
      </w:pPr>
      <w:r w:rsidRPr="005F4F85">
        <w:t xml:space="preserve">Superintendent </w:t>
      </w:r>
      <w:r w:rsidR="000439CA" w:rsidRPr="005F4F85">
        <w:t xml:space="preserve">or his/her designee </w:t>
      </w:r>
      <w:r w:rsidR="00FD047B" w:rsidRPr="005F4F85">
        <w:t>is</w:t>
      </w:r>
      <w:r w:rsidRPr="005F4F85">
        <w:t xml:space="preserve"> responsible for determining an Overall Performance Category for </w:t>
      </w:r>
      <w:r w:rsidR="00FD047B" w:rsidRPr="005F4F85">
        <w:t>each principal at the conclusion of his or her</w:t>
      </w:r>
      <w:r w:rsidRPr="005F4F85">
        <w:t xml:space="preserve"> summative evaluation year.  The Overall Performance Category is informed by the principal’s ratings on professional practice.  </w:t>
      </w:r>
    </w:p>
    <w:p w14:paraId="54066FF6" w14:textId="77777777" w:rsidR="005C7C6A" w:rsidRPr="005F4F85" w:rsidRDefault="00DB53BE" w:rsidP="00351460">
      <w:pPr>
        <w:pStyle w:val="Heading4"/>
        <w:rPr>
          <w:rStyle w:val="BookTitle"/>
        </w:rPr>
      </w:pPr>
      <w:r w:rsidRPr="005F4F85">
        <w:rPr>
          <w:rStyle w:val="BookTitle"/>
        </w:rPr>
        <w:t xml:space="preserve">Rating </w:t>
      </w:r>
      <w:r w:rsidR="00A1168B" w:rsidRPr="005F4F85">
        <w:rPr>
          <w:rStyle w:val="BookTitle"/>
        </w:rPr>
        <w:t>Overall Professional</w:t>
      </w:r>
      <w:r w:rsidRPr="005F4F85">
        <w:rPr>
          <w:rStyle w:val="BookTitle"/>
        </w:rPr>
        <w:t xml:space="preserve"> Practice</w:t>
      </w:r>
    </w:p>
    <w:p w14:paraId="54066FF7" w14:textId="4FEAEAC8" w:rsidR="00C52411" w:rsidRPr="005F4F85" w:rsidRDefault="00874DD0" w:rsidP="00DD16CD">
      <w:pPr>
        <w:pStyle w:val="Normal1"/>
        <w:numPr>
          <w:ilvl w:val="0"/>
          <w:numId w:val="8"/>
        </w:numPr>
        <w:spacing w:after="0" w:line="240" w:lineRule="auto"/>
        <w:contextualSpacing/>
        <w:jc w:val="both"/>
      </w:pPr>
      <w:r w:rsidRPr="005F4F85">
        <w:t xml:space="preserve">Record ratings in </w:t>
      </w:r>
      <w:r w:rsidR="005A08C3" w:rsidRPr="005F4F85">
        <w:rPr>
          <w:color w:val="auto"/>
        </w:rPr>
        <w:t xml:space="preserve">the </w:t>
      </w:r>
      <w:r w:rsidR="00136241" w:rsidRPr="005F4F85">
        <w:rPr>
          <w:color w:val="auto"/>
        </w:rPr>
        <w:t>district</w:t>
      </w:r>
      <w:r w:rsidR="005A08C3" w:rsidRPr="005F4F85">
        <w:rPr>
          <w:color w:val="auto"/>
        </w:rPr>
        <w:t>-approved technology platform.</w:t>
      </w:r>
    </w:p>
    <w:p w14:paraId="57852ECD" w14:textId="79C81DA9" w:rsidR="00B27A76" w:rsidRPr="005F4F85" w:rsidRDefault="00FD047B" w:rsidP="00AF55F5">
      <w:pPr>
        <w:pStyle w:val="Normal1"/>
        <w:numPr>
          <w:ilvl w:val="0"/>
          <w:numId w:val="8"/>
        </w:numPr>
        <w:spacing w:after="0" w:line="240" w:lineRule="auto"/>
        <w:contextualSpacing/>
        <w:jc w:val="both"/>
      </w:pPr>
      <w:r w:rsidRPr="005F4F85">
        <w:t>Overall,</w:t>
      </w:r>
      <w:r w:rsidR="00C52411" w:rsidRPr="005F4F85">
        <w:t xml:space="preserve"> professional practice ratings will be assigned by </w:t>
      </w:r>
      <w:r w:rsidR="00BC0A8E" w:rsidRPr="005F4F85">
        <w:rPr>
          <w:b/>
          <w:color w:val="auto"/>
        </w:rPr>
        <w:t xml:space="preserve">April </w:t>
      </w:r>
      <w:r w:rsidR="00FC54D9" w:rsidRPr="005F4F85">
        <w:rPr>
          <w:b/>
          <w:color w:val="auto"/>
        </w:rPr>
        <w:t>15</w:t>
      </w:r>
      <w:r w:rsidR="00BC0A8E" w:rsidRPr="005F4F85">
        <w:rPr>
          <w:color w:val="auto"/>
        </w:rPr>
        <w:t xml:space="preserve"> </w:t>
      </w:r>
      <w:r w:rsidR="00C52411" w:rsidRPr="005F4F85">
        <w:t>of each school year.</w:t>
      </w:r>
    </w:p>
    <w:p w14:paraId="0D26C6B9" w14:textId="14F73B83" w:rsidR="00AF55F5" w:rsidRPr="000446E6" w:rsidRDefault="00AF55F5" w:rsidP="00AF55F5">
      <w:pPr>
        <w:pStyle w:val="Normal1"/>
        <w:numPr>
          <w:ilvl w:val="0"/>
          <w:numId w:val="8"/>
        </w:numPr>
        <w:spacing w:after="0" w:line="240" w:lineRule="auto"/>
        <w:contextualSpacing/>
        <w:jc w:val="both"/>
        <w:rPr>
          <w:highlight w:val="yellow"/>
        </w:rPr>
      </w:pPr>
      <w:r w:rsidRPr="000446E6">
        <w:rPr>
          <w:highlight w:val="yellow"/>
        </w:rPr>
        <w:t xml:space="preserve">Performance rating will be described as Ineffective, Developing, Accomplished or Exemplary according to the </w:t>
      </w:r>
      <w:r w:rsidR="00562A4B" w:rsidRPr="000446E6">
        <w:rPr>
          <w:highlight w:val="yellow"/>
        </w:rPr>
        <w:t xml:space="preserve">Professional Standards for Educational Leaders (PSEL) rubric.  </w:t>
      </w:r>
      <w:hyperlink r:id="rId22" w:history="1">
        <w:r w:rsidR="00562A4B" w:rsidRPr="000446E6">
          <w:rPr>
            <w:rStyle w:val="Hyperlink"/>
            <w:highlight w:val="yellow"/>
          </w:rPr>
          <w:t>(PSEL)</w:t>
        </w:r>
      </w:hyperlink>
    </w:p>
    <w:p w14:paraId="54066FFB" w14:textId="32BB3BEA" w:rsidR="000F11A8" w:rsidRPr="005F4F85" w:rsidRDefault="000F11A8" w:rsidP="000D2B52">
      <w:pPr>
        <w:spacing w:after="0" w:line="240" w:lineRule="auto"/>
        <w:jc w:val="both"/>
        <w:rPr>
          <w:color w:val="000000" w:themeColor="text1"/>
        </w:rPr>
      </w:pPr>
      <w:r w:rsidRPr="005F4F85">
        <w:t>A principal’s</w:t>
      </w:r>
      <w:r w:rsidR="009A32C9" w:rsidRPr="005F4F85">
        <w:t xml:space="preserve"> / assistant principal’</w:t>
      </w:r>
      <w:r w:rsidR="000D2B52" w:rsidRPr="005F4F85">
        <w:t xml:space="preserve">s </w:t>
      </w:r>
      <w:r w:rsidRPr="005F4F85">
        <w:t xml:space="preserve">Overall Performance Category is determined by the evaluator based on the principal’s ratings on each </w:t>
      </w:r>
      <w:r w:rsidR="00BB09CD" w:rsidRPr="005F4F85">
        <w:t>performance measure</w:t>
      </w:r>
      <w:r w:rsidRPr="005F4F85">
        <w:t xml:space="preserve">.  Using the sources of evidence for principals/assistant principals, evaluators will use professional judgment to determine a rating for each standard. Next, the evaluator will use the following decision rules for determining the </w:t>
      </w:r>
      <w:r w:rsidR="0083705C" w:rsidRPr="005F4F85">
        <w:rPr>
          <w:color w:val="000000" w:themeColor="text1"/>
        </w:rPr>
        <w:t>Overall Performance Rating:</w:t>
      </w:r>
    </w:p>
    <w:p w14:paraId="68B51633" w14:textId="77777777" w:rsidR="004E520A" w:rsidRPr="005F4F85" w:rsidRDefault="004E520A" w:rsidP="000D2B52">
      <w:pPr>
        <w:spacing w:after="0" w:line="240" w:lineRule="auto"/>
        <w:jc w:val="both"/>
        <w:rPr>
          <w:color w:val="000000" w:themeColor="text1"/>
        </w:rPr>
      </w:pPr>
    </w:p>
    <w:p w14:paraId="4241ACF7" w14:textId="77777777" w:rsidR="0060742A" w:rsidRPr="005F4F85" w:rsidRDefault="0060742A" w:rsidP="000D2B52">
      <w:pPr>
        <w:spacing w:after="0" w:line="240" w:lineRule="auto"/>
        <w:jc w:val="both"/>
        <w:rPr>
          <w:color w:val="000000" w:themeColor="text1"/>
        </w:rPr>
      </w:pPr>
    </w:p>
    <w:p w14:paraId="14F320D5" w14:textId="4C7484F9" w:rsidR="004E520A" w:rsidRPr="005F4F85" w:rsidRDefault="004E520A" w:rsidP="004E520A">
      <w:pPr>
        <w:spacing w:after="0" w:line="240" w:lineRule="auto"/>
        <w:jc w:val="center"/>
        <w:rPr>
          <w:b/>
          <w:color w:val="000000" w:themeColor="text1"/>
        </w:rPr>
      </w:pPr>
      <w:r w:rsidRPr="005F4F85">
        <w:rPr>
          <w:b/>
          <w:color w:val="000000" w:themeColor="text1"/>
        </w:rPr>
        <w:t xml:space="preserve">CRITERIA FOR DETERMINING A PRINCIPAL OR </w:t>
      </w:r>
    </w:p>
    <w:p w14:paraId="11F3DD98" w14:textId="20FF604D" w:rsidR="004E520A" w:rsidRPr="005F4F85" w:rsidRDefault="004E520A" w:rsidP="004E520A">
      <w:pPr>
        <w:spacing w:after="0" w:line="240" w:lineRule="auto"/>
        <w:jc w:val="center"/>
        <w:rPr>
          <w:b/>
          <w:color w:val="000000" w:themeColor="text1"/>
        </w:rPr>
      </w:pPr>
      <w:r w:rsidRPr="005F4F85">
        <w:rPr>
          <w:b/>
          <w:color w:val="000000" w:themeColor="text1"/>
        </w:rPr>
        <w:t>ASSISTANT PRINICPAL’S OVERALL PERFORMANCE RATING</w:t>
      </w:r>
    </w:p>
    <w:tbl>
      <w:tblPr>
        <w:tblStyle w:val="TableGrid1"/>
        <w:tblpPr w:leftFromText="180" w:rightFromText="180" w:vertAnchor="text" w:horzAnchor="margin" w:tblpXSpec="center" w:tblpY="438"/>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128"/>
        <w:gridCol w:w="4128"/>
      </w:tblGrid>
      <w:tr w:rsidR="001D7F6F" w:rsidRPr="005F4F85" w14:paraId="638B8635" w14:textId="77777777" w:rsidTr="007855C6">
        <w:trPr>
          <w:trHeight w:val="353"/>
        </w:trPr>
        <w:tc>
          <w:tcPr>
            <w:tcW w:w="4128" w:type="dxa"/>
            <w:tcBorders>
              <w:bottom w:val="nil"/>
            </w:tcBorders>
            <w:shd w:val="clear" w:color="auto" w:fill="000000"/>
            <w:vAlign w:val="center"/>
          </w:tcPr>
          <w:p w14:paraId="2E943A39" w14:textId="77777777" w:rsidR="001D7F6F" w:rsidRPr="005F4F85" w:rsidRDefault="001D7F6F" w:rsidP="007855C6">
            <w:pPr>
              <w:rPr>
                <w:rFonts w:cs="Times New Roman"/>
                <w:b/>
              </w:rPr>
            </w:pPr>
            <w:r w:rsidRPr="005F4F85">
              <w:rPr>
                <w:rFonts w:cs="Times New Roman"/>
                <w:b/>
              </w:rPr>
              <w:t>IF…</w:t>
            </w:r>
          </w:p>
        </w:tc>
        <w:tc>
          <w:tcPr>
            <w:tcW w:w="4128" w:type="dxa"/>
            <w:tcBorders>
              <w:bottom w:val="nil"/>
            </w:tcBorders>
            <w:shd w:val="clear" w:color="auto" w:fill="000000"/>
            <w:vAlign w:val="center"/>
          </w:tcPr>
          <w:p w14:paraId="078A6684" w14:textId="77777777" w:rsidR="001D7F6F" w:rsidRPr="005F4F85" w:rsidRDefault="001D7F6F" w:rsidP="007855C6">
            <w:pPr>
              <w:rPr>
                <w:rFonts w:cs="Times New Roman"/>
                <w:b/>
              </w:rPr>
            </w:pPr>
            <w:r w:rsidRPr="005F4F85">
              <w:rPr>
                <w:rFonts w:cs="Times New Roman"/>
                <w:b/>
              </w:rPr>
              <w:t>THEN…</w:t>
            </w:r>
          </w:p>
        </w:tc>
      </w:tr>
      <w:tr w:rsidR="001D7F6F" w:rsidRPr="005F4F85" w14:paraId="2B1D622E" w14:textId="77777777" w:rsidTr="007855C6">
        <w:trPr>
          <w:trHeight w:val="784"/>
        </w:trPr>
        <w:tc>
          <w:tcPr>
            <w:tcW w:w="4128" w:type="dxa"/>
            <w:tcBorders>
              <w:top w:val="nil"/>
              <w:bottom w:val="single" w:sz="4" w:space="0" w:color="auto"/>
              <w:right w:val="single" w:sz="4" w:space="0" w:color="auto"/>
            </w:tcBorders>
            <w:shd w:val="clear" w:color="auto" w:fill="auto"/>
            <w:vAlign w:val="center"/>
          </w:tcPr>
          <w:p w14:paraId="7AA87831" w14:textId="77777777" w:rsidR="001D7F6F" w:rsidRPr="005F4F85" w:rsidRDefault="001D7F6F" w:rsidP="007855C6">
            <w:pPr>
              <w:rPr>
                <w:rFonts w:cs="Times New Roman"/>
              </w:rPr>
            </w:pPr>
            <w:r w:rsidRPr="005F4F85">
              <w:rPr>
                <w:rFonts w:cs="Times New Roman"/>
              </w:rPr>
              <w:t>One or more of the Measures are rated INEFFECTIVE</w:t>
            </w:r>
          </w:p>
        </w:tc>
        <w:tc>
          <w:tcPr>
            <w:tcW w:w="4128" w:type="dxa"/>
            <w:tcBorders>
              <w:top w:val="nil"/>
              <w:left w:val="single" w:sz="4" w:space="0" w:color="auto"/>
              <w:bottom w:val="single" w:sz="4" w:space="0" w:color="auto"/>
            </w:tcBorders>
            <w:shd w:val="clear" w:color="auto" w:fill="auto"/>
            <w:vAlign w:val="center"/>
          </w:tcPr>
          <w:p w14:paraId="2C17E0F2" w14:textId="77777777" w:rsidR="001D7F6F" w:rsidRPr="005F4F85" w:rsidRDefault="001D7F6F" w:rsidP="007855C6">
            <w:pPr>
              <w:rPr>
                <w:rFonts w:cs="Times New Roman"/>
              </w:rPr>
            </w:pPr>
            <w:r w:rsidRPr="005F4F85">
              <w:rPr>
                <w:rFonts w:cs="Times New Roman"/>
              </w:rPr>
              <w:t>Overall Performance Rating shall be INEFFECTIVE</w:t>
            </w:r>
          </w:p>
        </w:tc>
      </w:tr>
      <w:tr w:rsidR="001D7F6F" w:rsidRPr="005F4F85" w14:paraId="2C5F2DC1" w14:textId="77777777" w:rsidTr="007855C6">
        <w:trPr>
          <w:trHeight w:val="784"/>
        </w:trPr>
        <w:tc>
          <w:tcPr>
            <w:tcW w:w="4128" w:type="dxa"/>
            <w:tcBorders>
              <w:top w:val="nil"/>
              <w:bottom w:val="single" w:sz="4" w:space="0" w:color="auto"/>
              <w:right w:val="single" w:sz="4" w:space="0" w:color="auto"/>
            </w:tcBorders>
            <w:shd w:val="clear" w:color="auto" w:fill="auto"/>
            <w:vAlign w:val="center"/>
          </w:tcPr>
          <w:p w14:paraId="214C5661" w14:textId="77777777" w:rsidR="001D7F6F" w:rsidRPr="000446E6" w:rsidRDefault="001D7F6F" w:rsidP="007855C6">
            <w:pPr>
              <w:rPr>
                <w:rFonts w:cs="Times New Roman"/>
                <w:highlight w:val="yellow"/>
              </w:rPr>
            </w:pPr>
            <w:r w:rsidRPr="000446E6">
              <w:rPr>
                <w:rFonts w:cs="Times New Roman"/>
                <w:highlight w:val="yellow"/>
              </w:rPr>
              <w:t>Three Measures are rated DEVELOPING</w:t>
            </w:r>
          </w:p>
        </w:tc>
        <w:tc>
          <w:tcPr>
            <w:tcW w:w="4128" w:type="dxa"/>
            <w:tcBorders>
              <w:top w:val="nil"/>
              <w:left w:val="single" w:sz="4" w:space="0" w:color="auto"/>
              <w:bottom w:val="single" w:sz="4" w:space="0" w:color="auto"/>
            </w:tcBorders>
            <w:shd w:val="clear" w:color="auto" w:fill="auto"/>
            <w:vAlign w:val="center"/>
          </w:tcPr>
          <w:p w14:paraId="089A8EA6" w14:textId="77777777" w:rsidR="001D7F6F" w:rsidRPr="000446E6" w:rsidRDefault="001D7F6F" w:rsidP="007855C6">
            <w:pPr>
              <w:rPr>
                <w:rFonts w:cs="Times New Roman"/>
                <w:highlight w:val="yellow"/>
              </w:rPr>
            </w:pPr>
            <w:r w:rsidRPr="000446E6">
              <w:rPr>
                <w:rFonts w:cs="Times New Roman"/>
                <w:highlight w:val="yellow"/>
              </w:rPr>
              <w:t>Overall Performance Rating shall be DEVELOPING</w:t>
            </w:r>
          </w:p>
        </w:tc>
      </w:tr>
      <w:tr w:rsidR="001D7F6F" w:rsidRPr="005F4F85" w14:paraId="0B51E742" w14:textId="77777777" w:rsidTr="007855C6">
        <w:trPr>
          <w:trHeight w:val="784"/>
        </w:trPr>
        <w:tc>
          <w:tcPr>
            <w:tcW w:w="4128" w:type="dxa"/>
            <w:tcBorders>
              <w:top w:val="nil"/>
              <w:bottom w:val="single" w:sz="4" w:space="0" w:color="auto"/>
              <w:right w:val="single" w:sz="4" w:space="0" w:color="auto"/>
            </w:tcBorders>
            <w:shd w:val="clear" w:color="auto" w:fill="auto"/>
            <w:vAlign w:val="center"/>
          </w:tcPr>
          <w:p w14:paraId="5A6B0879" w14:textId="77777777" w:rsidR="001D7F6F" w:rsidRPr="000446E6" w:rsidRDefault="001D7F6F" w:rsidP="007855C6">
            <w:pPr>
              <w:rPr>
                <w:rFonts w:cs="Times New Roman"/>
                <w:highlight w:val="yellow"/>
              </w:rPr>
            </w:pPr>
            <w:r w:rsidRPr="000446E6">
              <w:rPr>
                <w:rFonts w:cs="Times New Roman"/>
                <w:highlight w:val="yellow"/>
              </w:rPr>
              <w:t>One Measure is rated DEVELOPING, one Measure is rated ACCOMPLISHED and two Measures are rated EXEMPLARY.</w:t>
            </w:r>
          </w:p>
        </w:tc>
        <w:tc>
          <w:tcPr>
            <w:tcW w:w="4128" w:type="dxa"/>
            <w:tcBorders>
              <w:top w:val="nil"/>
              <w:left w:val="single" w:sz="4" w:space="0" w:color="auto"/>
              <w:bottom w:val="single" w:sz="4" w:space="0" w:color="auto"/>
            </w:tcBorders>
            <w:shd w:val="clear" w:color="auto" w:fill="auto"/>
            <w:vAlign w:val="center"/>
          </w:tcPr>
          <w:p w14:paraId="5730EF1C" w14:textId="77777777" w:rsidR="001D7F6F" w:rsidRPr="000446E6" w:rsidRDefault="001D7F6F" w:rsidP="007855C6">
            <w:pPr>
              <w:rPr>
                <w:rFonts w:cs="Times New Roman"/>
                <w:highlight w:val="yellow"/>
              </w:rPr>
            </w:pPr>
            <w:r w:rsidRPr="000446E6">
              <w:rPr>
                <w:rFonts w:cs="Times New Roman"/>
                <w:highlight w:val="yellow"/>
              </w:rPr>
              <w:t>Overall Performance Rating shall be ACCOMPLISHED</w:t>
            </w:r>
          </w:p>
        </w:tc>
      </w:tr>
      <w:tr w:rsidR="001D7F6F" w:rsidRPr="005F4F85" w14:paraId="634464F6" w14:textId="77777777" w:rsidTr="007855C6">
        <w:trPr>
          <w:trHeight w:val="820"/>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60217989" w14:textId="77777777" w:rsidR="001D7F6F" w:rsidRPr="005F4F85" w:rsidRDefault="001D7F6F" w:rsidP="007855C6">
            <w:pPr>
              <w:rPr>
                <w:rFonts w:cs="Times New Roman"/>
              </w:rPr>
            </w:pPr>
            <w:r w:rsidRPr="005F4F85">
              <w:rPr>
                <w:rFonts w:cs="Times New Roman"/>
              </w:rPr>
              <w:t>Two Measures are rated DEVELOPING and two Measures are rated ACCOMPLISHED</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7F405D33" w14:textId="77777777" w:rsidR="001D7F6F" w:rsidRPr="005F4F85" w:rsidRDefault="001D7F6F" w:rsidP="007855C6">
            <w:pPr>
              <w:rPr>
                <w:rFonts w:cs="Times New Roman"/>
              </w:rPr>
            </w:pPr>
            <w:r w:rsidRPr="005F4F85">
              <w:rPr>
                <w:rFonts w:cs="Times New Roman"/>
              </w:rPr>
              <w:t xml:space="preserve">Overall Performance Rating shall be </w:t>
            </w:r>
            <w:r>
              <w:rPr>
                <w:rFonts w:cs="Times New Roman"/>
              </w:rPr>
              <w:t>ACCOMPLISHED</w:t>
            </w:r>
          </w:p>
        </w:tc>
      </w:tr>
      <w:tr w:rsidR="001D7F6F" w:rsidRPr="005F4F85" w14:paraId="4C0AA44F" w14:textId="77777777" w:rsidTr="007855C6">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51E21FE3" w14:textId="77777777" w:rsidR="001D7F6F" w:rsidRPr="005F4F85" w:rsidRDefault="001D7F6F" w:rsidP="007855C6">
            <w:pPr>
              <w:rPr>
                <w:rFonts w:cs="Times New Roman"/>
              </w:rPr>
            </w:pPr>
            <w:r w:rsidRPr="005F4F85">
              <w:rPr>
                <w:rFonts w:cs="Times New Roman"/>
              </w:rPr>
              <w:t>Two Measures are rated DEVELOPING and two Measures are rated EXEMPLARY</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6AEE1E3B" w14:textId="77777777" w:rsidR="001D7F6F" w:rsidRPr="005F4F85" w:rsidRDefault="001D7F6F" w:rsidP="007855C6">
            <w:pPr>
              <w:rPr>
                <w:rFonts w:cs="Times New Roman"/>
              </w:rPr>
            </w:pPr>
            <w:r w:rsidRPr="005F4F85">
              <w:rPr>
                <w:rFonts w:cs="Times New Roman"/>
              </w:rPr>
              <w:t xml:space="preserve">Overall Performance Rating shall be </w:t>
            </w:r>
            <w:r>
              <w:rPr>
                <w:rFonts w:cs="Times New Roman"/>
              </w:rPr>
              <w:t>ACCOMPLISHED</w:t>
            </w:r>
          </w:p>
        </w:tc>
      </w:tr>
      <w:tr w:rsidR="001D7F6F" w:rsidRPr="005F4F85" w14:paraId="3B67CD24" w14:textId="77777777" w:rsidTr="007855C6">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4F4E53AC" w14:textId="77777777" w:rsidR="001D7F6F" w:rsidRPr="005F4F85" w:rsidRDefault="001D7F6F" w:rsidP="007855C6">
            <w:pPr>
              <w:rPr>
                <w:rFonts w:cs="Times New Roman"/>
              </w:rPr>
            </w:pPr>
            <w:r w:rsidRPr="005F4F85">
              <w:rPr>
                <w:rFonts w:cs="Times New Roman"/>
              </w:rPr>
              <w:lastRenderedPageBreak/>
              <w:t>Two Measures are rated ACCOMPLISHED and two Measures are rated EXEMPLARY</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0AECD9AF" w14:textId="77777777" w:rsidR="001D7F6F" w:rsidRPr="005F4F85" w:rsidRDefault="001D7F6F" w:rsidP="007855C6">
            <w:pPr>
              <w:rPr>
                <w:rFonts w:cs="Times New Roman"/>
              </w:rPr>
            </w:pPr>
            <w:r w:rsidRPr="005F4F85">
              <w:rPr>
                <w:rFonts w:cs="Times New Roman"/>
              </w:rPr>
              <w:t>Overall Performance Rating shall be ACCOMPLISHED</w:t>
            </w:r>
          </w:p>
        </w:tc>
      </w:tr>
      <w:tr w:rsidR="001D7F6F" w:rsidRPr="005F4F85" w14:paraId="03A38BDE" w14:textId="77777777" w:rsidTr="007855C6">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1835AB42" w14:textId="77777777" w:rsidR="001D7F6F" w:rsidRPr="000446E6" w:rsidRDefault="001D7F6F" w:rsidP="007855C6">
            <w:pPr>
              <w:rPr>
                <w:rFonts w:cs="Times New Roman"/>
                <w:highlight w:val="yellow"/>
              </w:rPr>
            </w:pPr>
            <w:r w:rsidRPr="000446E6">
              <w:rPr>
                <w:rFonts w:cs="Times New Roman"/>
                <w:highlight w:val="yellow"/>
              </w:rPr>
              <w:t>Three Measures are rated ACCOMPLISHED and one Measure is rated DEVELOPING</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5DF7B9E6" w14:textId="77777777" w:rsidR="001D7F6F" w:rsidRPr="000446E6" w:rsidRDefault="001D7F6F" w:rsidP="007855C6">
            <w:pPr>
              <w:rPr>
                <w:rFonts w:cs="Times New Roman"/>
                <w:highlight w:val="yellow"/>
              </w:rPr>
            </w:pPr>
            <w:r w:rsidRPr="000446E6">
              <w:rPr>
                <w:rFonts w:cs="Times New Roman"/>
                <w:highlight w:val="yellow"/>
              </w:rPr>
              <w:t>Overall Performance Rating shall be ACCOMPLISHED</w:t>
            </w:r>
          </w:p>
        </w:tc>
      </w:tr>
      <w:tr w:rsidR="001D7F6F" w:rsidRPr="005F4F85" w14:paraId="1B5FA261" w14:textId="77777777" w:rsidTr="007855C6">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343978EC" w14:textId="77777777" w:rsidR="001D7F6F" w:rsidRPr="000446E6" w:rsidRDefault="001D7F6F" w:rsidP="007855C6">
            <w:pPr>
              <w:rPr>
                <w:rFonts w:cs="Times New Roman"/>
                <w:highlight w:val="yellow"/>
              </w:rPr>
            </w:pPr>
            <w:r w:rsidRPr="000446E6">
              <w:rPr>
                <w:rFonts w:cs="Times New Roman"/>
                <w:highlight w:val="yellow"/>
              </w:rPr>
              <w:t>Three Measures are rated EXEMPLARY and one Measure is rated DEVELOPING</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1BE0D532" w14:textId="77777777" w:rsidR="001D7F6F" w:rsidRPr="000446E6" w:rsidRDefault="001D7F6F" w:rsidP="007855C6">
            <w:pPr>
              <w:rPr>
                <w:rFonts w:cs="Times New Roman"/>
                <w:highlight w:val="yellow"/>
              </w:rPr>
            </w:pPr>
            <w:r w:rsidRPr="000446E6">
              <w:rPr>
                <w:rFonts w:cs="Times New Roman"/>
                <w:highlight w:val="yellow"/>
              </w:rPr>
              <w:t>Overall Performance Rating shall be ACCOMPLISHED</w:t>
            </w:r>
          </w:p>
        </w:tc>
      </w:tr>
      <w:tr w:rsidR="001D7F6F" w:rsidRPr="005F4F85" w14:paraId="4B610362" w14:textId="77777777" w:rsidTr="007855C6">
        <w:trPr>
          <w:trHeight w:val="784"/>
        </w:trPr>
        <w:tc>
          <w:tcPr>
            <w:tcW w:w="4128" w:type="dxa"/>
            <w:tcBorders>
              <w:top w:val="single" w:sz="4" w:space="0" w:color="auto"/>
              <w:bottom w:val="double" w:sz="4" w:space="0" w:color="auto"/>
              <w:right w:val="single" w:sz="4" w:space="0" w:color="auto"/>
            </w:tcBorders>
            <w:vAlign w:val="center"/>
          </w:tcPr>
          <w:p w14:paraId="3EE51418" w14:textId="77777777" w:rsidR="001D7F6F" w:rsidRPr="000446E6" w:rsidRDefault="001D7F6F" w:rsidP="007855C6">
            <w:pPr>
              <w:rPr>
                <w:rFonts w:cs="Times New Roman"/>
                <w:highlight w:val="yellow"/>
              </w:rPr>
            </w:pPr>
            <w:r w:rsidRPr="000446E6">
              <w:rPr>
                <w:rFonts w:cs="Times New Roman"/>
                <w:highlight w:val="yellow"/>
              </w:rPr>
              <w:t>Three Measures are rated EXEMPLARY and one Measure is rated ACCOMPLISHED</w:t>
            </w:r>
          </w:p>
        </w:tc>
        <w:tc>
          <w:tcPr>
            <w:tcW w:w="4128" w:type="dxa"/>
            <w:tcBorders>
              <w:top w:val="single" w:sz="4" w:space="0" w:color="auto"/>
              <w:left w:val="single" w:sz="4" w:space="0" w:color="auto"/>
              <w:bottom w:val="double" w:sz="4" w:space="0" w:color="auto"/>
            </w:tcBorders>
            <w:vAlign w:val="center"/>
          </w:tcPr>
          <w:p w14:paraId="7540A0AD" w14:textId="77777777" w:rsidR="001D7F6F" w:rsidRPr="000446E6" w:rsidRDefault="001D7F6F" w:rsidP="007855C6">
            <w:pPr>
              <w:rPr>
                <w:rFonts w:cs="Times New Roman"/>
                <w:highlight w:val="yellow"/>
              </w:rPr>
            </w:pPr>
            <w:r w:rsidRPr="000446E6">
              <w:rPr>
                <w:rFonts w:cs="Times New Roman"/>
                <w:highlight w:val="yellow"/>
              </w:rPr>
              <w:t>Overall Performance Rating shall be EXEMPLARY</w:t>
            </w:r>
          </w:p>
        </w:tc>
      </w:tr>
    </w:tbl>
    <w:p w14:paraId="5388D839" w14:textId="77777777" w:rsidR="004E520A" w:rsidRPr="005F4F85" w:rsidRDefault="004E520A" w:rsidP="004E520A">
      <w:pPr>
        <w:spacing w:after="0" w:line="240" w:lineRule="auto"/>
        <w:jc w:val="center"/>
        <w:rPr>
          <w:b/>
          <w:color w:val="000000" w:themeColor="text1"/>
        </w:rPr>
      </w:pPr>
    </w:p>
    <w:p w14:paraId="27ACFA00" w14:textId="77777777" w:rsidR="004E520A" w:rsidRPr="005F4F85" w:rsidRDefault="004E520A" w:rsidP="004E520A">
      <w:pPr>
        <w:spacing w:after="0" w:line="240" w:lineRule="auto"/>
        <w:jc w:val="center"/>
        <w:rPr>
          <w:b/>
        </w:rPr>
      </w:pPr>
    </w:p>
    <w:p w14:paraId="2425A673" w14:textId="49FB105E" w:rsidR="000D2B52" w:rsidRPr="005F4F85" w:rsidRDefault="000D2B52" w:rsidP="004E520A">
      <w:pPr>
        <w:spacing w:after="0" w:line="240" w:lineRule="auto"/>
        <w:jc w:val="center"/>
      </w:pPr>
    </w:p>
    <w:p w14:paraId="54067016" w14:textId="263242C1" w:rsidR="005C7C6A" w:rsidRPr="005F4F85" w:rsidRDefault="005C7C6A">
      <w:pPr>
        <w:pStyle w:val="Normal1"/>
      </w:pPr>
    </w:p>
    <w:p w14:paraId="728F9290" w14:textId="77777777" w:rsidR="00BB09CD" w:rsidRPr="005F4F85" w:rsidRDefault="00BB09CD" w:rsidP="00351460">
      <w:pPr>
        <w:pStyle w:val="Heading3"/>
        <w:rPr>
          <w:rStyle w:val="BookTitle"/>
          <w:sz w:val="32"/>
          <w:szCs w:val="32"/>
        </w:rPr>
      </w:pPr>
      <w:bookmarkStart w:id="43" w:name="_Toc514076810"/>
    </w:p>
    <w:p w14:paraId="437849F3" w14:textId="77777777" w:rsidR="00BB09CD" w:rsidRPr="005F4F85" w:rsidRDefault="00BB09CD" w:rsidP="00351460">
      <w:pPr>
        <w:pStyle w:val="Heading3"/>
        <w:rPr>
          <w:rStyle w:val="BookTitle"/>
          <w:sz w:val="32"/>
          <w:szCs w:val="32"/>
        </w:rPr>
      </w:pPr>
    </w:p>
    <w:p w14:paraId="78129665" w14:textId="1D2E434B" w:rsidR="00BB09CD" w:rsidRDefault="00BB09CD" w:rsidP="00351460">
      <w:pPr>
        <w:pStyle w:val="Heading3"/>
        <w:rPr>
          <w:rStyle w:val="BookTitle"/>
          <w:sz w:val="32"/>
          <w:szCs w:val="32"/>
        </w:rPr>
      </w:pPr>
    </w:p>
    <w:p w14:paraId="12D863D3" w14:textId="3076BE5C" w:rsidR="001D7F6F" w:rsidRDefault="001D7F6F" w:rsidP="001D7F6F">
      <w:pPr>
        <w:pStyle w:val="Normal1"/>
      </w:pPr>
    </w:p>
    <w:p w14:paraId="56718EF6" w14:textId="61AFD4AC" w:rsidR="001D7F6F" w:rsidRDefault="001D7F6F" w:rsidP="001D7F6F">
      <w:pPr>
        <w:pStyle w:val="Normal1"/>
      </w:pPr>
    </w:p>
    <w:p w14:paraId="317EB017" w14:textId="6A4DAB28" w:rsidR="001D7F6F" w:rsidRDefault="001D7F6F" w:rsidP="001D7F6F">
      <w:pPr>
        <w:pStyle w:val="Normal1"/>
      </w:pPr>
    </w:p>
    <w:p w14:paraId="40AC07A1" w14:textId="39298BDA" w:rsidR="001D7F6F" w:rsidRDefault="001D7F6F" w:rsidP="001D7F6F">
      <w:pPr>
        <w:pStyle w:val="Normal1"/>
      </w:pPr>
    </w:p>
    <w:p w14:paraId="09E7034A" w14:textId="00998892" w:rsidR="001D7F6F" w:rsidRDefault="001D7F6F" w:rsidP="001D7F6F">
      <w:pPr>
        <w:pStyle w:val="Normal1"/>
      </w:pPr>
    </w:p>
    <w:p w14:paraId="1D18EB82" w14:textId="0679AB7D" w:rsidR="001D7F6F" w:rsidRDefault="001D7F6F" w:rsidP="001D7F6F">
      <w:pPr>
        <w:pStyle w:val="Normal1"/>
      </w:pPr>
    </w:p>
    <w:p w14:paraId="04B498AE" w14:textId="1CC97C27" w:rsidR="001D7F6F" w:rsidRDefault="001D7F6F" w:rsidP="001D7F6F">
      <w:pPr>
        <w:pStyle w:val="Normal1"/>
      </w:pPr>
    </w:p>
    <w:p w14:paraId="78ACA940" w14:textId="767728FD" w:rsidR="001D7F6F" w:rsidRDefault="001D7F6F" w:rsidP="001D7F6F">
      <w:pPr>
        <w:pStyle w:val="Normal1"/>
      </w:pPr>
    </w:p>
    <w:p w14:paraId="546C7B8D" w14:textId="7F64ABDF" w:rsidR="001D7F6F" w:rsidRDefault="001D7F6F" w:rsidP="001D7F6F">
      <w:pPr>
        <w:pStyle w:val="Normal1"/>
      </w:pPr>
    </w:p>
    <w:p w14:paraId="5422983A" w14:textId="57FFC12D" w:rsidR="001D7F6F" w:rsidRDefault="001D7F6F" w:rsidP="001D7F6F">
      <w:pPr>
        <w:pStyle w:val="Normal1"/>
      </w:pPr>
    </w:p>
    <w:p w14:paraId="09A2CA05" w14:textId="401A617D" w:rsidR="001D7F6F" w:rsidRDefault="001D7F6F" w:rsidP="001D7F6F">
      <w:pPr>
        <w:pStyle w:val="Normal1"/>
      </w:pPr>
    </w:p>
    <w:p w14:paraId="4F1AD732" w14:textId="5B890DA4" w:rsidR="001D7F6F" w:rsidRDefault="001D7F6F" w:rsidP="001D7F6F">
      <w:pPr>
        <w:pStyle w:val="Normal1"/>
      </w:pPr>
    </w:p>
    <w:p w14:paraId="33DD24B2" w14:textId="7779483F" w:rsidR="001D7F6F" w:rsidRDefault="001D7F6F" w:rsidP="001D7F6F">
      <w:pPr>
        <w:pStyle w:val="Normal1"/>
      </w:pPr>
    </w:p>
    <w:p w14:paraId="02D58CCE" w14:textId="1225D416" w:rsidR="001D7F6F" w:rsidRDefault="001D7F6F" w:rsidP="001D7F6F">
      <w:pPr>
        <w:pStyle w:val="Normal1"/>
      </w:pPr>
    </w:p>
    <w:p w14:paraId="5045FA07" w14:textId="2F0A25E8" w:rsidR="001D7F6F" w:rsidRDefault="001D7F6F" w:rsidP="001D7F6F">
      <w:pPr>
        <w:pStyle w:val="Normal1"/>
      </w:pPr>
    </w:p>
    <w:p w14:paraId="335CF040" w14:textId="6081A6B4" w:rsidR="001D7F6F" w:rsidRDefault="001D7F6F" w:rsidP="001D7F6F">
      <w:pPr>
        <w:pStyle w:val="Normal1"/>
      </w:pPr>
    </w:p>
    <w:p w14:paraId="68E5353C" w14:textId="0ED7422D" w:rsidR="001D7F6F" w:rsidRDefault="001D7F6F" w:rsidP="001D7F6F">
      <w:pPr>
        <w:pStyle w:val="Normal1"/>
      </w:pPr>
    </w:p>
    <w:p w14:paraId="73126647" w14:textId="24A3B284" w:rsidR="001D7F6F" w:rsidRDefault="001D7F6F" w:rsidP="001D7F6F">
      <w:pPr>
        <w:pStyle w:val="Normal1"/>
      </w:pPr>
    </w:p>
    <w:p w14:paraId="370428F4" w14:textId="77777777" w:rsidR="001D7F6F" w:rsidRPr="001D7F6F" w:rsidRDefault="001D7F6F" w:rsidP="001D7F6F">
      <w:pPr>
        <w:pStyle w:val="Normal1"/>
      </w:pPr>
    </w:p>
    <w:p w14:paraId="5622CF6C" w14:textId="1F94A6EA" w:rsidR="00D24A07" w:rsidRPr="005F4F85" w:rsidRDefault="00D24A07" w:rsidP="00351460">
      <w:pPr>
        <w:pStyle w:val="Heading3"/>
        <w:rPr>
          <w:b w:val="0"/>
          <w:bCs/>
          <w:i/>
          <w:iCs/>
          <w:spacing w:val="5"/>
          <w:sz w:val="32"/>
          <w:szCs w:val="32"/>
        </w:rPr>
      </w:pPr>
      <w:r w:rsidRPr="005F4F85">
        <w:rPr>
          <w:rStyle w:val="BookTitle"/>
          <w:sz w:val="32"/>
          <w:szCs w:val="32"/>
        </w:rPr>
        <w:lastRenderedPageBreak/>
        <w:t>Professional Growth Plan and Summative Cycle</w:t>
      </w:r>
      <w:bookmarkEnd w:id="43"/>
    </w:p>
    <w:p w14:paraId="56C06C75" w14:textId="5C9B298E" w:rsidR="00D24A07" w:rsidRPr="005F4F85" w:rsidRDefault="00D24A07" w:rsidP="00D24A07">
      <w:pPr>
        <w:autoSpaceDE w:val="0"/>
        <w:autoSpaceDN w:val="0"/>
        <w:adjustRightInd w:val="0"/>
        <w:spacing w:after="0" w:line="240" w:lineRule="auto"/>
        <w:rPr>
          <w:rFonts w:ascii="Calibri" w:hAnsi="Calibri" w:cs="Calibri"/>
          <w:color w:val="000000"/>
        </w:rPr>
      </w:pPr>
      <w:r w:rsidRPr="005F4F85">
        <w:rPr>
          <w:rFonts w:ascii="Calibri" w:hAnsi="Calibri" w:cs="Calibri"/>
          <w:color w:val="000000"/>
        </w:rPr>
        <w:t>Based on the overall Professional Practice rating, supervisors will determine the type of Professional Growth</w:t>
      </w:r>
      <w:r w:rsidR="0060742A" w:rsidRPr="005F4F85">
        <w:rPr>
          <w:rFonts w:ascii="Calibri" w:hAnsi="Calibri" w:cs="Calibri"/>
          <w:color w:val="000000"/>
        </w:rPr>
        <w:t xml:space="preserve"> Plan required of the principal using the following chart:</w:t>
      </w:r>
    </w:p>
    <w:p w14:paraId="1BEB1935" w14:textId="77777777" w:rsidR="0060742A" w:rsidRPr="005F4F85" w:rsidRDefault="0060742A" w:rsidP="00D24A07">
      <w:pPr>
        <w:autoSpaceDE w:val="0"/>
        <w:autoSpaceDN w:val="0"/>
        <w:adjustRightInd w:val="0"/>
        <w:spacing w:after="0" w:line="240" w:lineRule="auto"/>
        <w:rPr>
          <w:rFonts w:ascii="Calibri" w:hAnsi="Calibri" w:cs="Calibri"/>
          <w:color w:val="000000"/>
        </w:rPr>
      </w:pPr>
    </w:p>
    <w:p w14:paraId="26092CBD" w14:textId="77777777" w:rsidR="0060742A" w:rsidRPr="005F4F85" w:rsidRDefault="0060742A" w:rsidP="0060742A">
      <w:pPr>
        <w:pStyle w:val="NormalWeb"/>
        <w:spacing w:after="0"/>
        <w:jc w:val="center"/>
        <w:textAlignment w:val="baseline"/>
        <w:rPr>
          <w:rFonts w:asciiTheme="minorHAnsi" w:eastAsia="Times New Roman" w:hAnsiTheme="minorHAnsi"/>
          <w:b/>
          <w:bCs/>
          <w:color w:val="000000"/>
          <w:kern w:val="24"/>
          <w:sz w:val="22"/>
          <w:szCs w:val="22"/>
        </w:rPr>
      </w:pPr>
      <w:r w:rsidRPr="005F4F85">
        <w:rPr>
          <w:rFonts w:asciiTheme="minorHAnsi" w:eastAsia="Times New Roman" w:hAnsiTheme="minorHAnsi"/>
          <w:b/>
          <w:bCs/>
          <w:color w:val="000000"/>
          <w:kern w:val="24"/>
          <w:sz w:val="22"/>
          <w:szCs w:val="22"/>
        </w:rPr>
        <w:t>PROFESSIONAL GROWTH PLAN AND CYCLE FOR</w:t>
      </w:r>
    </w:p>
    <w:p w14:paraId="2532B9A8" w14:textId="5D13C817" w:rsidR="0060742A" w:rsidRDefault="0060742A" w:rsidP="0060742A">
      <w:pPr>
        <w:pStyle w:val="NormalWeb"/>
        <w:spacing w:after="0"/>
        <w:jc w:val="center"/>
        <w:textAlignment w:val="baseline"/>
        <w:rPr>
          <w:rFonts w:asciiTheme="minorHAnsi" w:eastAsia="Times New Roman" w:hAnsiTheme="minorHAnsi"/>
          <w:b/>
          <w:bCs/>
          <w:color w:val="000000"/>
          <w:kern w:val="24"/>
          <w:sz w:val="22"/>
          <w:szCs w:val="22"/>
        </w:rPr>
      </w:pPr>
      <w:r w:rsidRPr="005F4F85">
        <w:rPr>
          <w:rFonts w:asciiTheme="minorHAnsi" w:eastAsia="Times New Roman" w:hAnsiTheme="minorHAnsi"/>
          <w:b/>
          <w:bCs/>
          <w:color w:val="000000"/>
          <w:kern w:val="24"/>
          <w:sz w:val="22"/>
          <w:szCs w:val="22"/>
        </w:rPr>
        <w:t>PRINCIPALS AND ASSISTANT PRINICPALS</w:t>
      </w:r>
    </w:p>
    <w:p w14:paraId="5AEFF35E" w14:textId="75D150FB" w:rsidR="001D7F6F" w:rsidRDefault="001D7F6F" w:rsidP="0060742A">
      <w:pPr>
        <w:pStyle w:val="NormalWeb"/>
        <w:spacing w:after="0"/>
        <w:jc w:val="center"/>
        <w:textAlignment w:val="baseline"/>
        <w:rPr>
          <w:rFonts w:asciiTheme="minorHAnsi" w:eastAsia="Times New Roman" w:hAnsiTheme="minorHAnsi"/>
          <w:b/>
          <w:bCs/>
          <w:color w:val="000000"/>
          <w:kern w:val="24"/>
          <w:sz w:val="22"/>
          <w:szCs w:val="22"/>
        </w:rPr>
      </w:pPr>
    </w:p>
    <w:p w14:paraId="7A1C92A2" w14:textId="77777777" w:rsidR="001D7F6F" w:rsidRPr="005F4F85" w:rsidRDefault="001D7F6F" w:rsidP="0060742A">
      <w:pPr>
        <w:pStyle w:val="NormalWeb"/>
        <w:spacing w:after="0"/>
        <w:jc w:val="center"/>
        <w:textAlignment w:val="baseline"/>
        <w:rPr>
          <w:rFonts w:asciiTheme="minorHAnsi" w:hAnsiTheme="minorHAnsi"/>
          <w:sz w:val="22"/>
          <w:szCs w:val="22"/>
        </w:rPr>
      </w:pPr>
    </w:p>
    <w:p w14:paraId="31CDD2E1" w14:textId="3C4C73B2" w:rsidR="0060742A" w:rsidRPr="005F4F85" w:rsidRDefault="00381753" w:rsidP="0060742A">
      <w:pPr>
        <w:autoSpaceDE w:val="0"/>
        <w:autoSpaceDN w:val="0"/>
        <w:adjustRightInd w:val="0"/>
        <w:spacing w:after="0" w:line="240" w:lineRule="auto"/>
        <w:jc w:val="center"/>
        <w:rPr>
          <w:rFonts w:ascii="Calibri" w:hAnsi="Calibri" w:cs="Calibri"/>
          <w:color w:val="000000"/>
        </w:rPr>
      </w:pPr>
      <w:r w:rsidRPr="005F4F85">
        <w:rPr>
          <w:noProof/>
        </w:rPr>
        <mc:AlternateContent>
          <mc:Choice Requires="wps">
            <w:drawing>
              <wp:anchor distT="0" distB="0" distL="114300" distR="114300" simplePos="0" relativeHeight="251750400" behindDoc="0" locked="0" layoutInCell="1" allowOverlap="1" wp14:anchorId="791F9268" wp14:editId="22F6C4E2">
                <wp:simplePos x="0" y="0"/>
                <wp:positionH relativeFrom="column">
                  <wp:posOffset>2510255</wp:posOffset>
                </wp:positionH>
                <wp:positionV relativeFrom="paragraph">
                  <wp:posOffset>3657065</wp:posOffset>
                </wp:positionV>
                <wp:extent cx="1888590" cy="1261845"/>
                <wp:effectExtent l="0" t="0" r="0" b="8255"/>
                <wp:wrapNone/>
                <wp:docPr id="4106" name="Text Box 4106"/>
                <wp:cNvGraphicFramePr/>
                <a:graphic xmlns:a="http://schemas.openxmlformats.org/drawingml/2006/main">
                  <a:graphicData uri="http://schemas.microsoft.com/office/word/2010/wordprocessingShape">
                    <wps:wsp>
                      <wps:cNvSpPr txBox="1"/>
                      <wps:spPr>
                        <a:xfrm>
                          <a:off x="0" y="0"/>
                          <a:ext cx="1888590" cy="1261845"/>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F7420B0" w14:textId="77777777" w:rsidR="000C6557" w:rsidRDefault="000C6557" w:rsidP="00381753">
                            <w:pPr>
                              <w:shd w:val="clear" w:color="auto" w:fill="A6A6A6" w:themeFill="background1" w:themeFillShade="A6"/>
                              <w:jc w:val="center"/>
                              <w:rPr>
                                <w:rFonts w:asciiTheme="majorHAnsi" w:hAnsiTheme="majorHAnsi"/>
                              </w:rPr>
                            </w:pPr>
                          </w:p>
                          <w:p w14:paraId="7516B3EF" w14:textId="6FEBDD41" w:rsidR="000C6557" w:rsidRPr="00BA1C13" w:rsidRDefault="000C6557" w:rsidP="00381753">
                            <w:pPr>
                              <w:shd w:val="clear" w:color="auto" w:fill="A6A6A6" w:themeFill="background1" w:themeFillShade="A6"/>
                              <w:jc w:val="center"/>
                              <w:rPr>
                                <w:rFonts w:asciiTheme="majorHAnsi" w:hAnsiTheme="majorHAnsi"/>
                              </w:rPr>
                            </w:pPr>
                            <w:r w:rsidRPr="0060742A">
                              <w:rPr>
                                <w:rFonts w:asciiTheme="majorHAnsi" w:hAnsiTheme="majorHAnsi"/>
                              </w:rPr>
                              <w:t xml:space="preserve">Shall have a minimum of a </w:t>
                            </w:r>
                            <w:r w:rsidRPr="00BA1C13">
                              <w:rPr>
                                <w:rFonts w:asciiTheme="majorHAnsi" w:hAnsiTheme="majorHAnsi"/>
                              </w:rPr>
                              <w:t>Corrective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F9268" id="Text Box 4106" o:spid="_x0000_s1031" type="#_x0000_t202" style="position:absolute;left:0;text-align:left;margin-left:197.65pt;margin-top:287.95pt;width:148.7pt;height:99.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" fillcolor="#d8d8d8 [2732]" stroked="f">
                <v:textbox>
                  <w:txbxContent>
                    <w:p w14:paraId="0F7420B0" w14:textId="77777777" w:rsidR="000C6557" w:rsidRDefault="000C6557" w:rsidP="00381753">
                      <w:pPr>
                        <w:shd w:val="clear" w:color="auto" w:fill="A6A6A6" w:themeFill="background1" w:themeFillShade="A6"/>
                        <w:jc w:val="center"/>
                        <w:rPr>
                          <w:rFonts w:asciiTheme="majorHAnsi" w:hAnsiTheme="majorHAnsi"/>
                        </w:rPr>
                      </w:pPr>
                    </w:p>
                    <w:p w14:paraId="7516B3EF" w14:textId="6FEBDD41" w:rsidR="000C6557" w:rsidRPr="00BA1C13" w:rsidRDefault="000C6557" w:rsidP="00381753">
                      <w:pPr>
                        <w:shd w:val="clear" w:color="auto" w:fill="A6A6A6" w:themeFill="background1" w:themeFillShade="A6"/>
                        <w:jc w:val="center"/>
                        <w:rPr>
                          <w:rFonts w:asciiTheme="majorHAnsi" w:hAnsiTheme="majorHAnsi"/>
                        </w:rPr>
                      </w:pPr>
                      <w:r w:rsidRPr="0060742A">
                        <w:rPr>
                          <w:rFonts w:asciiTheme="majorHAnsi" w:hAnsiTheme="majorHAnsi"/>
                        </w:rPr>
                        <w:t xml:space="preserve">Shall have a minimum of a </w:t>
                      </w:r>
                      <w:r w:rsidRPr="00BA1C13">
                        <w:rPr>
                          <w:rFonts w:asciiTheme="majorHAnsi" w:hAnsiTheme="majorHAnsi"/>
                        </w:rPr>
                        <w:t>Corrective Action Plan</w:t>
                      </w:r>
                    </w:p>
                  </w:txbxContent>
                </v:textbox>
              </v:shape>
            </w:pict>
          </mc:Fallback>
        </mc:AlternateContent>
      </w:r>
      <w:r w:rsidRPr="005F4F85">
        <w:rPr>
          <w:noProof/>
        </w:rPr>
        <mc:AlternateContent>
          <mc:Choice Requires="wps">
            <w:drawing>
              <wp:anchor distT="0" distB="0" distL="114300" distR="114300" simplePos="0" relativeHeight="251748352" behindDoc="0" locked="0" layoutInCell="1" allowOverlap="1" wp14:anchorId="71D0FBE0" wp14:editId="1AA852A9">
                <wp:simplePos x="0" y="0"/>
                <wp:positionH relativeFrom="column">
                  <wp:posOffset>2508150</wp:posOffset>
                </wp:positionH>
                <wp:positionV relativeFrom="paragraph">
                  <wp:posOffset>1828800</wp:posOffset>
                </wp:positionV>
                <wp:extent cx="1888590" cy="1823620"/>
                <wp:effectExtent l="0" t="0" r="0" b="5715"/>
                <wp:wrapNone/>
                <wp:docPr id="4105" name="Text Box 4105"/>
                <wp:cNvGraphicFramePr/>
                <a:graphic xmlns:a="http://schemas.openxmlformats.org/drawingml/2006/main">
                  <a:graphicData uri="http://schemas.microsoft.com/office/word/2010/wordprocessingShape">
                    <wps:wsp>
                      <wps:cNvSpPr txBox="1"/>
                      <wps:spPr>
                        <a:xfrm>
                          <a:off x="0" y="0"/>
                          <a:ext cx="1888590" cy="182362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4B851B4" w14:textId="77777777" w:rsidR="000C6557" w:rsidRDefault="000C6557" w:rsidP="00381753">
                            <w:pPr>
                              <w:shd w:val="clear" w:color="auto" w:fill="BFBFBF" w:themeFill="background1" w:themeFillShade="BF"/>
                              <w:jc w:val="center"/>
                              <w:rPr>
                                <w:rFonts w:asciiTheme="majorHAnsi" w:hAnsiTheme="majorHAnsi"/>
                              </w:rPr>
                            </w:pPr>
                          </w:p>
                          <w:p w14:paraId="16B79E05" w14:textId="77777777" w:rsidR="000C6557" w:rsidRDefault="000C6557" w:rsidP="00381753">
                            <w:pPr>
                              <w:shd w:val="clear" w:color="auto" w:fill="BFBFBF" w:themeFill="background1" w:themeFillShade="BF"/>
                              <w:jc w:val="center"/>
                              <w:rPr>
                                <w:rFonts w:asciiTheme="majorHAnsi" w:hAnsiTheme="majorHAnsi"/>
                              </w:rPr>
                            </w:pPr>
                            <w:r w:rsidRPr="0060742A">
                              <w:rPr>
                                <w:rFonts w:asciiTheme="majorHAnsi" w:hAnsiTheme="majorHAnsi"/>
                              </w:rPr>
                              <w:t xml:space="preserve">Shall have a minimum of a Professional Growth Plan </w:t>
                            </w:r>
                          </w:p>
                          <w:p w14:paraId="5E235E6D" w14:textId="35B7C52F" w:rsidR="000C6557" w:rsidRPr="00BA1C13" w:rsidRDefault="000C6557" w:rsidP="00381753">
                            <w:pPr>
                              <w:shd w:val="clear" w:color="auto" w:fill="BFBFBF" w:themeFill="background1" w:themeFillShade="BF"/>
                              <w:jc w:val="center"/>
                              <w:rPr>
                                <w:rFonts w:asciiTheme="majorHAnsi" w:hAnsiTheme="majorHAnsi"/>
                              </w:rPr>
                            </w:pPr>
                            <w:r w:rsidRPr="0060742A">
                              <w:rPr>
                                <w:rFonts w:asciiTheme="majorHAnsi" w:hAnsiTheme="majorHAnsi"/>
                              </w:rPr>
                              <w:t xml:space="preserve">Developed by the </w:t>
                            </w:r>
                            <w:r w:rsidRPr="0060742A">
                              <w:rPr>
                                <w:rFonts w:asciiTheme="majorHAnsi" w:hAnsiTheme="majorHAnsi"/>
                                <w:u w:val="single"/>
                              </w:rPr>
                              <w:t>Evaluat</w:t>
                            </w:r>
                            <w:r>
                              <w:rPr>
                                <w:rFonts w:asciiTheme="majorHAnsi" w:hAnsiTheme="majorHAnsi"/>
                                <w:u w:val="single"/>
                              </w:rPr>
                              <w:t xml:space="preserve">or </w:t>
                            </w:r>
                            <w:r w:rsidRPr="00BA1C13">
                              <w:rPr>
                                <w:rFonts w:asciiTheme="majorHAnsi" w:hAnsiTheme="majorHAnsi"/>
                              </w:rPr>
                              <w:t>in collaboration with the Evaluat</w:t>
                            </w:r>
                            <w:r>
                              <w:rPr>
                                <w:rFonts w:asciiTheme="majorHAnsi" w:hAnsiTheme="majorHAnsi"/>
                              </w:rPr>
                              <w: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0FBE0" id="Text Box 4105" o:spid="_x0000_s1032" type="#_x0000_t202" style="position:absolute;left:0;text-align:left;margin-left:197.5pt;margin-top:2in;width:148.7pt;height:14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" fillcolor="#d8d8d8 [2732]" stroked="f">
                <v:textbox>
                  <w:txbxContent>
                    <w:p w14:paraId="74B851B4" w14:textId="77777777" w:rsidR="000C6557" w:rsidRDefault="000C6557" w:rsidP="00381753">
                      <w:pPr>
                        <w:shd w:val="clear" w:color="auto" w:fill="BFBFBF" w:themeFill="background1" w:themeFillShade="BF"/>
                        <w:jc w:val="center"/>
                        <w:rPr>
                          <w:rFonts w:asciiTheme="majorHAnsi" w:hAnsiTheme="majorHAnsi"/>
                        </w:rPr>
                      </w:pPr>
                    </w:p>
                    <w:p w14:paraId="16B79E05" w14:textId="77777777" w:rsidR="000C6557" w:rsidRDefault="000C6557" w:rsidP="00381753">
                      <w:pPr>
                        <w:shd w:val="clear" w:color="auto" w:fill="BFBFBF" w:themeFill="background1" w:themeFillShade="BF"/>
                        <w:jc w:val="center"/>
                        <w:rPr>
                          <w:rFonts w:asciiTheme="majorHAnsi" w:hAnsiTheme="majorHAnsi"/>
                        </w:rPr>
                      </w:pPr>
                      <w:r w:rsidRPr="0060742A">
                        <w:rPr>
                          <w:rFonts w:asciiTheme="majorHAnsi" w:hAnsiTheme="majorHAnsi"/>
                        </w:rPr>
                        <w:t xml:space="preserve">Shall have a minimum of a Professional Growth Plan </w:t>
                      </w:r>
                    </w:p>
                    <w:p w14:paraId="5E235E6D" w14:textId="35B7C52F" w:rsidR="000C6557" w:rsidRPr="00BA1C13" w:rsidRDefault="000C6557" w:rsidP="00381753">
                      <w:pPr>
                        <w:shd w:val="clear" w:color="auto" w:fill="BFBFBF" w:themeFill="background1" w:themeFillShade="BF"/>
                        <w:jc w:val="center"/>
                        <w:rPr>
                          <w:rFonts w:asciiTheme="majorHAnsi" w:hAnsiTheme="majorHAnsi"/>
                        </w:rPr>
                      </w:pPr>
                      <w:r w:rsidRPr="0060742A">
                        <w:rPr>
                          <w:rFonts w:asciiTheme="majorHAnsi" w:hAnsiTheme="majorHAnsi"/>
                        </w:rPr>
                        <w:t xml:space="preserve">Developed by the </w:t>
                      </w:r>
                      <w:r w:rsidRPr="0060742A">
                        <w:rPr>
                          <w:rFonts w:asciiTheme="majorHAnsi" w:hAnsiTheme="majorHAnsi"/>
                          <w:u w:val="single"/>
                        </w:rPr>
                        <w:t>Evaluat</w:t>
                      </w:r>
                      <w:r>
                        <w:rPr>
                          <w:rFonts w:asciiTheme="majorHAnsi" w:hAnsiTheme="majorHAnsi"/>
                          <w:u w:val="single"/>
                        </w:rPr>
                        <w:t xml:space="preserve">or </w:t>
                      </w:r>
                      <w:r w:rsidRPr="00BA1C13">
                        <w:rPr>
                          <w:rFonts w:asciiTheme="majorHAnsi" w:hAnsiTheme="majorHAnsi"/>
                        </w:rPr>
                        <w:t>in collaboration with the Evaluat</w:t>
                      </w:r>
                      <w:r>
                        <w:rPr>
                          <w:rFonts w:asciiTheme="majorHAnsi" w:hAnsiTheme="majorHAnsi"/>
                        </w:rPr>
                        <w:t>ee</w:t>
                      </w:r>
                    </w:p>
                  </w:txbxContent>
                </v:textbox>
              </v:shape>
            </w:pict>
          </mc:Fallback>
        </mc:AlternateContent>
      </w:r>
      <w:r w:rsidRPr="005F4F85">
        <w:rPr>
          <w:noProof/>
        </w:rPr>
        <mc:AlternateContent>
          <mc:Choice Requires="wps">
            <w:drawing>
              <wp:anchor distT="0" distB="0" distL="114300" distR="114300" simplePos="0" relativeHeight="251746304" behindDoc="0" locked="0" layoutInCell="1" allowOverlap="1" wp14:anchorId="1B7FC81B" wp14:editId="5BFF55E5">
                <wp:simplePos x="0" y="0"/>
                <wp:positionH relativeFrom="column">
                  <wp:posOffset>2508150</wp:posOffset>
                </wp:positionH>
                <wp:positionV relativeFrom="paragraph">
                  <wp:posOffset>0</wp:posOffset>
                </wp:positionV>
                <wp:extent cx="1888590" cy="1828466"/>
                <wp:effectExtent l="0" t="0" r="0" b="635"/>
                <wp:wrapNone/>
                <wp:docPr id="4104" name="Text Box 4104"/>
                <wp:cNvGraphicFramePr/>
                <a:graphic xmlns:a="http://schemas.openxmlformats.org/drawingml/2006/main">
                  <a:graphicData uri="http://schemas.microsoft.com/office/word/2010/wordprocessingShape">
                    <wps:wsp>
                      <wps:cNvSpPr txBox="1"/>
                      <wps:spPr>
                        <a:xfrm>
                          <a:off x="0" y="0"/>
                          <a:ext cx="1888590" cy="1828466"/>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0842A3C" w14:textId="77777777" w:rsidR="000C6557" w:rsidRDefault="000C6557" w:rsidP="0060742A">
                            <w:pPr>
                              <w:jc w:val="center"/>
                              <w:rPr>
                                <w:rFonts w:asciiTheme="majorHAnsi" w:hAnsiTheme="majorHAnsi"/>
                              </w:rPr>
                            </w:pPr>
                          </w:p>
                          <w:p w14:paraId="6F2EDD15" w14:textId="77777777" w:rsidR="000C6557" w:rsidRDefault="000C6557" w:rsidP="0060742A">
                            <w:pPr>
                              <w:jc w:val="center"/>
                              <w:rPr>
                                <w:rFonts w:asciiTheme="majorHAnsi" w:hAnsiTheme="majorHAnsi"/>
                              </w:rPr>
                            </w:pPr>
                            <w:r w:rsidRPr="0060742A">
                              <w:rPr>
                                <w:rFonts w:asciiTheme="majorHAnsi" w:hAnsiTheme="majorHAnsi"/>
                              </w:rPr>
                              <w:t xml:space="preserve">Shall have a minimum of a Professional Growth Plan </w:t>
                            </w:r>
                          </w:p>
                          <w:p w14:paraId="1238708F" w14:textId="382E9C4C" w:rsidR="000C6557" w:rsidRPr="0060742A" w:rsidRDefault="000C6557" w:rsidP="0060742A">
                            <w:pPr>
                              <w:jc w:val="center"/>
                              <w:rPr>
                                <w:rFonts w:asciiTheme="majorHAnsi" w:hAnsiTheme="majorHAnsi"/>
                              </w:rPr>
                            </w:pPr>
                            <w:r>
                              <w:rPr>
                                <w:rFonts w:asciiTheme="majorHAnsi" w:hAnsiTheme="majorHAnsi"/>
                              </w:rPr>
                              <w:t>D</w:t>
                            </w:r>
                            <w:r w:rsidRPr="0060742A">
                              <w:rPr>
                                <w:rFonts w:asciiTheme="majorHAnsi" w:hAnsiTheme="majorHAnsi"/>
                              </w:rPr>
                              <w:t xml:space="preserve">eveloped by the </w:t>
                            </w:r>
                            <w:r w:rsidRPr="0060742A">
                              <w:rPr>
                                <w:rFonts w:asciiTheme="majorHAnsi" w:hAnsiTheme="majorHAnsi"/>
                                <w:u w:val="single"/>
                              </w:rPr>
                              <w:t>Evaluatee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FC81B" id="Text Box 4104" o:spid="_x0000_s1033" type="#_x0000_t202" style="position:absolute;left:0;text-align:left;margin-left:197.5pt;margin-top:0;width:148.7pt;height:143.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" fillcolor="#d8d8d8 [2732]" stroked="f">
                <v:textbox>
                  <w:txbxContent>
                    <w:p w14:paraId="60842A3C" w14:textId="77777777" w:rsidR="000C6557" w:rsidRDefault="000C6557" w:rsidP="0060742A">
                      <w:pPr>
                        <w:jc w:val="center"/>
                        <w:rPr>
                          <w:rFonts w:asciiTheme="majorHAnsi" w:hAnsiTheme="majorHAnsi"/>
                        </w:rPr>
                      </w:pPr>
                    </w:p>
                    <w:p w14:paraId="6F2EDD15" w14:textId="77777777" w:rsidR="000C6557" w:rsidRDefault="000C6557" w:rsidP="0060742A">
                      <w:pPr>
                        <w:jc w:val="center"/>
                        <w:rPr>
                          <w:rFonts w:asciiTheme="majorHAnsi" w:hAnsiTheme="majorHAnsi"/>
                        </w:rPr>
                      </w:pPr>
                      <w:r w:rsidRPr="0060742A">
                        <w:rPr>
                          <w:rFonts w:asciiTheme="majorHAnsi" w:hAnsiTheme="majorHAnsi"/>
                        </w:rPr>
                        <w:t xml:space="preserve">Shall have a minimum of a Professional Growth Plan </w:t>
                      </w:r>
                    </w:p>
                    <w:p w14:paraId="1238708F" w14:textId="382E9C4C" w:rsidR="000C6557" w:rsidRPr="0060742A" w:rsidRDefault="000C6557" w:rsidP="0060742A">
                      <w:pPr>
                        <w:jc w:val="center"/>
                        <w:rPr>
                          <w:rFonts w:asciiTheme="majorHAnsi" w:hAnsiTheme="majorHAnsi"/>
                        </w:rPr>
                      </w:pPr>
                      <w:r>
                        <w:rPr>
                          <w:rFonts w:asciiTheme="majorHAnsi" w:hAnsiTheme="majorHAnsi"/>
                        </w:rPr>
                        <w:t>D</w:t>
                      </w:r>
                      <w:r w:rsidRPr="0060742A">
                        <w:rPr>
                          <w:rFonts w:asciiTheme="majorHAnsi" w:hAnsiTheme="majorHAnsi"/>
                        </w:rPr>
                        <w:t xml:space="preserve">eveloped by the </w:t>
                      </w:r>
                      <w:r w:rsidRPr="0060742A">
                        <w:rPr>
                          <w:rFonts w:asciiTheme="majorHAnsi" w:hAnsiTheme="majorHAnsi"/>
                          <w:u w:val="single"/>
                        </w:rPr>
                        <w:t>Evaluatee</w:t>
                      </w:r>
                    </w:p>
                  </w:txbxContent>
                </v:textbox>
              </v:shape>
            </w:pict>
          </mc:Fallback>
        </mc:AlternateContent>
      </w:r>
      <w:r w:rsidR="0060742A" w:rsidRPr="005F4F85">
        <w:rPr>
          <w:noProof/>
        </w:rPr>
        <w:drawing>
          <wp:inline distT="0" distB="0" distL="0" distR="0" wp14:anchorId="66BFCDF8" wp14:editId="674D87B8">
            <wp:extent cx="2526869" cy="4899660"/>
            <wp:effectExtent l="0" t="0" r="0" b="2540"/>
            <wp:docPr id="4103" name="Picture 4103" descr="Screen%20Shot%202017-07-12%20at%208.40.4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7-12%20at%208.40.41%20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3415" cy="4931744"/>
                    </a:xfrm>
                    <a:prstGeom prst="rect">
                      <a:avLst/>
                    </a:prstGeom>
                    <a:noFill/>
                    <a:ln>
                      <a:noFill/>
                    </a:ln>
                  </pic:spPr>
                </pic:pic>
              </a:graphicData>
            </a:graphic>
          </wp:inline>
        </w:drawing>
      </w:r>
    </w:p>
    <w:p w14:paraId="4946E209" w14:textId="05C3C604" w:rsidR="00D24A07" w:rsidRPr="005F4F85" w:rsidRDefault="00D24A07" w:rsidP="00D24A07">
      <w:pPr>
        <w:autoSpaceDE w:val="0"/>
        <w:autoSpaceDN w:val="0"/>
        <w:adjustRightInd w:val="0"/>
        <w:spacing w:after="0" w:line="240" w:lineRule="auto"/>
        <w:rPr>
          <w:rFonts w:ascii="Calibri" w:hAnsi="Calibri" w:cs="Calibri"/>
          <w:color w:val="000000"/>
        </w:rPr>
      </w:pPr>
    </w:p>
    <w:p w14:paraId="54067019" w14:textId="107C48AA" w:rsidR="005C7C6A" w:rsidRPr="005F4F85" w:rsidRDefault="005C7C6A" w:rsidP="000439CA">
      <w:pPr>
        <w:pStyle w:val="Normal1"/>
        <w:jc w:val="center"/>
        <w:rPr>
          <w:strike/>
        </w:rPr>
      </w:pPr>
    </w:p>
    <w:p w14:paraId="5406701C" w14:textId="77777777" w:rsidR="00204F05" w:rsidRPr="005F4F85" w:rsidRDefault="00204F05">
      <w:pPr>
        <w:rPr>
          <w:b/>
        </w:rPr>
      </w:pPr>
    </w:p>
    <w:p w14:paraId="67CFC877" w14:textId="3922437D" w:rsidR="00DC5F3C" w:rsidRPr="005F4F85" w:rsidRDefault="00DC5F3C">
      <w:pPr>
        <w:rPr>
          <w:rStyle w:val="BookTitle"/>
          <w:rFonts w:ascii="Calibri" w:eastAsia="Calibri" w:hAnsi="Calibri" w:cs="Calibri"/>
          <w:b w:val="0"/>
          <w:color w:val="345A8A"/>
          <w:sz w:val="32"/>
        </w:rPr>
      </w:pPr>
      <w:r w:rsidRPr="005F4F85">
        <w:rPr>
          <w:rStyle w:val="BookTitle"/>
        </w:rPr>
        <w:br w:type="page"/>
      </w:r>
    </w:p>
    <w:p w14:paraId="455C3BFB" w14:textId="43A9E555" w:rsidR="00FF7A55" w:rsidRPr="005F4F85" w:rsidRDefault="00A529CA" w:rsidP="00DC5F3C">
      <w:pPr>
        <w:pStyle w:val="Heading1"/>
        <w:spacing w:before="0"/>
        <w:rPr>
          <w:rStyle w:val="BookTitle"/>
        </w:rPr>
      </w:pPr>
      <w:bookmarkStart w:id="44" w:name="_Toc514076811"/>
      <w:r w:rsidRPr="005F4F85">
        <w:rPr>
          <w:rStyle w:val="BookTitle"/>
        </w:rPr>
        <w:lastRenderedPageBreak/>
        <w:t>Other Dist</w:t>
      </w:r>
      <w:r w:rsidR="00FF7A55" w:rsidRPr="005F4F85">
        <w:rPr>
          <w:rStyle w:val="BookTitle"/>
        </w:rPr>
        <w:t xml:space="preserve">rict </w:t>
      </w:r>
      <w:r w:rsidRPr="005F4F85">
        <w:rPr>
          <w:rStyle w:val="BookTitle"/>
        </w:rPr>
        <w:t xml:space="preserve">Office </w:t>
      </w:r>
      <w:r w:rsidR="00FF7A55" w:rsidRPr="005F4F85">
        <w:rPr>
          <w:rStyle w:val="BookTitle"/>
        </w:rPr>
        <w:t xml:space="preserve">Certified Personnel </w:t>
      </w:r>
      <w:r w:rsidR="00C551A9" w:rsidRPr="005F4F85">
        <w:rPr>
          <w:rStyle w:val="BookTitle"/>
        </w:rPr>
        <w:t>Evaluation</w:t>
      </w:r>
      <w:bookmarkEnd w:id="44"/>
      <w:r w:rsidR="00C551A9" w:rsidRPr="005F4F85">
        <w:rPr>
          <w:rStyle w:val="BookTitle"/>
        </w:rPr>
        <w:t xml:space="preserve"> </w:t>
      </w:r>
    </w:p>
    <w:p w14:paraId="5A8D8B4B" w14:textId="20528C53" w:rsidR="00FF7A55" w:rsidRPr="005F4F85" w:rsidRDefault="00C551A9" w:rsidP="00AA0E06">
      <w:pPr>
        <w:pStyle w:val="Normal1"/>
        <w:numPr>
          <w:ilvl w:val="0"/>
          <w:numId w:val="16"/>
        </w:numPr>
        <w:rPr>
          <w:color w:val="auto"/>
        </w:rPr>
      </w:pPr>
      <w:r w:rsidRPr="005F4F85">
        <w:rPr>
          <w:color w:val="auto"/>
        </w:rPr>
        <w:t xml:space="preserve"> </w:t>
      </w:r>
      <w:r w:rsidR="00FF7A55" w:rsidRPr="005F4F85">
        <w:rPr>
          <w:color w:val="auto"/>
        </w:rPr>
        <w:t xml:space="preserve">“Other District Certified Personnel” include </w:t>
      </w:r>
      <w:r w:rsidR="00FC02CD" w:rsidRPr="005F4F85">
        <w:rPr>
          <w:b/>
          <w:color w:val="auto"/>
        </w:rPr>
        <w:t>District Office Administrators</w:t>
      </w:r>
      <w:r w:rsidR="00FF7A55" w:rsidRPr="005F4F85">
        <w:rPr>
          <w:b/>
          <w:color w:val="auto"/>
        </w:rPr>
        <w:t xml:space="preserve">, </w:t>
      </w:r>
      <w:r w:rsidR="00FC02CD" w:rsidRPr="005F4F85">
        <w:rPr>
          <w:b/>
          <w:color w:val="auto"/>
        </w:rPr>
        <w:t xml:space="preserve">District Supervisory Personnel, </w:t>
      </w:r>
      <w:r w:rsidR="00A529CA" w:rsidRPr="005F4F85">
        <w:rPr>
          <w:b/>
          <w:color w:val="auto"/>
        </w:rPr>
        <w:t xml:space="preserve">Directors, </w:t>
      </w:r>
      <w:r w:rsidR="00FF7A55" w:rsidRPr="005F4F85">
        <w:rPr>
          <w:b/>
          <w:color w:val="auto"/>
        </w:rPr>
        <w:t>and Coordinators</w:t>
      </w:r>
      <w:r w:rsidR="00FF7A55" w:rsidRPr="005F4F85">
        <w:rPr>
          <w:color w:val="auto"/>
        </w:rPr>
        <w:t xml:space="preserve">. </w:t>
      </w:r>
    </w:p>
    <w:p w14:paraId="53A6923C" w14:textId="5D368C04" w:rsidR="00FF7A55" w:rsidRPr="005F4F85" w:rsidRDefault="00F74D07" w:rsidP="00AA0E06">
      <w:pPr>
        <w:pStyle w:val="Normal1"/>
        <w:numPr>
          <w:ilvl w:val="0"/>
          <w:numId w:val="16"/>
        </w:numPr>
        <w:rPr>
          <w:color w:val="auto"/>
        </w:rPr>
      </w:pPr>
      <w:r w:rsidRPr="005F4F85">
        <w:rPr>
          <w:color w:val="auto"/>
        </w:rPr>
        <w:t>The responsible supervisor as indicated below in this plan will evaluate other District Certified Personnel</w:t>
      </w:r>
      <w:r w:rsidR="00FF7A55" w:rsidRPr="005F4F85">
        <w:rPr>
          <w:color w:val="auto"/>
        </w:rPr>
        <w:t>.</w:t>
      </w:r>
    </w:p>
    <w:p w14:paraId="638EA545" w14:textId="46769FB2" w:rsidR="00AA0E06" w:rsidRPr="005F4F85" w:rsidRDefault="00AA0E06" w:rsidP="00AA0E06">
      <w:pPr>
        <w:pStyle w:val="Normal1"/>
        <w:numPr>
          <w:ilvl w:val="0"/>
          <w:numId w:val="16"/>
        </w:numPr>
        <w:rPr>
          <w:color w:val="auto"/>
        </w:rPr>
      </w:pPr>
      <w:r w:rsidRPr="005F4F85">
        <w:rPr>
          <w:color w:val="auto"/>
        </w:rPr>
        <w:t xml:space="preserve">The following </w:t>
      </w:r>
      <w:r w:rsidR="00874DD0" w:rsidRPr="005F4F85">
        <w:rPr>
          <w:color w:val="auto"/>
        </w:rPr>
        <w:t>4 per</w:t>
      </w:r>
      <w:r w:rsidR="00514C00" w:rsidRPr="005F4F85">
        <w:rPr>
          <w:color w:val="auto"/>
        </w:rPr>
        <w:t>formance</w:t>
      </w:r>
      <w:r w:rsidRPr="005F4F85">
        <w:rPr>
          <w:color w:val="auto"/>
        </w:rPr>
        <w:t xml:space="preserve"> measures will be rated </w:t>
      </w:r>
      <w:r w:rsidR="00514C00" w:rsidRPr="005F4F85">
        <w:rPr>
          <w:color w:val="auto"/>
        </w:rPr>
        <w:t>exemplary, accomplished, developing or ineffective</w:t>
      </w:r>
      <w:r w:rsidRPr="005F4F85">
        <w:rPr>
          <w:color w:val="auto"/>
        </w:rPr>
        <w:t>:</w:t>
      </w:r>
    </w:p>
    <w:p w14:paraId="662D2BE9" w14:textId="520842C8" w:rsidR="00AA0E06" w:rsidRPr="005F4F85" w:rsidRDefault="00514C00" w:rsidP="00AA0E06">
      <w:pPr>
        <w:pStyle w:val="Normal1"/>
        <w:numPr>
          <w:ilvl w:val="1"/>
          <w:numId w:val="16"/>
        </w:numPr>
        <w:spacing w:after="0" w:line="240" w:lineRule="auto"/>
        <w:ind w:left="1152" w:hanging="432"/>
        <w:contextualSpacing/>
      </w:pPr>
      <w:r w:rsidRPr="005F4F85">
        <w:t>Planning</w:t>
      </w:r>
      <w:r w:rsidR="00A56A62" w:rsidRPr="005F4F85">
        <w:t xml:space="preserve"> – Standards 1, 3 and 5</w:t>
      </w:r>
    </w:p>
    <w:p w14:paraId="0593D178" w14:textId="28DFFBDB" w:rsidR="00514C00" w:rsidRPr="005F4F85" w:rsidRDefault="00514C00" w:rsidP="00AA0E06">
      <w:pPr>
        <w:pStyle w:val="Normal1"/>
        <w:numPr>
          <w:ilvl w:val="1"/>
          <w:numId w:val="16"/>
        </w:numPr>
        <w:spacing w:after="0" w:line="240" w:lineRule="auto"/>
        <w:ind w:left="1152" w:hanging="432"/>
        <w:contextualSpacing/>
      </w:pPr>
      <w:r w:rsidRPr="005F4F85">
        <w:t>Environment</w:t>
      </w:r>
      <w:r w:rsidR="00A56A62" w:rsidRPr="005F4F85">
        <w:t xml:space="preserve"> – Standard 4</w:t>
      </w:r>
    </w:p>
    <w:p w14:paraId="7E96E399" w14:textId="718F651E" w:rsidR="00514C00" w:rsidRPr="005F4F85" w:rsidRDefault="00514C00" w:rsidP="00AA0E06">
      <w:pPr>
        <w:pStyle w:val="Normal1"/>
        <w:numPr>
          <w:ilvl w:val="1"/>
          <w:numId w:val="16"/>
        </w:numPr>
        <w:spacing w:after="0" w:line="240" w:lineRule="auto"/>
        <w:ind w:left="1152" w:hanging="432"/>
        <w:contextualSpacing/>
      </w:pPr>
      <w:r w:rsidRPr="005F4F85">
        <w:t>Instruction</w:t>
      </w:r>
      <w:r w:rsidR="00A56A62" w:rsidRPr="005F4F85">
        <w:t xml:space="preserve"> – Standard 2</w:t>
      </w:r>
    </w:p>
    <w:p w14:paraId="2F1AD504" w14:textId="0D3A6B62" w:rsidR="00514C00" w:rsidRPr="005F4F85" w:rsidRDefault="00514C00" w:rsidP="00AA0E06">
      <w:pPr>
        <w:pStyle w:val="Normal1"/>
        <w:numPr>
          <w:ilvl w:val="1"/>
          <w:numId w:val="16"/>
        </w:numPr>
        <w:spacing w:after="0" w:line="240" w:lineRule="auto"/>
        <w:ind w:left="1152" w:hanging="432"/>
        <w:contextualSpacing/>
      </w:pPr>
      <w:r w:rsidRPr="005F4F85">
        <w:t>Professionalism</w:t>
      </w:r>
      <w:r w:rsidR="00A56A62" w:rsidRPr="005F4F85">
        <w:t xml:space="preserve"> – Standard 6</w:t>
      </w:r>
    </w:p>
    <w:p w14:paraId="5847EAD7" w14:textId="53299951" w:rsidR="00657DDB" w:rsidRPr="005F4F85" w:rsidRDefault="00657DDB" w:rsidP="00940B96">
      <w:pPr>
        <w:pStyle w:val="Normal1"/>
        <w:spacing w:line="240" w:lineRule="auto"/>
        <w:ind w:left="864" w:firstLine="288"/>
        <w:rPr>
          <w:color w:val="auto"/>
        </w:rPr>
      </w:pPr>
      <w:r w:rsidRPr="005F4F85">
        <w:rPr>
          <w:color w:val="auto"/>
        </w:rPr>
        <w:t>(</w:t>
      </w:r>
      <w:r w:rsidRPr="005F4F85">
        <w:rPr>
          <w:b/>
          <w:color w:val="auto"/>
        </w:rPr>
        <w:t>See Appendix B</w:t>
      </w:r>
      <w:r w:rsidRPr="005F4F85">
        <w:rPr>
          <w:color w:val="auto"/>
        </w:rPr>
        <w:t>)</w:t>
      </w:r>
      <w:r w:rsidR="00514C00" w:rsidRPr="005F4F85">
        <w:rPr>
          <w:color w:val="auto"/>
        </w:rPr>
        <w:t xml:space="preserve"> </w:t>
      </w:r>
    </w:p>
    <w:p w14:paraId="438CD432" w14:textId="7A2FB004" w:rsidR="00657DDB" w:rsidRPr="005F4F85" w:rsidRDefault="00657DDB" w:rsidP="00AA0E06">
      <w:pPr>
        <w:pStyle w:val="Normal1"/>
        <w:numPr>
          <w:ilvl w:val="0"/>
          <w:numId w:val="38"/>
        </w:numPr>
        <w:rPr>
          <w:color w:val="auto"/>
        </w:rPr>
      </w:pPr>
      <w:r w:rsidRPr="005F4F85">
        <w:rPr>
          <w:color w:val="auto"/>
        </w:rPr>
        <w:t xml:space="preserve">Evidences will be collected during site visits which meet criteria of the </w:t>
      </w:r>
      <w:r w:rsidR="00A56A62" w:rsidRPr="005F4F85">
        <w:rPr>
          <w:color w:val="auto"/>
        </w:rPr>
        <w:t>measures</w:t>
      </w:r>
      <w:r w:rsidRPr="005F4F85">
        <w:rPr>
          <w:color w:val="auto"/>
        </w:rPr>
        <w:t xml:space="preserve"> (</w:t>
      </w:r>
      <w:r w:rsidRPr="005F4F85">
        <w:rPr>
          <w:b/>
          <w:color w:val="auto"/>
        </w:rPr>
        <w:t>See Appendix B</w:t>
      </w:r>
      <w:r w:rsidRPr="005F4F85">
        <w:rPr>
          <w:color w:val="auto"/>
        </w:rPr>
        <w:t xml:space="preserve"> – “Other District Administrator Evaluation Forms”)</w:t>
      </w:r>
    </w:p>
    <w:p w14:paraId="044736FF" w14:textId="3844EE1D" w:rsidR="00FF7A55" w:rsidRPr="005F4F85" w:rsidRDefault="00FF7A55" w:rsidP="00AA0E06">
      <w:pPr>
        <w:pStyle w:val="Normal1"/>
        <w:numPr>
          <w:ilvl w:val="0"/>
          <w:numId w:val="38"/>
        </w:numPr>
        <w:rPr>
          <w:color w:val="000000" w:themeColor="text1"/>
        </w:rPr>
      </w:pPr>
      <w:r w:rsidRPr="005F4F85">
        <w:rPr>
          <w:color w:val="000000" w:themeColor="text1"/>
        </w:rPr>
        <w:t xml:space="preserve">Other District Certified Personnel will be evaluated annually </w:t>
      </w:r>
      <w:r w:rsidRPr="005F4F85">
        <w:rPr>
          <w:b/>
          <w:color w:val="000000" w:themeColor="text1"/>
        </w:rPr>
        <w:t xml:space="preserve">by April </w:t>
      </w:r>
      <w:r w:rsidR="00FC54D9" w:rsidRPr="005F4F85">
        <w:rPr>
          <w:b/>
          <w:color w:val="000000" w:themeColor="text1"/>
        </w:rPr>
        <w:t>15</w:t>
      </w:r>
      <w:r w:rsidRPr="005F4F85">
        <w:rPr>
          <w:color w:val="000000" w:themeColor="text1"/>
        </w:rPr>
        <w:t xml:space="preserve"> of each year using the district approved evaluation forms</w:t>
      </w:r>
      <w:r w:rsidR="00B50D56" w:rsidRPr="005F4F85">
        <w:rPr>
          <w:b/>
          <w:color w:val="000000" w:themeColor="text1"/>
        </w:rPr>
        <w:t>.</w:t>
      </w:r>
      <w:r w:rsidRPr="005F4F85">
        <w:rPr>
          <w:b/>
          <w:color w:val="000000" w:themeColor="text1"/>
        </w:rPr>
        <w:t xml:space="preserve"> </w:t>
      </w:r>
      <w:r w:rsidR="00B50D56" w:rsidRPr="005F4F85">
        <w:rPr>
          <w:b/>
          <w:color w:val="000000" w:themeColor="text1"/>
        </w:rPr>
        <w:t>(See Appendix B)</w:t>
      </w:r>
    </w:p>
    <w:p w14:paraId="476F926C" w14:textId="21836CFE" w:rsidR="00657DDB" w:rsidRPr="005F4F85" w:rsidRDefault="00657DDB" w:rsidP="00AA0E06">
      <w:pPr>
        <w:pStyle w:val="Normal1"/>
        <w:numPr>
          <w:ilvl w:val="0"/>
          <w:numId w:val="38"/>
        </w:numPr>
        <w:rPr>
          <w:color w:val="000000" w:themeColor="text1"/>
        </w:rPr>
      </w:pPr>
      <w:r w:rsidRPr="005F4F85">
        <w:rPr>
          <w:color w:val="000000" w:themeColor="text1"/>
        </w:rPr>
        <w:t>Rating</w:t>
      </w:r>
      <w:r w:rsidR="00E51E90" w:rsidRPr="005F4F85">
        <w:rPr>
          <w:color w:val="000000" w:themeColor="text1"/>
        </w:rPr>
        <w:t>s</w:t>
      </w:r>
      <w:r w:rsidRPr="005F4F85">
        <w:rPr>
          <w:color w:val="000000" w:themeColor="text1"/>
        </w:rPr>
        <w:t xml:space="preserve"> will be determined during the summative based on evidences collected during</w:t>
      </w:r>
      <w:r w:rsidR="00E51E90" w:rsidRPr="005F4F85">
        <w:rPr>
          <w:color w:val="000000" w:themeColor="text1"/>
        </w:rPr>
        <w:t xml:space="preserve"> the site visits and will </w:t>
      </w:r>
      <w:r w:rsidR="00940B96" w:rsidRPr="005F4F85">
        <w:rPr>
          <w:color w:val="000000" w:themeColor="text1"/>
        </w:rPr>
        <w:t xml:space="preserve">include Ineffective, Developing, </w:t>
      </w:r>
      <w:r w:rsidR="00E51E90" w:rsidRPr="005F4F85">
        <w:rPr>
          <w:color w:val="000000" w:themeColor="text1"/>
        </w:rPr>
        <w:t>Accomplished, and Exemplary</w:t>
      </w:r>
      <w:r w:rsidR="00940B96" w:rsidRPr="005F4F85">
        <w:rPr>
          <w:color w:val="000000" w:themeColor="text1"/>
        </w:rPr>
        <w:t xml:space="preserve"> </w:t>
      </w:r>
      <w:r w:rsidR="00940B96" w:rsidRPr="005F4F85">
        <w:rPr>
          <w:b/>
          <w:color w:val="000000" w:themeColor="text1"/>
        </w:rPr>
        <w:t>(see chart – p. 24)</w:t>
      </w:r>
      <w:r w:rsidR="00E51E90" w:rsidRPr="005F4F85">
        <w:rPr>
          <w:b/>
          <w:color w:val="000000" w:themeColor="text1"/>
        </w:rPr>
        <w:t>.</w:t>
      </w:r>
      <w:r w:rsidR="00E51E90" w:rsidRPr="005F4F85">
        <w:rPr>
          <w:color w:val="000000" w:themeColor="text1"/>
        </w:rPr>
        <w:t xml:space="preserve">  </w:t>
      </w:r>
      <w:r w:rsidRPr="005F4F85">
        <w:rPr>
          <w:color w:val="000000" w:themeColor="text1"/>
        </w:rPr>
        <w:t xml:space="preserve"> </w:t>
      </w:r>
    </w:p>
    <w:p w14:paraId="58FD9052" w14:textId="1162F528" w:rsidR="00E51E90" w:rsidRPr="005F4F85" w:rsidRDefault="00E51E90" w:rsidP="00E51E90">
      <w:pPr>
        <w:pStyle w:val="Heading3"/>
        <w:rPr>
          <w:rStyle w:val="BookTitle"/>
          <w:sz w:val="32"/>
          <w:szCs w:val="32"/>
        </w:rPr>
      </w:pPr>
      <w:bookmarkStart w:id="45" w:name="_Toc514076812"/>
      <w:r w:rsidRPr="005F4F85">
        <w:rPr>
          <w:rStyle w:val="BookTitle"/>
          <w:sz w:val="32"/>
          <w:szCs w:val="32"/>
        </w:rPr>
        <w:t>Sources of Evidence</w:t>
      </w:r>
      <w:bookmarkEnd w:id="45"/>
    </w:p>
    <w:p w14:paraId="129677FA" w14:textId="372EC713" w:rsidR="00E51E90" w:rsidRPr="005F4F85" w:rsidRDefault="00E51E90" w:rsidP="00E51E90">
      <w:pPr>
        <w:pStyle w:val="NoSpacing"/>
        <w:numPr>
          <w:ilvl w:val="0"/>
          <w:numId w:val="11"/>
        </w:numPr>
      </w:pPr>
      <w:r w:rsidRPr="005F4F85">
        <w:t>Professional Growth Plan</w:t>
      </w:r>
    </w:p>
    <w:p w14:paraId="1897E8B0" w14:textId="09C5C764" w:rsidR="00E51E90" w:rsidRPr="005F4F85" w:rsidRDefault="00E51E90" w:rsidP="00E51E90">
      <w:pPr>
        <w:pStyle w:val="NoSpacing"/>
        <w:numPr>
          <w:ilvl w:val="0"/>
          <w:numId w:val="11"/>
        </w:numPr>
      </w:pPr>
      <w:r w:rsidRPr="005F4F85">
        <w:t>Self-Reflection</w:t>
      </w:r>
    </w:p>
    <w:p w14:paraId="037EEE4B" w14:textId="02E9592A" w:rsidR="00E51E90" w:rsidRPr="005F4F85" w:rsidRDefault="00E51E90" w:rsidP="00E51E90">
      <w:pPr>
        <w:pStyle w:val="NoSpacing"/>
        <w:numPr>
          <w:ilvl w:val="0"/>
          <w:numId w:val="11"/>
        </w:numPr>
      </w:pPr>
      <w:r w:rsidRPr="005F4F85">
        <w:t>Site Visit</w:t>
      </w:r>
    </w:p>
    <w:p w14:paraId="0ECD4646" w14:textId="77777777" w:rsidR="00A529CA" w:rsidRPr="005F4F85" w:rsidRDefault="00A529CA" w:rsidP="00A529CA">
      <w:pPr>
        <w:pStyle w:val="Normal1"/>
        <w:ind w:left="720"/>
        <w:rPr>
          <w:color w:val="FF0000"/>
        </w:rPr>
      </w:pPr>
    </w:p>
    <w:p w14:paraId="66A62459" w14:textId="417118D3" w:rsidR="00A529CA" w:rsidRPr="005F4F85" w:rsidRDefault="00A529CA" w:rsidP="00A529CA">
      <w:pPr>
        <w:pStyle w:val="Heading3"/>
        <w:rPr>
          <w:b w:val="0"/>
          <w:bCs/>
          <w:i/>
          <w:iCs/>
          <w:spacing w:val="5"/>
          <w:sz w:val="32"/>
          <w:szCs w:val="32"/>
        </w:rPr>
      </w:pPr>
      <w:bookmarkStart w:id="46" w:name="_Toc514076813"/>
      <w:r w:rsidRPr="005F4F85">
        <w:rPr>
          <w:rStyle w:val="BookTitle"/>
          <w:sz w:val="32"/>
          <w:szCs w:val="32"/>
        </w:rPr>
        <w:t>Responsibilities for Evaluation</w:t>
      </w:r>
      <w:bookmarkEnd w:id="46"/>
    </w:p>
    <w:p w14:paraId="54067030" w14:textId="56D11BC6" w:rsidR="00004A17" w:rsidRPr="005F4F85" w:rsidRDefault="00004A17" w:rsidP="0000730B">
      <w:pPr>
        <w:pStyle w:val="NoSpacing"/>
        <w:numPr>
          <w:ilvl w:val="0"/>
          <w:numId w:val="36"/>
        </w:numPr>
        <w:jc w:val="both"/>
      </w:pPr>
      <w:r w:rsidRPr="005F4F85">
        <w:t xml:space="preserve">The </w:t>
      </w:r>
      <w:r w:rsidR="00FC54D9" w:rsidRPr="005F4F85">
        <w:t>Gallatin</w:t>
      </w:r>
      <w:r w:rsidRPr="005F4F85">
        <w:t xml:space="preserve"> County Board of Education will evaluate the superintendent </w:t>
      </w:r>
      <w:r w:rsidR="006A02D3" w:rsidRPr="005F4F85">
        <w:rPr>
          <w:shd w:val="clear" w:color="auto" w:fill="FFFFFF"/>
        </w:rPr>
        <w:t>using an instrument selected by the Board of Education and approved by the K</w:t>
      </w:r>
      <w:r w:rsidR="00FC54D9" w:rsidRPr="005F4F85">
        <w:rPr>
          <w:shd w:val="clear" w:color="auto" w:fill="FFFFFF"/>
        </w:rPr>
        <w:t>entucky Department of Education</w:t>
      </w:r>
      <w:r w:rsidR="002103EF" w:rsidRPr="005F4F85">
        <w:rPr>
          <w:shd w:val="clear" w:color="auto" w:fill="FFFFFF"/>
        </w:rPr>
        <w:t>.</w:t>
      </w:r>
    </w:p>
    <w:p w14:paraId="54067031" w14:textId="1AF0F694" w:rsidR="00004A17" w:rsidRPr="005F4F85" w:rsidRDefault="00004A17" w:rsidP="0000730B">
      <w:pPr>
        <w:pStyle w:val="NoSpacing"/>
        <w:numPr>
          <w:ilvl w:val="0"/>
          <w:numId w:val="36"/>
        </w:numPr>
        <w:jc w:val="both"/>
      </w:pPr>
      <w:r w:rsidRPr="005F4F85">
        <w:t>The superintendent or his/her designee will evaluate princ</w:t>
      </w:r>
      <w:r w:rsidR="00824620" w:rsidRPr="005F4F85">
        <w:t>ipals and central office personnel</w:t>
      </w:r>
      <w:r w:rsidR="002103EF" w:rsidRPr="005F4F85">
        <w:t>.</w:t>
      </w:r>
    </w:p>
    <w:p w14:paraId="54067032" w14:textId="788E09CB" w:rsidR="00004A17" w:rsidRPr="005F4F85" w:rsidRDefault="00004A17" w:rsidP="0000730B">
      <w:pPr>
        <w:pStyle w:val="NoSpacing"/>
        <w:numPr>
          <w:ilvl w:val="0"/>
          <w:numId w:val="36"/>
        </w:numPr>
        <w:jc w:val="both"/>
      </w:pPr>
      <w:r w:rsidRPr="005F4F85">
        <w:t xml:space="preserve">The </w:t>
      </w:r>
      <w:r w:rsidR="00795F1F" w:rsidRPr="005F4F85">
        <w:t>D</w:t>
      </w:r>
      <w:r w:rsidRPr="005F4F85">
        <w:t xml:space="preserve">irector of </w:t>
      </w:r>
      <w:r w:rsidR="00795F1F" w:rsidRPr="005F4F85">
        <w:t>S</w:t>
      </w:r>
      <w:r w:rsidRPr="005F4F85">
        <w:t xml:space="preserve">pecial </w:t>
      </w:r>
      <w:r w:rsidR="00795F1F" w:rsidRPr="005F4F85">
        <w:t>E</w:t>
      </w:r>
      <w:r w:rsidRPr="005F4F85">
        <w:t xml:space="preserve">ducation will evaluate </w:t>
      </w:r>
      <w:r w:rsidR="00824620" w:rsidRPr="005F4F85">
        <w:t>district special education staff</w:t>
      </w:r>
      <w:r w:rsidRPr="005F4F85">
        <w:t xml:space="preserve">, </w:t>
      </w:r>
      <w:r w:rsidR="00824620" w:rsidRPr="005F4F85">
        <w:t>speech therapists</w:t>
      </w:r>
      <w:r w:rsidR="00795F1F" w:rsidRPr="005F4F85">
        <w:t xml:space="preserve">, </w:t>
      </w:r>
      <w:r w:rsidRPr="005F4F85">
        <w:t>occup</w:t>
      </w:r>
      <w:r w:rsidR="00FC54D9" w:rsidRPr="005F4F85">
        <w:t xml:space="preserve">ational and physical therapists, ELL teacher, preschool staff, </w:t>
      </w:r>
      <w:r w:rsidR="00795F1F" w:rsidRPr="005F4F85">
        <w:t xml:space="preserve">and </w:t>
      </w:r>
      <w:r w:rsidR="00FC54D9" w:rsidRPr="005F4F85">
        <w:t>special education teachers</w:t>
      </w:r>
      <w:r w:rsidR="002103EF" w:rsidRPr="005F4F85">
        <w:t>.</w:t>
      </w:r>
    </w:p>
    <w:p w14:paraId="54067033" w14:textId="7DECF19B" w:rsidR="00DC5F3C" w:rsidRPr="005F4F85" w:rsidRDefault="00004A17" w:rsidP="0000730B">
      <w:pPr>
        <w:pStyle w:val="NoSpacing"/>
        <w:numPr>
          <w:ilvl w:val="0"/>
          <w:numId w:val="36"/>
        </w:numPr>
        <w:jc w:val="both"/>
      </w:pPr>
      <w:r w:rsidRPr="005F4F85">
        <w:t xml:space="preserve">Principals will evaluate assistant principals, guidance counselors, </w:t>
      </w:r>
      <w:r w:rsidR="00795F1F" w:rsidRPr="005F4F85">
        <w:t xml:space="preserve">library </w:t>
      </w:r>
      <w:r w:rsidR="00FC54D9" w:rsidRPr="005F4F85">
        <w:t>media specialists</w:t>
      </w:r>
      <w:r w:rsidRPr="005F4F85">
        <w:t xml:space="preserve">, </w:t>
      </w:r>
      <w:r w:rsidR="00795F1F" w:rsidRPr="005F4F85">
        <w:t xml:space="preserve">instructional coaches, </w:t>
      </w:r>
      <w:r w:rsidRPr="005F4F85">
        <w:t>and teachers</w:t>
      </w:r>
      <w:r w:rsidR="002103EF" w:rsidRPr="005F4F85">
        <w:t>.</w:t>
      </w:r>
    </w:p>
    <w:p w14:paraId="05FDCD49" w14:textId="77777777" w:rsidR="00DC5F3C" w:rsidRPr="005F4F85" w:rsidRDefault="00DC5F3C">
      <w:r w:rsidRPr="005F4F85">
        <w:br w:type="page"/>
      </w:r>
    </w:p>
    <w:p w14:paraId="6499DE2B" w14:textId="77777777" w:rsidR="00004A17" w:rsidRPr="005F4F85" w:rsidRDefault="00004A17" w:rsidP="00DC5F3C">
      <w:pPr>
        <w:pStyle w:val="NoSpacing"/>
        <w:ind w:left="360"/>
      </w:pPr>
    </w:p>
    <w:p w14:paraId="7CE404E3" w14:textId="5001CC3B" w:rsidR="00DC5F3C" w:rsidRPr="005F4F85" w:rsidRDefault="00DC5F3C" w:rsidP="00DC5F3C">
      <w:pPr>
        <w:spacing w:after="0" w:line="240" w:lineRule="auto"/>
        <w:ind w:left="360"/>
        <w:jc w:val="center"/>
        <w:rPr>
          <w:b/>
          <w:color w:val="000000" w:themeColor="text1"/>
        </w:rPr>
      </w:pPr>
      <w:r w:rsidRPr="005F4F85">
        <w:rPr>
          <w:b/>
          <w:color w:val="000000" w:themeColor="text1"/>
        </w:rPr>
        <w:t>CRITERIA FOR DETERMINING A DISTRICT OFFICE CERTIFIED PERSONNEL OVERALL PERFORMANCE RATING</w:t>
      </w:r>
    </w:p>
    <w:p w14:paraId="529C6EB3" w14:textId="77777777" w:rsidR="00DC5F3C" w:rsidRPr="005F4F85" w:rsidRDefault="00DC5F3C" w:rsidP="00DC5F3C">
      <w:pPr>
        <w:spacing w:after="0" w:line="240" w:lineRule="auto"/>
        <w:ind w:left="360"/>
        <w:jc w:val="center"/>
        <w:rPr>
          <w:b/>
          <w:color w:val="000000" w:themeColor="text1"/>
        </w:rPr>
      </w:pPr>
    </w:p>
    <w:tbl>
      <w:tblPr>
        <w:tblStyle w:val="TableGrid1"/>
        <w:tblpPr w:leftFromText="180" w:rightFromText="180" w:vertAnchor="text" w:horzAnchor="margin" w:tblpXSpec="center" w:tblpY="438"/>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128"/>
        <w:gridCol w:w="4128"/>
      </w:tblGrid>
      <w:tr w:rsidR="001D7F6F" w:rsidRPr="005F4F85" w14:paraId="4E49C709" w14:textId="77777777" w:rsidTr="007855C6">
        <w:trPr>
          <w:trHeight w:val="353"/>
        </w:trPr>
        <w:tc>
          <w:tcPr>
            <w:tcW w:w="4128" w:type="dxa"/>
            <w:tcBorders>
              <w:bottom w:val="nil"/>
            </w:tcBorders>
            <w:shd w:val="clear" w:color="auto" w:fill="000000"/>
            <w:vAlign w:val="center"/>
          </w:tcPr>
          <w:p w14:paraId="5EAD48B1" w14:textId="77777777" w:rsidR="001D7F6F" w:rsidRPr="005F4F85" w:rsidRDefault="001D7F6F" w:rsidP="007855C6">
            <w:pPr>
              <w:rPr>
                <w:rFonts w:cs="Times New Roman"/>
                <w:b/>
              </w:rPr>
            </w:pPr>
            <w:r w:rsidRPr="005F4F85">
              <w:rPr>
                <w:rFonts w:cs="Times New Roman"/>
                <w:b/>
              </w:rPr>
              <w:t>IF…</w:t>
            </w:r>
          </w:p>
        </w:tc>
        <w:tc>
          <w:tcPr>
            <w:tcW w:w="4128" w:type="dxa"/>
            <w:tcBorders>
              <w:bottom w:val="nil"/>
            </w:tcBorders>
            <w:shd w:val="clear" w:color="auto" w:fill="000000"/>
            <w:vAlign w:val="center"/>
          </w:tcPr>
          <w:p w14:paraId="38CA91D7" w14:textId="77777777" w:rsidR="001D7F6F" w:rsidRPr="005F4F85" w:rsidRDefault="001D7F6F" w:rsidP="007855C6">
            <w:pPr>
              <w:rPr>
                <w:rFonts w:cs="Times New Roman"/>
                <w:b/>
              </w:rPr>
            </w:pPr>
            <w:r w:rsidRPr="005F4F85">
              <w:rPr>
                <w:rFonts w:cs="Times New Roman"/>
                <w:b/>
              </w:rPr>
              <w:t>THEN…</w:t>
            </w:r>
          </w:p>
        </w:tc>
      </w:tr>
      <w:tr w:rsidR="001D7F6F" w:rsidRPr="005F4F85" w14:paraId="1872DC4E" w14:textId="77777777" w:rsidTr="007855C6">
        <w:trPr>
          <w:trHeight w:val="784"/>
        </w:trPr>
        <w:tc>
          <w:tcPr>
            <w:tcW w:w="4128" w:type="dxa"/>
            <w:tcBorders>
              <w:top w:val="nil"/>
              <w:bottom w:val="single" w:sz="4" w:space="0" w:color="auto"/>
              <w:right w:val="single" w:sz="4" w:space="0" w:color="auto"/>
            </w:tcBorders>
            <w:shd w:val="clear" w:color="auto" w:fill="auto"/>
            <w:vAlign w:val="center"/>
          </w:tcPr>
          <w:p w14:paraId="7F658D9D" w14:textId="77777777" w:rsidR="001D7F6F" w:rsidRPr="005F4F85" w:rsidRDefault="001D7F6F" w:rsidP="007855C6">
            <w:pPr>
              <w:rPr>
                <w:rFonts w:cs="Times New Roman"/>
              </w:rPr>
            </w:pPr>
            <w:r w:rsidRPr="005F4F85">
              <w:rPr>
                <w:rFonts w:cs="Times New Roman"/>
              </w:rPr>
              <w:t>One or more of the Measures are rated INEFFECTIVE</w:t>
            </w:r>
          </w:p>
        </w:tc>
        <w:tc>
          <w:tcPr>
            <w:tcW w:w="4128" w:type="dxa"/>
            <w:tcBorders>
              <w:top w:val="nil"/>
              <w:left w:val="single" w:sz="4" w:space="0" w:color="auto"/>
              <w:bottom w:val="single" w:sz="4" w:space="0" w:color="auto"/>
            </w:tcBorders>
            <w:shd w:val="clear" w:color="auto" w:fill="auto"/>
            <w:vAlign w:val="center"/>
          </w:tcPr>
          <w:p w14:paraId="75F6CF12" w14:textId="77777777" w:rsidR="001D7F6F" w:rsidRPr="005F4F85" w:rsidRDefault="001D7F6F" w:rsidP="007855C6">
            <w:pPr>
              <w:rPr>
                <w:rFonts w:cs="Times New Roman"/>
              </w:rPr>
            </w:pPr>
            <w:r w:rsidRPr="005F4F85">
              <w:rPr>
                <w:rFonts w:cs="Times New Roman"/>
              </w:rPr>
              <w:t>Overall Performance Rating shall be INEFFECTIVE</w:t>
            </w:r>
          </w:p>
        </w:tc>
      </w:tr>
      <w:tr w:rsidR="001D7F6F" w:rsidRPr="005F4F85" w14:paraId="263918A8" w14:textId="77777777" w:rsidTr="007855C6">
        <w:trPr>
          <w:trHeight w:val="784"/>
        </w:trPr>
        <w:tc>
          <w:tcPr>
            <w:tcW w:w="4128" w:type="dxa"/>
            <w:tcBorders>
              <w:top w:val="nil"/>
              <w:bottom w:val="single" w:sz="4" w:space="0" w:color="auto"/>
              <w:right w:val="single" w:sz="4" w:space="0" w:color="auto"/>
            </w:tcBorders>
            <w:shd w:val="clear" w:color="auto" w:fill="auto"/>
            <w:vAlign w:val="center"/>
          </w:tcPr>
          <w:p w14:paraId="097A4C12" w14:textId="77777777" w:rsidR="001D7F6F" w:rsidRPr="000446E6" w:rsidRDefault="001D7F6F" w:rsidP="007855C6">
            <w:pPr>
              <w:rPr>
                <w:rFonts w:cs="Times New Roman"/>
                <w:highlight w:val="yellow"/>
              </w:rPr>
            </w:pPr>
            <w:r w:rsidRPr="000446E6">
              <w:rPr>
                <w:rFonts w:cs="Times New Roman"/>
                <w:highlight w:val="yellow"/>
              </w:rPr>
              <w:t>Three Measures are rated DEVELOPING</w:t>
            </w:r>
          </w:p>
        </w:tc>
        <w:tc>
          <w:tcPr>
            <w:tcW w:w="4128" w:type="dxa"/>
            <w:tcBorders>
              <w:top w:val="nil"/>
              <w:left w:val="single" w:sz="4" w:space="0" w:color="auto"/>
              <w:bottom w:val="single" w:sz="4" w:space="0" w:color="auto"/>
            </w:tcBorders>
            <w:shd w:val="clear" w:color="auto" w:fill="auto"/>
            <w:vAlign w:val="center"/>
          </w:tcPr>
          <w:p w14:paraId="33C4F6B4" w14:textId="77777777" w:rsidR="001D7F6F" w:rsidRPr="000446E6" w:rsidRDefault="001D7F6F" w:rsidP="007855C6">
            <w:pPr>
              <w:rPr>
                <w:rFonts w:cs="Times New Roman"/>
                <w:highlight w:val="yellow"/>
              </w:rPr>
            </w:pPr>
            <w:r w:rsidRPr="000446E6">
              <w:rPr>
                <w:rFonts w:cs="Times New Roman"/>
                <w:highlight w:val="yellow"/>
              </w:rPr>
              <w:t>Overall Performance Rating shall be DEVELOPING</w:t>
            </w:r>
          </w:p>
        </w:tc>
      </w:tr>
      <w:tr w:rsidR="001D7F6F" w:rsidRPr="005F4F85" w14:paraId="619B8751" w14:textId="77777777" w:rsidTr="00920336">
        <w:trPr>
          <w:trHeight w:val="784"/>
        </w:trPr>
        <w:tc>
          <w:tcPr>
            <w:tcW w:w="4128" w:type="dxa"/>
            <w:tcBorders>
              <w:top w:val="nil"/>
              <w:bottom w:val="single" w:sz="4" w:space="0" w:color="auto"/>
              <w:right w:val="single" w:sz="4" w:space="0" w:color="auto"/>
            </w:tcBorders>
            <w:shd w:val="clear" w:color="auto" w:fill="D9D9D9" w:themeFill="background1" w:themeFillShade="D9"/>
            <w:vAlign w:val="center"/>
          </w:tcPr>
          <w:p w14:paraId="7773A085" w14:textId="77777777" w:rsidR="001D7F6F" w:rsidRPr="000446E6" w:rsidRDefault="001D7F6F" w:rsidP="007855C6">
            <w:pPr>
              <w:rPr>
                <w:rFonts w:cs="Times New Roman"/>
                <w:highlight w:val="yellow"/>
              </w:rPr>
            </w:pPr>
            <w:r w:rsidRPr="000446E6">
              <w:rPr>
                <w:rFonts w:cs="Times New Roman"/>
                <w:highlight w:val="yellow"/>
              </w:rPr>
              <w:t>One Measure is rated DEVELOPING, one Measure is rated ACCOMPLISHED and two Measures are rated EXEMPLARY.</w:t>
            </w:r>
          </w:p>
        </w:tc>
        <w:tc>
          <w:tcPr>
            <w:tcW w:w="4128" w:type="dxa"/>
            <w:tcBorders>
              <w:top w:val="nil"/>
              <w:left w:val="single" w:sz="4" w:space="0" w:color="auto"/>
              <w:bottom w:val="single" w:sz="4" w:space="0" w:color="auto"/>
            </w:tcBorders>
            <w:shd w:val="clear" w:color="auto" w:fill="D9D9D9" w:themeFill="background1" w:themeFillShade="D9"/>
            <w:vAlign w:val="center"/>
          </w:tcPr>
          <w:p w14:paraId="29E21710" w14:textId="77777777" w:rsidR="001D7F6F" w:rsidRPr="000446E6" w:rsidRDefault="001D7F6F" w:rsidP="007855C6">
            <w:pPr>
              <w:rPr>
                <w:rFonts w:cs="Times New Roman"/>
                <w:highlight w:val="yellow"/>
              </w:rPr>
            </w:pPr>
            <w:r w:rsidRPr="000446E6">
              <w:rPr>
                <w:rFonts w:cs="Times New Roman"/>
                <w:highlight w:val="yellow"/>
              </w:rPr>
              <w:t>Overall Performance Rating shall be ACCOMPLISHED</w:t>
            </w:r>
          </w:p>
        </w:tc>
      </w:tr>
      <w:tr w:rsidR="001D7F6F" w:rsidRPr="005F4F85" w14:paraId="47C5E48C" w14:textId="77777777" w:rsidTr="007855C6">
        <w:trPr>
          <w:trHeight w:val="820"/>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26A32BB5" w14:textId="77777777" w:rsidR="001D7F6F" w:rsidRPr="005F4F85" w:rsidRDefault="001D7F6F" w:rsidP="007855C6">
            <w:pPr>
              <w:rPr>
                <w:rFonts w:cs="Times New Roman"/>
              </w:rPr>
            </w:pPr>
            <w:r w:rsidRPr="005F4F85">
              <w:rPr>
                <w:rFonts w:cs="Times New Roman"/>
              </w:rPr>
              <w:t>Two Measures are rated DEVELOPING and two Measures are rated ACCOMPLISHED</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5CD08D34" w14:textId="77777777" w:rsidR="001D7F6F" w:rsidRPr="005F4F85" w:rsidRDefault="001D7F6F" w:rsidP="007855C6">
            <w:pPr>
              <w:rPr>
                <w:rFonts w:cs="Times New Roman"/>
              </w:rPr>
            </w:pPr>
            <w:r w:rsidRPr="005F4F85">
              <w:rPr>
                <w:rFonts w:cs="Times New Roman"/>
              </w:rPr>
              <w:t xml:space="preserve">Overall Performance Rating shall be </w:t>
            </w:r>
            <w:r>
              <w:rPr>
                <w:rFonts w:cs="Times New Roman"/>
              </w:rPr>
              <w:t>ACCOMPLISHED</w:t>
            </w:r>
          </w:p>
        </w:tc>
      </w:tr>
      <w:tr w:rsidR="001D7F6F" w:rsidRPr="005F4F85" w14:paraId="03862AB5" w14:textId="77777777" w:rsidTr="007855C6">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0DDDB4D7" w14:textId="77777777" w:rsidR="001D7F6F" w:rsidRPr="005F4F85" w:rsidRDefault="001D7F6F" w:rsidP="007855C6">
            <w:pPr>
              <w:rPr>
                <w:rFonts w:cs="Times New Roman"/>
              </w:rPr>
            </w:pPr>
            <w:r w:rsidRPr="005F4F85">
              <w:rPr>
                <w:rFonts w:cs="Times New Roman"/>
              </w:rPr>
              <w:t>Two Measures are rated DEVELOPING and two Measures are rated EXEMPLARY</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0D6F57C0" w14:textId="77777777" w:rsidR="001D7F6F" w:rsidRPr="005F4F85" w:rsidRDefault="001D7F6F" w:rsidP="007855C6">
            <w:pPr>
              <w:rPr>
                <w:rFonts w:cs="Times New Roman"/>
              </w:rPr>
            </w:pPr>
            <w:r w:rsidRPr="005F4F85">
              <w:rPr>
                <w:rFonts w:cs="Times New Roman"/>
              </w:rPr>
              <w:t xml:space="preserve">Overall Performance Rating shall be </w:t>
            </w:r>
            <w:r>
              <w:rPr>
                <w:rFonts w:cs="Times New Roman"/>
              </w:rPr>
              <w:t>ACCOMPLISHED</w:t>
            </w:r>
          </w:p>
        </w:tc>
      </w:tr>
      <w:tr w:rsidR="001D7F6F" w:rsidRPr="005F4F85" w14:paraId="68D4ED90" w14:textId="77777777" w:rsidTr="007855C6">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4D211FF2" w14:textId="77777777" w:rsidR="001D7F6F" w:rsidRPr="005F4F85" w:rsidRDefault="001D7F6F" w:rsidP="007855C6">
            <w:pPr>
              <w:rPr>
                <w:rFonts w:cs="Times New Roman"/>
              </w:rPr>
            </w:pPr>
            <w:r w:rsidRPr="005F4F85">
              <w:rPr>
                <w:rFonts w:cs="Times New Roman"/>
              </w:rPr>
              <w:t>Two Measures are rated ACCOMPLISHED and two Measures are rated EXEMPLARY</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0AD3579E" w14:textId="77777777" w:rsidR="001D7F6F" w:rsidRPr="005F4F85" w:rsidRDefault="001D7F6F" w:rsidP="007855C6">
            <w:pPr>
              <w:rPr>
                <w:rFonts w:cs="Times New Roman"/>
              </w:rPr>
            </w:pPr>
            <w:r w:rsidRPr="005F4F85">
              <w:rPr>
                <w:rFonts w:cs="Times New Roman"/>
              </w:rPr>
              <w:t>Overall Performance Rating shall be ACCOMPLISHED</w:t>
            </w:r>
          </w:p>
        </w:tc>
      </w:tr>
      <w:tr w:rsidR="001D7F6F" w:rsidRPr="005F4F85" w14:paraId="6ACD503F" w14:textId="77777777" w:rsidTr="007855C6">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4BAA8ABF" w14:textId="77777777" w:rsidR="001D7F6F" w:rsidRPr="000446E6" w:rsidRDefault="001D7F6F" w:rsidP="007855C6">
            <w:pPr>
              <w:rPr>
                <w:rFonts w:cs="Times New Roman"/>
                <w:highlight w:val="yellow"/>
              </w:rPr>
            </w:pPr>
            <w:r w:rsidRPr="000446E6">
              <w:rPr>
                <w:rFonts w:cs="Times New Roman"/>
                <w:highlight w:val="yellow"/>
              </w:rPr>
              <w:t>Three Measures are rated ACCOMPLISHED and one Measure is rated DEVELOPING</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6899AEA1" w14:textId="77777777" w:rsidR="001D7F6F" w:rsidRPr="000446E6" w:rsidRDefault="001D7F6F" w:rsidP="007855C6">
            <w:pPr>
              <w:rPr>
                <w:rFonts w:cs="Times New Roman"/>
                <w:highlight w:val="yellow"/>
              </w:rPr>
            </w:pPr>
            <w:r w:rsidRPr="000446E6">
              <w:rPr>
                <w:rFonts w:cs="Times New Roman"/>
                <w:highlight w:val="yellow"/>
              </w:rPr>
              <w:t>Overall Performance Rating shall be ACCOMPLISHED</w:t>
            </w:r>
          </w:p>
        </w:tc>
      </w:tr>
      <w:tr w:rsidR="001D7F6F" w:rsidRPr="005F4F85" w14:paraId="7C2A439E" w14:textId="77777777" w:rsidTr="007855C6">
        <w:trPr>
          <w:trHeight w:val="784"/>
        </w:trPr>
        <w:tc>
          <w:tcPr>
            <w:tcW w:w="4128" w:type="dxa"/>
            <w:tcBorders>
              <w:top w:val="single" w:sz="4" w:space="0" w:color="auto"/>
              <w:bottom w:val="single" w:sz="4" w:space="0" w:color="auto"/>
              <w:right w:val="single" w:sz="4" w:space="0" w:color="auto"/>
            </w:tcBorders>
            <w:shd w:val="clear" w:color="auto" w:fill="D9D9D9" w:themeFill="background1" w:themeFillShade="D9"/>
            <w:vAlign w:val="center"/>
          </w:tcPr>
          <w:p w14:paraId="618C6118" w14:textId="77777777" w:rsidR="001D7F6F" w:rsidRPr="000446E6" w:rsidRDefault="001D7F6F" w:rsidP="007855C6">
            <w:pPr>
              <w:rPr>
                <w:rFonts w:cs="Times New Roman"/>
                <w:highlight w:val="yellow"/>
              </w:rPr>
            </w:pPr>
            <w:r w:rsidRPr="000446E6">
              <w:rPr>
                <w:rFonts w:cs="Times New Roman"/>
                <w:highlight w:val="yellow"/>
              </w:rPr>
              <w:t>Three Measures are rated EXEMPLARY and one Measure is rated DEVELOPING</w:t>
            </w:r>
          </w:p>
        </w:tc>
        <w:tc>
          <w:tcPr>
            <w:tcW w:w="4128" w:type="dxa"/>
            <w:tcBorders>
              <w:top w:val="single" w:sz="4" w:space="0" w:color="auto"/>
              <w:left w:val="single" w:sz="4" w:space="0" w:color="auto"/>
              <w:bottom w:val="single" w:sz="4" w:space="0" w:color="auto"/>
            </w:tcBorders>
            <w:shd w:val="clear" w:color="auto" w:fill="D9D9D9" w:themeFill="background1" w:themeFillShade="D9"/>
            <w:vAlign w:val="center"/>
          </w:tcPr>
          <w:p w14:paraId="6175B83F" w14:textId="77777777" w:rsidR="001D7F6F" w:rsidRPr="000446E6" w:rsidRDefault="001D7F6F" w:rsidP="007855C6">
            <w:pPr>
              <w:rPr>
                <w:rFonts w:cs="Times New Roman"/>
                <w:highlight w:val="yellow"/>
              </w:rPr>
            </w:pPr>
            <w:r w:rsidRPr="000446E6">
              <w:rPr>
                <w:rFonts w:cs="Times New Roman"/>
                <w:highlight w:val="yellow"/>
              </w:rPr>
              <w:t>Overall Performance Rating shall be ACCOMPLISHED</w:t>
            </w:r>
          </w:p>
        </w:tc>
      </w:tr>
      <w:tr w:rsidR="001D7F6F" w:rsidRPr="005F4F85" w14:paraId="2D4FA232" w14:textId="77777777" w:rsidTr="007855C6">
        <w:trPr>
          <w:trHeight w:val="784"/>
        </w:trPr>
        <w:tc>
          <w:tcPr>
            <w:tcW w:w="4128" w:type="dxa"/>
            <w:tcBorders>
              <w:top w:val="single" w:sz="4" w:space="0" w:color="auto"/>
              <w:bottom w:val="double" w:sz="4" w:space="0" w:color="auto"/>
              <w:right w:val="single" w:sz="4" w:space="0" w:color="auto"/>
            </w:tcBorders>
            <w:vAlign w:val="center"/>
          </w:tcPr>
          <w:p w14:paraId="7C70F277" w14:textId="77777777" w:rsidR="001D7F6F" w:rsidRPr="000446E6" w:rsidRDefault="001D7F6F" w:rsidP="007855C6">
            <w:pPr>
              <w:rPr>
                <w:rFonts w:cs="Times New Roman"/>
                <w:highlight w:val="yellow"/>
              </w:rPr>
            </w:pPr>
            <w:r w:rsidRPr="000446E6">
              <w:rPr>
                <w:rFonts w:cs="Times New Roman"/>
                <w:highlight w:val="yellow"/>
              </w:rPr>
              <w:t>Three Measures are rated EXEMPLARY and one Measure is rated ACCOMPLISHED</w:t>
            </w:r>
          </w:p>
        </w:tc>
        <w:tc>
          <w:tcPr>
            <w:tcW w:w="4128" w:type="dxa"/>
            <w:tcBorders>
              <w:top w:val="single" w:sz="4" w:space="0" w:color="auto"/>
              <w:left w:val="single" w:sz="4" w:space="0" w:color="auto"/>
              <w:bottom w:val="double" w:sz="4" w:space="0" w:color="auto"/>
            </w:tcBorders>
            <w:vAlign w:val="center"/>
          </w:tcPr>
          <w:p w14:paraId="1412B8FE" w14:textId="77777777" w:rsidR="001D7F6F" w:rsidRPr="000446E6" w:rsidRDefault="001D7F6F" w:rsidP="007855C6">
            <w:pPr>
              <w:rPr>
                <w:rFonts w:cs="Times New Roman"/>
                <w:highlight w:val="yellow"/>
              </w:rPr>
            </w:pPr>
            <w:r w:rsidRPr="000446E6">
              <w:rPr>
                <w:rFonts w:cs="Times New Roman"/>
                <w:highlight w:val="yellow"/>
              </w:rPr>
              <w:t>Overall Performance Rating shall be EXEMPLARY</w:t>
            </w:r>
          </w:p>
        </w:tc>
      </w:tr>
    </w:tbl>
    <w:p w14:paraId="2C8713C1" w14:textId="77777777" w:rsidR="00C551A9" w:rsidRPr="005F4F85" w:rsidRDefault="00C551A9" w:rsidP="00152565">
      <w:pPr>
        <w:pStyle w:val="NoSpacing"/>
        <w:rPr>
          <w:b/>
        </w:rPr>
      </w:pPr>
    </w:p>
    <w:p w14:paraId="550DAB87" w14:textId="77777777" w:rsidR="00C551A9" w:rsidRPr="005F4F85" w:rsidRDefault="00C551A9" w:rsidP="00152565">
      <w:pPr>
        <w:pStyle w:val="NoSpacing"/>
        <w:rPr>
          <w:b/>
        </w:rPr>
      </w:pPr>
    </w:p>
    <w:p w14:paraId="0E01ABB6" w14:textId="77777777" w:rsidR="00E36262" w:rsidRPr="005F4F85" w:rsidRDefault="00E36262" w:rsidP="00351460">
      <w:pPr>
        <w:pStyle w:val="Heading1"/>
        <w:rPr>
          <w:rFonts w:asciiTheme="minorHAnsi" w:eastAsiaTheme="minorEastAsia" w:hAnsiTheme="minorHAnsi" w:cstheme="minorBidi"/>
          <w:color w:val="auto"/>
          <w:sz w:val="22"/>
        </w:rPr>
      </w:pPr>
    </w:p>
    <w:p w14:paraId="074EBE09" w14:textId="133E281F" w:rsidR="0005214F" w:rsidRPr="005F4F85" w:rsidRDefault="00FC54D9">
      <w:pPr>
        <w:rPr>
          <w:rStyle w:val="BookTitle"/>
        </w:rPr>
      </w:pPr>
      <w:r w:rsidRPr="005F4F85">
        <w:rPr>
          <w:rStyle w:val="BookTitle"/>
        </w:rPr>
        <w:br w:type="page"/>
      </w:r>
    </w:p>
    <w:p w14:paraId="0D6846E6" w14:textId="77777777" w:rsidR="0005214F" w:rsidRPr="005F4F85" w:rsidRDefault="0005214F" w:rsidP="0005214F">
      <w:pPr>
        <w:pStyle w:val="Heading1"/>
        <w:rPr>
          <w:rStyle w:val="BookTitle"/>
        </w:rPr>
      </w:pPr>
      <w:bookmarkStart w:id="47" w:name="_Toc514076814"/>
      <w:r w:rsidRPr="005F4F85">
        <w:rPr>
          <w:rStyle w:val="BookTitle"/>
        </w:rPr>
        <w:lastRenderedPageBreak/>
        <w:t>Appeals Process</w:t>
      </w:r>
      <w:bookmarkEnd w:id="47"/>
    </w:p>
    <w:p w14:paraId="74748CBD" w14:textId="2AE28CC2" w:rsidR="0005214F" w:rsidRPr="005F4F85" w:rsidRDefault="0005214F" w:rsidP="0005214F">
      <w:pPr>
        <w:rPr>
          <w:rFonts w:cs="Arial"/>
        </w:rPr>
      </w:pPr>
      <w:r w:rsidRPr="005F4F85">
        <w:rPr>
          <w:rFonts w:cs="Arial"/>
        </w:rPr>
        <w:t>(See Board of Education Policy 03.18)</w:t>
      </w:r>
    </w:p>
    <w:p w14:paraId="34052D93" w14:textId="77777777" w:rsidR="0005214F" w:rsidRPr="005F4F85" w:rsidRDefault="0005214F" w:rsidP="003153EE">
      <w:pPr>
        <w:spacing w:after="0" w:line="240" w:lineRule="auto"/>
        <w:rPr>
          <w:rFonts w:cs="Arial"/>
          <w:i/>
          <w:color w:val="244061" w:themeColor="accent1" w:themeShade="80"/>
          <w:sz w:val="24"/>
          <w:szCs w:val="24"/>
        </w:rPr>
      </w:pPr>
      <w:r w:rsidRPr="005F4F85">
        <w:rPr>
          <w:rFonts w:cs="Arial"/>
          <w:i/>
          <w:color w:val="244061" w:themeColor="accent1" w:themeShade="80"/>
          <w:sz w:val="24"/>
          <w:szCs w:val="24"/>
        </w:rPr>
        <w:t>Appeal Panel</w:t>
      </w:r>
    </w:p>
    <w:p w14:paraId="3278F632" w14:textId="6A7DBEF0" w:rsidR="0005214F" w:rsidRPr="005F4F85" w:rsidRDefault="0005214F" w:rsidP="003153EE">
      <w:pPr>
        <w:spacing w:after="120" w:line="240" w:lineRule="auto"/>
        <w:rPr>
          <w:rFonts w:cs="Arial"/>
          <w:i/>
        </w:rPr>
      </w:pPr>
      <w:r w:rsidRPr="005F4F85">
        <w:t xml:space="preserve">The District shall establish a </w:t>
      </w:r>
      <w:r w:rsidR="003B0765" w:rsidRPr="005F4F85">
        <w:t>Panel</w:t>
      </w:r>
      <w:r w:rsidRPr="005F4F85">
        <w:t xml:space="preserve"> to hear appeals from</w:t>
      </w:r>
      <w:r w:rsidRPr="005F4F85">
        <w:rPr>
          <w:rStyle w:val="ksbanormal"/>
          <w:rFonts w:asciiTheme="minorHAnsi" w:hAnsiTheme="minorHAnsi"/>
          <w:sz w:val="22"/>
        </w:rPr>
        <w:t xml:space="preserve"> </w:t>
      </w:r>
      <w:r w:rsidRPr="005F4F85">
        <w:t xml:space="preserve">summative evaluations as required by </w:t>
      </w:r>
      <w:r w:rsidRPr="005F4F85">
        <w:rPr>
          <w:rStyle w:val="ksbanormal"/>
          <w:rFonts w:asciiTheme="minorHAnsi" w:hAnsiTheme="minorHAnsi"/>
          <w:sz w:val="22"/>
        </w:rPr>
        <w:t>law</w:t>
      </w:r>
      <w:r w:rsidRPr="005F4F85">
        <w:t>.</w:t>
      </w:r>
    </w:p>
    <w:p w14:paraId="7DF0BFB2" w14:textId="10FE5E78" w:rsidR="0005214F" w:rsidRPr="005F4F85" w:rsidRDefault="0005214F" w:rsidP="003153EE">
      <w:pPr>
        <w:spacing w:after="0" w:line="240" w:lineRule="auto"/>
        <w:rPr>
          <w:rFonts w:cs="Arial"/>
          <w:i/>
          <w:color w:val="244061" w:themeColor="accent1" w:themeShade="80"/>
          <w:sz w:val="24"/>
          <w:szCs w:val="24"/>
        </w:rPr>
      </w:pPr>
      <w:r w:rsidRPr="005F4F85">
        <w:rPr>
          <w:rFonts w:cs="Arial"/>
          <w:i/>
          <w:color w:val="244061" w:themeColor="accent1" w:themeShade="80"/>
          <w:sz w:val="24"/>
          <w:szCs w:val="24"/>
        </w:rPr>
        <w:t>Election</w:t>
      </w:r>
    </w:p>
    <w:p w14:paraId="6D4F0A98" w14:textId="156F74E1" w:rsidR="0005214F" w:rsidRPr="005F4F85" w:rsidRDefault="0005214F" w:rsidP="003153EE">
      <w:pPr>
        <w:pStyle w:val="policytext"/>
        <w:rPr>
          <w:rFonts w:asciiTheme="minorHAnsi" w:hAnsiTheme="minorHAnsi"/>
          <w:sz w:val="22"/>
          <w:szCs w:val="22"/>
        </w:rPr>
      </w:pPr>
      <w:r w:rsidRPr="005F4F85">
        <w:rPr>
          <w:rFonts w:asciiTheme="minorHAnsi" w:hAnsiTheme="minorHAnsi"/>
          <w:sz w:val="22"/>
          <w:szCs w:val="22"/>
        </w:rPr>
        <w:t xml:space="preserve">Two (2) members of the </w:t>
      </w:r>
      <w:r w:rsidR="003B0765" w:rsidRPr="005F4F85">
        <w:rPr>
          <w:rFonts w:asciiTheme="minorHAnsi" w:hAnsiTheme="minorHAnsi"/>
          <w:sz w:val="22"/>
          <w:szCs w:val="22"/>
        </w:rPr>
        <w:t>Panel</w:t>
      </w:r>
      <w:r w:rsidRPr="005F4F85">
        <w:rPr>
          <w:rFonts w:asciiTheme="minorHAnsi" w:hAnsiTheme="minorHAnsi"/>
          <w:sz w:val="22"/>
          <w:szCs w:val="22"/>
        </w:rPr>
        <w:t xml:space="preserve">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w:t>
      </w:r>
      <w:r w:rsidR="003B0765" w:rsidRPr="005F4F85">
        <w:rPr>
          <w:rFonts w:asciiTheme="minorHAnsi" w:hAnsiTheme="minorHAnsi"/>
          <w:sz w:val="22"/>
          <w:szCs w:val="22"/>
        </w:rPr>
        <w:t>Panel</w:t>
      </w:r>
      <w:r w:rsidRPr="005F4F85">
        <w:rPr>
          <w:rFonts w:asciiTheme="minorHAnsi" w:hAnsiTheme="minorHAnsi"/>
          <w:sz w:val="22"/>
          <w:szCs w:val="22"/>
        </w:rPr>
        <w:t>.</w:t>
      </w:r>
    </w:p>
    <w:p w14:paraId="0635798D" w14:textId="29AED94F" w:rsidR="0005214F" w:rsidRPr="005F4F85" w:rsidRDefault="0005214F" w:rsidP="003153EE">
      <w:pPr>
        <w:pStyle w:val="policytext"/>
        <w:spacing w:after="0"/>
        <w:rPr>
          <w:rFonts w:asciiTheme="minorHAnsi" w:hAnsiTheme="minorHAnsi"/>
          <w:i/>
          <w:color w:val="244061" w:themeColor="accent1" w:themeShade="80"/>
          <w:szCs w:val="24"/>
        </w:rPr>
      </w:pPr>
      <w:r w:rsidRPr="005F4F85">
        <w:rPr>
          <w:rFonts w:asciiTheme="minorHAnsi" w:hAnsiTheme="minorHAnsi"/>
          <w:i/>
          <w:color w:val="244061" w:themeColor="accent1" w:themeShade="80"/>
          <w:szCs w:val="24"/>
        </w:rPr>
        <w:t>Terms</w:t>
      </w:r>
    </w:p>
    <w:p w14:paraId="187226F4" w14:textId="718431E5" w:rsidR="0005214F" w:rsidRPr="005F4F85" w:rsidRDefault="0005214F" w:rsidP="003153EE">
      <w:pPr>
        <w:pStyle w:val="policytext"/>
        <w:rPr>
          <w:rFonts w:ascii="Calibri" w:hAnsi="Calibri"/>
          <w:sz w:val="22"/>
          <w:szCs w:val="22"/>
        </w:rPr>
      </w:pPr>
      <w:r w:rsidRPr="005F4F85">
        <w:rPr>
          <w:rFonts w:ascii="Calibri" w:hAnsi="Calibri"/>
          <w:sz w:val="22"/>
          <w:szCs w:val="22"/>
        </w:rPr>
        <w:t xml:space="preserve">All terms of </w:t>
      </w:r>
      <w:r w:rsidR="003B0765" w:rsidRPr="005F4F85">
        <w:rPr>
          <w:rFonts w:ascii="Calibri" w:hAnsi="Calibri"/>
          <w:sz w:val="22"/>
          <w:szCs w:val="22"/>
        </w:rPr>
        <w:t>Panel</w:t>
      </w:r>
      <w:r w:rsidRPr="005F4F85">
        <w:rPr>
          <w:rFonts w:ascii="Calibri" w:hAnsi="Calibri"/>
          <w:sz w:val="22"/>
          <w:szCs w:val="22"/>
        </w:rPr>
        <w:t xml:space="preserve"> members and alternates shall be for one (1) year and run from July 1 to June 30. Members may be reappointed or reelected.</w:t>
      </w:r>
    </w:p>
    <w:p w14:paraId="1931A154" w14:textId="43934AB5" w:rsidR="003153EE" w:rsidRPr="005F4F85" w:rsidRDefault="003153EE" w:rsidP="003153EE">
      <w:pPr>
        <w:pStyle w:val="policytext"/>
        <w:spacing w:after="0"/>
        <w:rPr>
          <w:rFonts w:asciiTheme="minorHAnsi" w:hAnsiTheme="minorHAnsi"/>
          <w:i/>
          <w:color w:val="244061" w:themeColor="accent1" w:themeShade="80"/>
          <w:szCs w:val="24"/>
        </w:rPr>
      </w:pPr>
      <w:r w:rsidRPr="005F4F85">
        <w:rPr>
          <w:rFonts w:asciiTheme="minorHAnsi" w:hAnsiTheme="minorHAnsi"/>
          <w:i/>
          <w:color w:val="244061" w:themeColor="accent1" w:themeShade="80"/>
          <w:szCs w:val="24"/>
        </w:rPr>
        <w:t>Chairperson</w:t>
      </w:r>
    </w:p>
    <w:p w14:paraId="2006DF32" w14:textId="59C3A750" w:rsidR="003153EE" w:rsidRPr="005F4F85" w:rsidRDefault="003153EE" w:rsidP="003153EE">
      <w:pPr>
        <w:pStyle w:val="policytext"/>
        <w:rPr>
          <w:rFonts w:asciiTheme="minorHAnsi" w:hAnsiTheme="minorHAnsi"/>
          <w:sz w:val="22"/>
          <w:szCs w:val="22"/>
        </w:rPr>
      </w:pPr>
      <w:r w:rsidRPr="005F4F85">
        <w:rPr>
          <w:rFonts w:asciiTheme="minorHAnsi" w:hAnsiTheme="minorHAnsi"/>
          <w:sz w:val="22"/>
          <w:szCs w:val="22"/>
        </w:rPr>
        <w:t xml:space="preserve">The chairperson of the </w:t>
      </w:r>
      <w:r w:rsidR="003B0765" w:rsidRPr="005F4F85">
        <w:rPr>
          <w:rFonts w:asciiTheme="minorHAnsi" w:hAnsiTheme="minorHAnsi"/>
          <w:sz w:val="22"/>
          <w:szCs w:val="22"/>
        </w:rPr>
        <w:t>Panel</w:t>
      </w:r>
      <w:r w:rsidRPr="005F4F85">
        <w:rPr>
          <w:rFonts w:asciiTheme="minorHAnsi" w:hAnsiTheme="minorHAnsi"/>
          <w:sz w:val="22"/>
          <w:szCs w:val="22"/>
        </w:rPr>
        <w:t xml:space="preserve"> shall be the certified employee appointed by the Board.</w:t>
      </w:r>
    </w:p>
    <w:p w14:paraId="42AD462C" w14:textId="2BA60734" w:rsidR="003153EE" w:rsidRPr="005F4F85" w:rsidRDefault="003153EE" w:rsidP="003153EE">
      <w:pPr>
        <w:pStyle w:val="policytext"/>
        <w:spacing w:after="0"/>
        <w:rPr>
          <w:rFonts w:asciiTheme="minorHAnsi" w:hAnsiTheme="minorHAnsi"/>
          <w:i/>
          <w:color w:val="244061" w:themeColor="accent1" w:themeShade="80"/>
          <w:szCs w:val="24"/>
        </w:rPr>
      </w:pPr>
      <w:r w:rsidRPr="005F4F85">
        <w:rPr>
          <w:rFonts w:asciiTheme="minorHAnsi" w:hAnsiTheme="minorHAnsi"/>
          <w:i/>
          <w:color w:val="244061" w:themeColor="accent1" w:themeShade="80"/>
          <w:szCs w:val="24"/>
        </w:rPr>
        <w:t>Appeal to Panel</w:t>
      </w:r>
    </w:p>
    <w:p w14:paraId="0C69EAFE" w14:textId="3D23ACCE" w:rsidR="003153EE" w:rsidRPr="005F4F85" w:rsidRDefault="003153EE" w:rsidP="003153EE">
      <w:pPr>
        <w:pStyle w:val="policytext"/>
        <w:rPr>
          <w:rFonts w:asciiTheme="minorHAnsi" w:hAnsiTheme="minorHAnsi"/>
          <w:sz w:val="22"/>
          <w:szCs w:val="22"/>
        </w:rPr>
      </w:pPr>
      <w:r w:rsidRPr="005F4F85">
        <w:rPr>
          <w:rFonts w:asciiTheme="minorHAnsi" w:hAnsiTheme="minorHAnsi"/>
          <w:sz w:val="22"/>
          <w:szCs w:val="22"/>
        </w:rPr>
        <w:t xml:space="preserve">Any certified employee who believes that he or she was not fairly evaluated on the summative evaluation may appeal to the </w:t>
      </w:r>
      <w:r w:rsidR="003B0765" w:rsidRPr="005F4F85">
        <w:rPr>
          <w:rFonts w:asciiTheme="minorHAnsi" w:hAnsiTheme="minorHAnsi"/>
          <w:sz w:val="22"/>
          <w:szCs w:val="22"/>
        </w:rPr>
        <w:t>Panel</w:t>
      </w:r>
      <w:r w:rsidRPr="005F4F85">
        <w:rPr>
          <w:rFonts w:asciiTheme="minorHAnsi" w:hAnsiTheme="minorHAnsi"/>
          <w:sz w:val="22"/>
          <w:szCs w:val="22"/>
        </w:rPr>
        <w:t xml:space="preserve"> within five (5) working days of the receipt of the summative evaluation. The certified employee may review any evaluation material related to him/her. Both the evaluator and the evaluatee shall be given the opportunity to review documents to be given to the hearing committee </w:t>
      </w:r>
      <w:r w:rsidR="00C70977" w:rsidRPr="005F4F85">
        <w:rPr>
          <w:rFonts w:asciiTheme="minorHAnsi" w:hAnsiTheme="minorHAnsi"/>
          <w:sz w:val="22"/>
          <w:szCs w:val="22"/>
        </w:rPr>
        <w:t>five (5) days</w:t>
      </w:r>
      <w:r w:rsidRPr="005F4F85">
        <w:rPr>
          <w:rFonts w:asciiTheme="minorHAnsi" w:hAnsiTheme="minorHAnsi"/>
          <w:sz w:val="22"/>
          <w:szCs w:val="22"/>
        </w:rPr>
        <w:t xml:space="preserve"> in advance of the hearing and may have representation of their choosing.</w:t>
      </w:r>
    </w:p>
    <w:p w14:paraId="5668C00E" w14:textId="0B90F1B8" w:rsidR="003153EE" w:rsidRPr="005F4F85" w:rsidRDefault="003153EE" w:rsidP="003153EE">
      <w:pPr>
        <w:pStyle w:val="policytext"/>
        <w:spacing w:after="0"/>
        <w:rPr>
          <w:rFonts w:asciiTheme="minorHAnsi" w:hAnsiTheme="minorHAnsi"/>
          <w:i/>
          <w:color w:val="244061" w:themeColor="accent1" w:themeShade="80"/>
          <w:szCs w:val="24"/>
        </w:rPr>
      </w:pPr>
      <w:r w:rsidRPr="005F4F85">
        <w:rPr>
          <w:rFonts w:asciiTheme="minorHAnsi" w:hAnsiTheme="minorHAnsi"/>
          <w:i/>
          <w:color w:val="244061" w:themeColor="accent1" w:themeShade="80"/>
          <w:szCs w:val="24"/>
        </w:rPr>
        <w:t>Appeal Form</w:t>
      </w:r>
    </w:p>
    <w:p w14:paraId="0B9CB241" w14:textId="42336939" w:rsidR="003153EE" w:rsidRPr="005F4F85" w:rsidRDefault="003153EE" w:rsidP="003153EE">
      <w:pPr>
        <w:pStyle w:val="policytext"/>
        <w:rPr>
          <w:rFonts w:asciiTheme="minorHAnsi" w:hAnsiTheme="minorHAnsi"/>
          <w:sz w:val="22"/>
          <w:szCs w:val="22"/>
        </w:rPr>
      </w:pPr>
      <w:r w:rsidRPr="005F4F85">
        <w:rPr>
          <w:rFonts w:asciiTheme="minorHAnsi" w:hAnsiTheme="minorHAnsi"/>
          <w:sz w:val="22"/>
          <w:szCs w:val="22"/>
        </w:rPr>
        <w:t xml:space="preserve">The appeal shall be signed and in writing on a form prescribed by the District evaluation committee. The form shall state that evaluation records may be presented to and reviewed by the </w:t>
      </w:r>
      <w:r w:rsidR="003B0765" w:rsidRPr="005F4F85">
        <w:rPr>
          <w:rFonts w:asciiTheme="minorHAnsi" w:hAnsiTheme="minorHAnsi"/>
          <w:sz w:val="22"/>
          <w:szCs w:val="22"/>
        </w:rPr>
        <w:t>Panel</w:t>
      </w:r>
      <w:r w:rsidRPr="005F4F85">
        <w:rPr>
          <w:rFonts w:asciiTheme="minorHAnsi" w:hAnsiTheme="minorHAnsi"/>
          <w:sz w:val="22"/>
          <w:szCs w:val="22"/>
        </w:rPr>
        <w:t>.</w:t>
      </w:r>
    </w:p>
    <w:p w14:paraId="156F20F0" w14:textId="36110AF3" w:rsidR="003153EE" w:rsidRPr="005F4F85" w:rsidRDefault="003153EE" w:rsidP="003153EE">
      <w:pPr>
        <w:pStyle w:val="policytext"/>
        <w:spacing w:after="0"/>
        <w:rPr>
          <w:rFonts w:asciiTheme="minorHAnsi" w:hAnsiTheme="minorHAnsi"/>
          <w:i/>
          <w:color w:val="244061" w:themeColor="accent1" w:themeShade="80"/>
          <w:szCs w:val="24"/>
        </w:rPr>
      </w:pPr>
      <w:r w:rsidRPr="005F4F85">
        <w:rPr>
          <w:rFonts w:asciiTheme="minorHAnsi" w:hAnsiTheme="minorHAnsi"/>
          <w:i/>
          <w:color w:val="244061" w:themeColor="accent1" w:themeShade="80"/>
          <w:szCs w:val="24"/>
        </w:rPr>
        <w:t>Conflicts of Interest</w:t>
      </w:r>
    </w:p>
    <w:p w14:paraId="634F48F0" w14:textId="155D844E" w:rsidR="003153EE" w:rsidRPr="005F4F85" w:rsidRDefault="003153EE" w:rsidP="003153EE">
      <w:pPr>
        <w:pStyle w:val="policytext"/>
        <w:spacing w:after="0"/>
        <w:rPr>
          <w:rFonts w:asciiTheme="minorHAnsi" w:hAnsiTheme="minorHAnsi"/>
          <w:sz w:val="22"/>
          <w:szCs w:val="22"/>
        </w:rPr>
      </w:pPr>
      <w:r w:rsidRPr="005F4F85">
        <w:rPr>
          <w:rFonts w:asciiTheme="minorHAnsi" w:hAnsiTheme="minorHAnsi"/>
          <w:sz w:val="22"/>
          <w:szCs w:val="22"/>
        </w:rPr>
        <w:t xml:space="preserve">No </w:t>
      </w:r>
      <w:r w:rsidR="003B0765" w:rsidRPr="005F4F85">
        <w:rPr>
          <w:rFonts w:asciiTheme="minorHAnsi" w:hAnsiTheme="minorHAnsi"/>
          <w:sz w:val="22"/>
          <w:szCs w:val="22"/>
        </w:rPr>
        <w:t>Panel</w:t>
      </w:r>
      <w:r w:rsidRPr="005F4F85">
        <w:rPr>
          <w:rFonts w:asciiTheme="minorHAnsi" w:hAnsiTheme="minorHAnsi"/>
          <w:sz w:val="22"/>
          <w:szCs w:val="22"/>
        </w:rPr>
        <w:t xml:space="preserve"> member shall serve on any appeal </w:t>
      </w:r>
      <w:r w:rsidR="003B0765" w:rsidRPr="005F4F85">
        <w:rPr>
          <w:rFonts w:asciiTheme="minorHAnsi" w:hAnsiTheme="minorHAnsi"/>
          <w:sz w:val="22"/>
          <w:szCs w:val="22"/>
        </w:rPr>
        <w:t>Panel</w:t>
      </w:r>
      <w:r w:rsidRPr="005F4F85">
        <w:rPr>
          <w:rFonts w:asciiTheme="minorHAnsi" w:hAnsiTheme="minorHAnsi"/>
          <w:sz w:val="22"/>
          <w:szCs w:val="22"/>
        </w:rPr>
        <w:t xml:space="preserve"> considering an appeal for which s/he was the evaluator.</w:t>
      </w:r>
    </w:p>
    <w:p w14:paraId="24D7456B" w14:textId="77777777" w:rsidR="00B637DF" w:rsidRPr="005F4F85" w:rsidRDefault="00B637DF" w:rsidP="003153EE">
      <w:pPr>
        <w:pStyle w:val="policytext"/>
        <w:spacing w:after="0"/>
        <w:rPr>
          <w:rFonts w:asciiTheme="minorHAnsi" w:hAnsiTheme="minorHAnsi"/>
          <w:sz w:val="22"/>
          <w:szCs w:val="22"/>
        </w:rPr>
      </w:pPr>
    </w:p>
    <w:p w14:paraId="73AE1067" w14:textId="2E5B8C19" w:rsidR="003153EE" w:rsidRPr="005F4F85" w:rsidRDefault="003153EE" w:rsidP="003153EE">
      <w:pPr>
        <w:pStyle w:val="policytext"/>
        <w:spacing w:after="0"/>
        <w:rPr>
          <w:rFonts w:asciiTheme="minorHAnsi" w:hAnsiTheme="minorHAnsi"/>
          <w:sz w:val="22"/>
          <w:szCs w:val="22"/>
        </w:rPr>
      </w:pPr>
      <w:r w:rsidRPr="005F4F85">
        <w:rPr>
          <w:rFonts w:asciiTheme="minorHAnsi" w:hAnsiTheme="minorHAnsi"/>
          <w:sz w:val="22"/>
          <w:szCs w:val="22"/>
        </w:rPr>
        <w:t xml:space="preserve">Whenever a </w:t>
      </w:r>
      <w:r w:rsidR="003B0765" w:rsidRPr="005F4F85">
        <w:rPr>
          <w:rFonts w:asciiTheme="minorHAnsi" w:hAnsiTheme="minorHAnsi"/>
          <w:sz w:val="22"/>
          <w:szCs w:val="22"/>
        </w:rPr>
        <w:t>Panel</w:t>
      </w:r>
      <w:r w:rsidRPr="005F4F85">
        <w:rPr>
          <w:rFonts w:asciiTheme="minorHAnsi" w:hAnsiTheme="minorHAnsi"/>
          <w:sz w:val="22"/>
          <w:szCs w:val="22"/>
        </w:rPr>
        <w:t xml:space="preserve"> member or a </w:t>
      </w:r>
      <w:r w:rsidR="003B0765" w:rsidRPr="005F4F85">
        <w:rPr>
          <w:rFonts w:asciiTheme="minorHAnsi" w:hAnsiTheme="minorHAnsi"/>
          <w:sz w:val="22"/>
          <w:szCs w:val="22"/>
        </w:rPr>
        <w:t>Panel</w:t>
      </w:r>
      <w:r w:rsidRPr="005F4F85">
        <w:rPr>
          <w:rFonts w:asciiTheme="minorHAnsi" w:hAnsiTheme="minorHAnsi"/>
          <w:sz w:val="22"/>
          <w:szCs w:val="22"/>
        </w:rPr>
        <w:t xml:space="preserve"> member's immediate family appeals to the </w:t>
      </w:r>
      <w:r w:rsidR="003B0765" w:rsidRPr="005F4F85">
        <w:rPr>
          <w:rFonts w:asciiTheme="minorHAnsi" w:hAnsiTheme="minorHAnsi"/>
          <w:sz w:val="22"/>
          <w:szCs w:val="22"/>
        </w:rPr>
        <w:t>Panel</w:t>
      </w:r>
      <w:r w:rsidRPr="005F4F85">
        <w:rPr>
          <w:rFonts w:asciiTheme="minorHAnsi" w:hAnsiTheme="minorHAnsi"/>
          <w:sz w:val="22"/>
          <w:szCs w:val="22"/>
        </w:rPr>
        <w:t>, the member shall not serve for that appeal. Immediate family shall include father, mother, brother, sister, spouse, son, daughter, uncle, aunt, nephew, niece, grandparent, and corresponding in laws.</w:t>
      </w:r>
    </w:p>
    <w:p w14:paraId="4A92BD63" w14:textId="77777777" w:rsidR="00B637DF" w:rsidRPr="005F4F85" w:rsidRDefault="00B637DF" w:rsidP="003153EE">
      <w:pPr>
        <w:pStyle w:val="policytext"/>
        <w:spacing w:after="0"/>
        <w:rPr>
          <w:rFonts w:asciiTheme="minorHAnsi" w:hAnsiTheme="minorHAnsi"/>
          <w:sz w:val="22"/>
          <w:szCs w:val="22"/>
        </w:rPr>
      </w:pPr>
    </w:p>
    <w:p w14:paraId="77B82ADD" w14:textId="71DC2A15" w:rsidR="003153EE" w:rsidRPr="005F4F85" w:rsidRDefault="003153EE" w:rsidP="003153EE">
      <w:pPr>
        <w:pStyle w:val="policytext"/>
        <w:rPr>
          <w:rFonts w:asciiTheme="minorHAnsi" w:hAnsiTheme="minorHAnsi"/>
          <w:sz w:val="22"/>
          <w:szCs w:val="22"/>
        </w:rPr>
      </w:pPr>
      <w:r w:rsidRPr="005F4F85">
        <w:rPr>
          <w:rFonts w:asciiTheme="minorHAnsi" w:hAnsiTheme="minorHAnsi"/>
          <w:sz w:val="22"/>
          <w:szCs w:val="22"/>
        </w:rPr>
        <w:t xml:space="preserve">A </w:t>
      </w:r>
      <w:r w:rsidR="003B0765" w:rsidRPr="005F4F85">
        <w:rPr>
          <w:rFonts w:asciiTheme="minorHAnsi" w:hAnsiTheme="minorHAnsi"/>
          <w:sz w:val="22"/>
          <w:szCs w:val="22"/>
        </w:rPr>
        <w:t>Panel</w:t>
      </w:r>
      <w:r w:rsidRPr="005F4F85">
        <w:rPr>
          <w:rFonts w:asciiTheme="minorHAnsi" w:hAnsiTheme="minorHAnsi"/>
          <w:sz w:val="22"/>
          <w:szCs w:val="22"/>
        </w:rPr>
        <w:t xml:space="preserve"> member shall not hear an appeal filed by his/her immediate supervisor.</w:t>
      </w:r>
    </w:p>
    <w:p w14:paraId="6F514C67" w14:textId="14788980" w:rsidR="003153EE" w:rsidRPr="005F4F85" w:rsidRDefault="003153EE" w:rsidP="003153EE">
      <w:pPr>
        <w:pStyle w:val="policytext"/>
        <w:spacing w:after="0"/>
        <w:rPr>
          <w:rFonts w:asciiTheme="minorHAnsi" w:hAnsiTheme="minorHAnsi"/>
          <w:i/>
          <w:color w:val="244061" w:themeColor="accent1" w:themeShade="80"/>
          <w:szCs w:val="24"/>
        </w:rPr>
      </w:pPr>
      <w:r w:rsidRPr="005F4F85">
        <w:rPr>
          <w:rFonts w:asciiTheme="minorHAnsi" w:hAnsiTheme="minorHAnsi"/>
          <w:i/>
          <w:color w:val="244061" w:themeColor="accent1" w:themeShade="80"/>
          <w:szCs w:val="24"/>
        </w:rPr>
        <w:t>Burden of Proof</w:t>
      </w:r>
    </w:p>
    <w:p w14:paraId="1CED0FD2" w14:textId="104925F0" w:rsidR="003153EE" w:rsidRPr="005F4F85" w:rsidRDefault="003153EE" w:rsidP="00AA5F7E">
      <w:pPr>
        <w:pStyle w:val="policytext"/>
        <w:rPr>
          <w:rFonts w:asciiTheme="minorHAnsi" w:hAnsiTheme="minorHAnsi"/>
          <w:sz w:val="22"/>
          <w:szCs w:val="22"/>
        </w:rPr>
      </w:pPr>
      <w:r w:rsidRPr="005F4F85">
        <w:rPr>
          <w:rFonts w:asciiTheme="minorHAnsi" w:hAnsiTheme="minorHAnsi"/>
          <w:sz w:val="22"/>
          <w:szCs w:val="22"/>
        </w:rPr>
        <w:t xml:space="preserve">The certified employee appealing to the </w:t>
      </w:r>
      <w:r w:rsidR="003B0765" w:rsidRPr="005F4F85">
        <w:rPr>
          <w:rFonts w:asciiTheme="minorHAnsi" w:hAnsiTheme="minorHAnsi"/>
          <w:sz w:val="22"/>
          <w:szCs w:val="22"/>
        </w:rPr>
        <w:t>Panel</w:t>
      </w:r>
      <w:r w:rsidRPr="005F4F85">
        <w:rPr>
          <w:rFonts w:asciiTheme="minorHAnsi" w:hAnsiTheme="minorHAnsi"/>
          <w:sz w:val="22"/>
          <w:szCs w:val="22"/>
        </w:rPr>
        <w:t xml:space="preserve"> has the burden of proof. The evaluator may respond to any statements made by the employee and may present written records which support the summative evaluation.</w:t>
      </w:r>
    </w:p>
    <w:p w14:paraId="4D849D44" w14:textId="12BC23DE" w:rsidR="003153EE" w:rsidRPr="005F4F85" w:rsidRDefault="003153EE" w:rsidP="003153EE">
      <w:pPr>
        <w:pStyle w:val="policytext"/>
        <w:spacing w:after="0"/>
        <w:rPr>
          <w:rFonts w:asciiTheme="minorHAnsi" w:hAnsiTheme="minorHAnsi"/>
          <w:i/>
          <w:color w:val="244061" w:themeColor="accent1" w:themeShade="80"/>
          <w:szCs w:val="24"/>
        </w:rPr>
      </w:pPr>
      <w:r w:rsidRPr="005F4F85">
        <w:rPr>
          <w:rFonts w:asciiTheme="minorHAnsi" w:hAnsiTheme="minorHAnsi"/>
          <w:i/>
          <w:color w:val="244061" w:themeColor="accent1" w:themeShade="80"/>
          <w:szCs w:val="24"/>
        </w:rPr>
        <w:t>Hearing</w:t>
      </w:r>
    </w:p>
    <w:p w14:paraId="73921975" w14:textId="2C2E9858" w:rsidR="003153EE" w:rsidRPr="005F4F85" w:rsidRDefault="003153EE" w:rsidP="003153EE">
      <w:pPr>
        <w:pStyle w:val="policytext"/>
        <w:rPr>
          <w:rFonts w:asciiTheme="minorHAnsi" w:hAnsiTheme="minorHAnsi"/>
          <w:sz w:val="22"/>
          <w:szCs w:val="22"/>
        </w:rPr>
      </w:pPr>
      <w:r w:rsidRPr="005F4F85">
        <w:rPr>
          <w:rFonts w:asciiTheme="minorHAnsi" w:hAnsiTheme="minorHAnsi"/>
          <w:sz w:val="22"/>
          <w:szCs w:val="22"/>
        </w:rPr>
        <w:t xml:space="preserve">The </w:t>
      </w:r>
      <w:r w:rsidR="003B0765" w:rsidRPr="005F4F85">
        <w:rPr>
          <w:rFonts w:asciiTheme="minorHAnsi" w:hAnsiTheme="minorHAnsi"/>
          <w:sz w:val="22"/>
          <w:szCs w:val="22"/>
        </w:rPr>
        <w:t>Panel</w:t>
      </w:r>
      <w:r w:rsidRPr="005F4F85">
        <w:rPr>
          <w:rFonts w:asciiTheme="minorHAnsi" w:hAnsiTheme="minorHAnsi"/>
          <w:sz w:val="22"/>
          <w:szCs w:val="22"/>
        </w:rPr>
        <w:t xml:space="preserve"> shall hold necessary hearings. The evaluation committee shall develop necessary procedures for conducting the hearings.</w:t>
      </w:r>
    </w:p>
    <w:p w14:paraId="75800DFF" w14:textId="77777777" w:rsidR="00B637DF" w:rsidRPr="005F4F85" w:rsidRDefault="00B637DF" w:rsidP="003153EE">
      <w:pPr>
        <w:pStyle w:val="policytext"/>
        <w:spacing w:after="0"/>
        <w:rPr>
          <w:rFonts w:asciiTheme="minorHAnsi" w:hAnsiTheme="minorHAnsi"/>
          <w:i/>
          <w:color w:val="244061" w:themeColor="accent1" w:themeShade="80"/>
          <w:szCs w:val="24"/>
        </w:rPr>
      </w:pPr>
    </w:p>
    <w:p w14:paraId="052557D7" w14:textId="6FBA5D8C" w:rsidR="00B637DF" w:rsidRPr="005F4F85" w:rsidRDefault="00B637DF" w:rsidP="003153EE">
      <w:pPr>
        <w:pStyle w:val="policytext"/>
        <w:spacing w:after="0"/>
        <w:rPr>
          <w:rFonts w:asciiTheme="minorHAnsi" w:hAnsiTheme="minorHAnsi"/>
          <w:i/>
          <w:color w:val="244061" w:themeColor="accent1" w:themeShade="80"/>
          <w:szCs w:val="24"/>
        </w:rPr>
      </w:pPr>
    </w:p>
    <w:p w14:paraId="5BA3C2DD" w14:textId="77777777" w:rsidR="00A95119" w:rsidRPr="005F4F85" w:rsidRDefault="00A95119" w:rsidP="003153EE">
      <w:pPr>
        <w:pStyle w:val="policytext"/>
        <w:spacing w:after="0"/>
        <w:rPr>
          <w:rFonts w:asciiTheme="minorHAnsi" w:hAnsiTheme="minorHAnsi"/>
          <w:i/>
          <w:color w:val="244061" w:themeColor="accent1" w:themeShade="80"/>
          <w:szCs w:val="24"/>
        </w:rPr>
      </w:pPr>
    </w:p>
    <w:p w14:paraId="46E7A2F3" w14:textId="1AC21393" w:rsidR="003153EE" w:rsidRPr="005F4F85" w:rsidRDefault="003B0765" w:rsidP="003153EE">
      <w:pPr>
        <w:pStyle w:val="policytext"/>
        <w:spacing w:after="0"/>
        <w:rPr>
          <w:rFonts w:asciiTheme="minorHAnsi" w:hAnsiTheme="minorHAnsi"/>
          <w:i/>
          <w:color w:val="244061" w:themeColor="accent1" w:themeShade="80"/>
          <w:szCs w:val="24"/>
        </w:rPr>
      </w:pPr>
      <w:r w:rsidRPr="005F4F85">
        <w:rPr>
          <w:rFonts w:asciiTheme="minorHAnsi" w:hAnsiTheme="minorHAnsi"/>
          <w:i/>
          <w:color w:val="244061" w:themeColor="accent1" w:themeShade="80"/>
          <w:szCs w:val="24"/>
        </w:rPr>
        <w:lastRenderedPageBreak/>
        <w:t>Panel</w:t>
      </w:r>
      <w:r w:rsidR="003153EE" w:rsidRPr="005F4F85">
        <w:rPr>
          <w:rFonts w:asciiTheme="minorHAnsi" w:hAnsiTheme="minorHAnsi"/>
          <w:i/>
          <w:color w:val="244061" w:themeColor="accent1" w:themeShade="80"/>
          <w:szCs w:val="24"/>
        </w:rPr>
        <w:t xml:space="preserve"> Decision</w:t>
      </w:r>
    </w:p>
    <w:p w14:paraId="3F633173" w14:textId="551786B2" w:rsidR="003153EE" w:rsidRPr="005F4F85" w:rsidRDefault="003153EE" w:rsidP="003153EE">
      <w:pPr>
        <w:pStyle w:val="policytext"/>
        <w:rPr>
          <w:rFonts w:asciiTheme="minorHAnsi" w:hAnsiTheme="minorHAnsi"/>
          <w:sz w:val="22"/>
          <w:szCs w:val="22"/>
        </w:rPr>
      </w:pPr>
      <w:r w:rsidRPr="005F4F85">
        <w:rPr>
          <w:rFonts w:asciiTheme="minorHAnsi" w:hAnsiTheme="minorHAnsi"/>
          <w:sz w:val="22"/>
          <w:szCs w:val="22"/>
        </w:rPr>
        <w:t xml:space="preserve">The </w:t>
      </w:r>
      <w:r w:rsidR="003B0765" w:rsidRPr="005F4F85">
        <w:rPr>
          <w:rFonts w:asciiTheme="minorHAnsi" w:hAnsiTheme="minorHAnsi"/>
          <w:sz w:val="22"/>
          <w:szCs w:val="22"/>
        </w:rPr>
        <w:t>Panel</w:t>
      </w:r>
      <w:r w:rsidRPr="005F4F85">
        <w:rPr>
          <w:rFonts w:asciiTheme="minorHAnsi" w:hAnsiTheme="minorHAnsi"/>
          <w:sz w:val="22"/>
          <w:szCs w:val="22"/>
        </w:rPr>
        <w:t xml:space="preserve"> shall deliver its decision to the District Superintendent, who shall take whatever action is appropriate or necessary as permitted by law. The </w:t>
      </w:r>
      <w:r w:rsidR="003B0765" w:rsidRPr="005F4F85">
        <w:rPr>
          <w:rFonts w:asciiTheme="minorHAnsi" w:hAnsiTheme="minorHAnsi"/>
          <w:sz w:val="22"/>
          <w:szCs w:val="22"/>
        </w:rPr>
        <w:t>Panel</w:t>
      </w:r>
      <w:r w:rsidRPr="005F4F85">
        <w:rPr>
          <w:rFonts w:asciiTheme="minorHAnsi" w:hAnsiTheme="minorHAnsi"/>
          <w:sz w:val="22"/>
          <w:szCs w:val="22"/>
        </w:rPr>
        <w:t>’s written decision shall be issued within fifteen (15) working days from the date an appeal is filed. No extension of that deadline shall be granted without written approval of the Superintendent.</w:t>
      </w:r>
    </w:p>
    <w:p w14:paraId="5B6CD534" w14:textId="6AD4356E" w:rsidR="003153EE" w:rsidRPr="005F4F85" w:rsidRDefault="003153EE" w:rsidP="003153EE">
      <w:pPr>
        <w:pStyle w:val="policytext"/>
        <w:spacing w:after="0"/>
        <w:rPr>
          <w:rFonts w:asciiTheme="minorHAnsi" w:hAnsiTheme="minorHAnsi"/>
          <w:i/>
          <w:color w:val="244061" w:themeColor="accent1" w:themeShade="80"/>
          <w:szCs w:val="24"/>
        </w:rPr>
      </w:pPr>
      <w:r w:rsidRPr="005F4F85">
        <w:rPr>
          <w:rFonts w:asciiTheme="minorHAnsi" w:hAnsiTheme="minorHAnsi"/>
          <w:i/>
          <w:color w:val="244061" w:themeColor="accent1" w:themeShade="80"/>
          <w:szCs w:val="24"/>
        </w:rPr>
        <w:t>Superintendent</w:t>
      </w:r>
    </w:p>
    <w:p w14:paraId="33044819" w14:textId="77A5375F" w:rsidR="003153EE" w:rsidRPr="005F4F85" w:rsidRDefault="003153EE" w:rsidP="003153EE">
      <w:pPr>
        <w:pStyle w:val="policytext"/>
        <w:rPr>
          <w:rFonts w:asciiTheme="minorHAnsi" w:hAnsiTheme="minorHAnsi"/>
          <w:sz w:val="22"/>
          <w:szCs w:val="22"/>
        </w:rPr>
      </w:pPr>
      <w:r w:rsidRPr="005F4F85">
        <w:rPr>
          <w:rFonts w:asciiTheme="minorHAnsi" w:hAnsiTheme="minorHAnsi"/>
          <w:sz w:val="22"/>
          <w:szCs w:val="22"/>
        </w:rPr>
        <w:t xml:space="preserve">The Superintendent shall receive the </w:t>
      </w:r>
      <w:r w:rsidR="003B0765" w:rsidRPr="005F4F85">
        <w:rPr>
          <w:rFonts w:asciiTheme="minorHAnsi" w:hAnsiTheme="minorHAnsi"/>
          <w:sz w:val="22"/>
          <w:szCs w:val="22"/>
        </w:rPr>
        <w:t>Panel</w:t>
      </w:r>
      <w:r w:rsidRPr="005F4F85">
        <w:rPr>
          <w:rFonts w:asciiTheme="minorHAnsi" w:hAnsiTheme="minorHAnsi"/>
          <w:sz w:val="22"/>
          <w:szCs w:val="22"/>
        </w:rPr>
        <w:t xml:space="preserve">'s decision and shall take such action as permitted by </w:t>
      </w:r>
      <w:r w:rsidR="00FD047B" w:rsidRPr="005F4F85">
        <w:rPr>
          <w:rFonts w:asciiTheme="minorHAnsi" w:hAnsiTheme="minorHAnsi"/>
          <w:sz w:val="22"/>
          <w:szCs w:val="22"/>
        </w:rPr>
        <w:t>law,</w:t>
      </w:r>
      <w:r w:rsidRPr="005F4F85">
        <w:rPr>
          <w:rFonts w:asciiTheme="minorHAnsi" w:hAnsiTheme="minorHAnsi"/>
          <w:sz w:val="22"/>
          <w:szCs w:val="22"/>
        </w:rPr>
        <w:t xml:space="preserve"> as s/he deems appropriate or necessary.</w:t>
      </w:r>
    </w:p>
    <w:p w14:paraId="2F8BBC7B" w14:textId="09726761" w:rsidR="003153EE" w:rsidRPr="005F4F85" w:rsidRDefault="003153EE" w:rsidP="003153EE">
      <w:pPr>
        <w:pStyle w:val="policytext"/>
        <w:rPr>
          <w:rFonts w:asciiTheme="minorHAnsi" w:hAnsiTheme="minorHAnsi"/>
          <w:sz w:val="22"/>
          <w:szCs w:val="22"/>
        </w:rPr>
      </w:pPr>
      <w:r w:rsidRPr="005F4F85">
        <w:rPr>
          <w:rFonts w:asciiTheme="minorHAnsi" w:hAnsiTheme="minorHAnsi"/>
          <w:sz w:val="22"/>
          <w:szCs w:val="22"/>
        </w:rPr>
        <w:t>A certified employee who feels that the local district is not properly implementing the evaluation plan according to the way it was approved by the Kentucky Department of Education shall have the opportunity to appeal to the Kentucky Department of Education.</w:t>
      </w:r>
    </w:p>
    <w:p w14:paraId="3A2A449B" w14:textId="77777777" w:rsidR="003153EE" w:rsidRPr="005F4F85" w:rsidRDefault="003153EE" w:rsidP="003153EE">
      <w:pPr>
        <w:pStyle w:val="policytext"/>
        <w:spacing w:after="0"/>
        <w:rPr>
          <w:rFonts w:asciiTheme="minorHAnsi" w:hAnsiTheme="minorHAnsi"/>
          <w:sz w:val="22"/>
          <w:szCs w:val="22"/>
        </w:rPr>
      </w:pPr>
    </w:p>
    <w:p w14:paraId="33D369E4" w14:textId="4D3A7415" w:rsidR="0005214F" w:rsidRPr="005F4F85" w:rsidRDefault="0005214F" w:rsidP="003153EE">
      <w:pPr>
        <w:pStyle w:val="policytext"/>
        <w:spacing w:after="0"/>
        <w:rPr>
          <w:rFonts w:asciiTheme="minorHAnsi" w:hAnsiTheme="minorHAnsi"/>
          <w:sz w:val="22"/>
          <w:szCs w:val="22"/>
        </w:rPr>
      </w:pPr>
    </w:p>
    <w:p w14:paraId="5295FA5D" w14:textId="77777777" w:rsidR="0005214F" w:rsidRPr="005F4F85" w:rsidRDefault="0005214F">
      <w:pPr>
        <w:rPr>
          <w:rStyle w:val="BookTitle"/>
        </w:rPr>
      </w:pPr>
      <w:r w:rsidRPr="005F4F85">
        <w:rPr>
          <w:rStyle w:val="BookTitle"/>
        </w:rPr>
        <w:br w:type="page"/>
      </w:r>
    </w:p>
    <w:p w14:paraId="4949D9ED" w14:textId="39A6D4D3" w:rsidR="001E1572" w:rsidRPr="005F4F85" w:rsidRDefault="003B0765" w:rsidP="00351460">
      <w:pPr>
        <w:pStyle w:val="Heading2"/>
        <w:rPr>
          <w:rStyle w:val="BookTitle"/>
          <w:sz w:val="32"/>
          <w:szCs w:val="32"/>
        </w:rPr>
      </w:pPr>
      <w:bookmarkStart w:id="48" w:name="_Toc514076815"/>
      <w:r w:rsidRPr="005F4F85">
        <w:rPr>
          <w:rStyle w:val="BookTitle"/>
          <w:sz w:val="32"/>
          <w:szCs w:val="32"/>
        </w:rPr>
        <w:lastRenderedPageBreak/>
        <w:t>Appeals</w:t>
      </w:r>
      <w:r w:rsidR="001E1572" w:rsidRPr="005F4F85">
        <w:rPr>
          <w:rStyle w:val="BookTitle"/>
          <w:sz w:val="32"/>
          <w:szCs w:val="32"/>
        </w:rPr>
        <w:t xml:space="preserve"> Procedural Guidelines for LEA </w:t>
      </w:r>
      <w:r w:rsidRPr="005F4F85">
        <w:rPr>
          <w:rStyle w:val="BookTitle"/>
          <w:sz w:val="32"/>
          <w:szCs w:val="32"/>
        </w:rPr>
        <w:t>Appeals</w:t>
      </w:r>
      <w:r w:rsidR="001E1572" w:rsidRPr="005F4F85">
        <w:rPr>
          <w:rStyle w:val="BookTitle"/>
          <w:sz w:val="32"/>
          <w:szCs w:val="32"/>
        </w:rPr>
        <w:t xml:space="preserve"> </w:t>
      </w:r>
      <w:r w:rsidRPr="005F4F85">
        <w:rPr>
          <w:rStyle w:val="BookTitle"/>
          <w:sz w:val="32"/>
          <w:szCs w:val="32"/>
        </w:rPr>
        <w:t>Panel</w:t>
      </w:r>
      <w:r w:rsidR="001E1572" w:rsidRPr="005F4F85">
        <w:rPr>
          <w:rStyle w:val="BookTitle"/>
          <w:sz w:val="32"/>
          <w:szCs w:val="32"/>
        </w:rPr>
        <w:t xml:space="preserve"> Hearing</w:t>
      </w:r>
      <w:bookmarkEnd w:id="48"/>
    </w:p>
    <w:p w14:paraId="55E86572" w14:textId="77777777" w:rsidR="001E1572" w:rsidRPr="005F4F85" w:rsidRDefault="001E1572" w:rsidP="001E1572">
      <w:pPr>
        <w:pStyle w:val="NoSpacing"/>
        <w:rPr>
          <w:rFonts w:ascii="Calibri" w:eastAsia="Calibri" w:hAnsi="Calibri" w:cs="Calibri"/>
          <w:color w:val="000000"/>
        </w:rPr>
      </w:pPr>
    </w:p>
    <w:p w14:paraId="7401FEE2" w14:textId="77777777" w:rsidR="001E1572" w:rsidRPr="005F4F85" w:rsidRDefault="001E1572" w:rsidP="001E1572">
      <w:pPr>
        <w:pStyle w:val="NoSpacing"/>
      </w:pPr>
      <w:r w:rsidRPr="005F4F85">
        <w:t>The purposes of this hearing are to determine if the evaluation plan process and guidelines have been followed and to ascertain whether the content of the summative evaluation is substantially correct or incorrect.</w:t>
      </w:r>
    </w:p>
    <w:p w14:paraId="0B9C0895" w14:textId="77777777" w:rsidR="001E1572" w:rsidRPr="005F4F85" w:rsidRDefault="001E1572" w:rsidP="001E1572">
      <w:pPr>
        <w:pStyle w:val="NoSpacing"/>
        <w:rPr>
          <w:b/>
        </w:rPr>
      </w:pPr>
    </w:p>
    <w:p w14:paraId="7C0205EE" w14:textId="51663426" w:rsidR="001E1572" w:rsidRPr="005F4F85" w:rsidRDefault="001E1572" w:rsidP="001E1572">
      <w:pPr>
        <w:pStyle w:val="NoSpacing"/>
        <w:rPr>
          <w:bCs/>
        </w:rPr>
      </w:pPr>
      <w:r w:rsidRPr="005F4F85">
        <w:rPr>
          <w:bCs/>
        </w:rPr>
        <w:t xml:space="preserve">Both the evaluatee and evaluator shall submit three (3) copies of the documentation to be reviewed by the </w:t>
      </w:r>
      <w:r w:rsidR="003B0765" w:rsidRPr="005F4F85">
        <w:rPr>
          <w:bCs/>
        </w:rPr>
        <w:t>Appeals</w:t>
      </w:r>
      <w:r w:rsidRPr="005F4F85">
        <w:rPr>
          <w:bCs/>
        </w:rPr>
        <w:t xml:space="preserve"> </w:t>
      </w:r>
      <w:r w:rsidR="003B0765" w:rsidRPr="005F4F85">
        <w:rPr>
          <w:bCs/>
        </w:rPr>
        <w:t>Panel</w:t>
      </w:r>
      <w:r w:rsidRPr="005F4F85">
        <w:rPr>
          <w:bCs/>
        </w:rPr>
        <w:t xml:space="preserve"> in the presence of all three members.  The members of the </w:t>
      </w:r>
      <w:r w:rsidR="003B0765" w:rsidRPr="005F4F85">
        <w:rPr>
          <w:bCs/>
        </w:rPr>
        <w:t>Appeals</w:t>
      </w:r>
      <w:r w:rsidRPr="005F4F85">
        <w:rPr>
          <w:bCs/>
        </w:rPr>
        <w:t xml:space="preserve"> </w:t>
      </w:r>
      <w:r w:rsidR="003B0765" w:rsidRPr="005F4F85">
        <w:rPr>
          <w:bCs/>
        </w:rPr>
        <w:t>Panel</w:t>
      </w:r>
      <w:r w:rsidRPr="005F4F85">
        <w:rPr>
          <w:bCs/>
        </w:rPr>
        <w:t xml:space="preserve"> will be the only persons to review the documentation.  All documentation will be locked in a secure place in the district office except during </w:t>
      </w:r>
      <w:r w:rsidR="003B0765" w:rsidRPr="005F4F85">
        <w:rPr>
          <w:bCs/>
        </w:rPr>
        <w:t>Appeals</w:t>
      </w:r>
      <w:r w:rsidRPr="005F4F85">
        <w:rPr>
          <w:bCs/>
        </w:rPr>
        <w:t xml:space="preserve"> </w:t>
      </w:r>
      <w:r w:rsidR="003B0765" w:rsidRPr="005F4F85">
        <w:rPr>
          <w:bCs/>
        </w:rPr>
        <w:t>Panel</w:t>
      </w:r>
      <w:r w:rsidRPr="005F4F85">
        <w:rPr>
          <w:bCs/>
        </w:rPr>
        <w:t xml:space="preserve"> meetings.  Confidentiality will be maintained.  Copies of the documentation will be available to both parties at the hearing.</w:t>
      </w:r>
    </w:p>
    <w:p w14:paraId="74AA7870" w14:textId="77777777" w:rsidR="001E1572" w:rsidRPr="005F4F85" w:rsidRDefault="001E1572" w:rsidP="001E1572">
      <w:pPr>
        <w:pStyle w:val="NoSpacing"/>
        <w:rPr>
          <w:bCs/>
        </w:rPr>
      </w:pPr>
    </w:p>
    <w:p w14:paraId="4ADB5FFE" w14:textId="592F3890" w:rsidR="001E1572" w:rsidRPr="005F4F85" w:rsidRDefault="001E1572" w:rsidP="001E1572">
      <w:pPr>
        <w:pStyle w:val="NoSpacing"/>
        <w:rPr>
          <w:bCs/>
        </w:rPr>
      </w:pPr>
      <w:r w:rsidRPr="005F4F85">
        <w:rPr>
          <w:bCs/>
        </w:rPr>
        <w:t xml:space="preserve">The </w:t>
      </w:r>
      <w:r w:rsidR="003B0765" w:rsidRPr="005F4F85">
        <w:rPr>
          <w:bCs/>
        </w:rPr>
        <w:t>Panel</w:t>
      </w:r>
      <w:r w:rsidRPr="005F4F85">
        <w:rPr>
          <w:bCs/>
        </w:rPr>
        <w:t xml:space="preserve"> will meet, review and discuss all documents, and prepare questions to be asked of each party by the chair.  The time and place of the hearing will be determined.  </w:t>
      </w:r>
      <w:r w:rsidR="003B0765" w:rsidRPr="005F4F85">
        <w:rPr>
          <w:bCs/>
        </w:rPr>
        <w:t>Panel</w:t>
      </w:r>
      <w:r w:rsidRPr="005F4F85">
        <w:rPr>
          <w:bCs/>
        </w:rPr>
        <w:t xml:space="preserve"> members may ask additional questions during the hearing.</w:t>
      </w:r>
    </w:p>
    <w:p w14:paraId="5CFE5E20" w14:textId="77777777" w:rsidR="001E1572" w:rsidRPr="005F4F85" w:rsidRDefault="001E1572" w:rsidP="001E1572">
      <w:pPr>
        <w:pStyle w:val="NoSpacing"/>
        <w:rPr>
          <w:bCs/>
        </w:rPr>
      </w:pPr>
    </w:p>
    <w:p w14:paraId="256DDD13" w14:textId="6D1729D9" w:rsidR="001E1572" w:rsidRPr="005F4F85" w:rsidRDefault="001E1572" w:rsidP="001E1572">
      <w:pPr>
        <w:pStyle w:val="NoSpacing"/>
        <w:rPr>
          <w:bCs/>
        </w:rPr>
      </w:pPr>
      <w:r w:rsidRPr="005F4F85">
        <w:rPr>
          <w:bCs/>
        </w:rPr>
        <w:t xml:space="preserve">The hearing will be held at a time and place set by the </w:t>
      </w:r>
      <w:r w:rsidR="003B0765" w:rsidRPr="005F4F85">
        <w:rPr>
          <w:bCs/>
        </w:rPr>
        <w:t>Panel</w:t>
      </w:r>
      <w:r w:rsidRPr="005F4F85">
        <w:rPr>
          <w:bCs/>
        </w:rPr>
        <w:t>.  The evaluate</w:t>
      </w:r>
      <w:r w:rsidR="00693FAF" w:rsidRPr="005F4F85">
        <w:rPr>
          <w:bCs/>
        </w:rPr>
        <w:t>e</w:t>
      </w:r>
      <w:r w:rsidRPr="005F4F85">
        <w:rPr>
          <w:bCs/>
        </w:rPr>
        <w:t xml:space="preserve"> and evaluator will be notified of said time and invited to appear before the </w:t>
      </w:r>
      <w:r w:rsidR="003B0765" w:rsidRPr="005F4F85">
        <w:rPr>
          <w:bCs/>
        </w:rPr>
        <w:t>Panel</w:t>
      </w:r>
      <w:r w:rsidRPr="005F4F85">
        <w:rPr>
          <w:bCs/>
        </w:rPr>
        <w:t xml:space="preserve">, respond to the appeal and to answer questions from the </w:t>
      </w:r>
      <w:r w:rsidR="003B0765" w:rsidRPr="005F4F85">
        <w:rPr>
          <w:bCs/>
        </w:rPr>
        <w:t>Panel</w:t>
      </w:r>
      <w:r w:rsidRPr="005F4F85">
        <w:rPr>
          <w:bCs/>
        </w:rPr>
        <w:t>.</w:t>
      </w:r>
    </w:p>
    <w:p w14:paraId="02C6E784" w14:textId="77777777" w:rsidR="001E1572" w:rsidRPr="005F4F85" w:rsidRDefault="001E1572" w:rsidP="001E1572">
      <w:pPr>
        <w:pStyle w:val="NoSpacing"/>
        <w:rPr>
          <w:bCs/>
        </w:rPr>
      </w:pPr>
    </w:p>
    <w:p w14:paraId="23AC5C9E" w14:textId="7427C1AF" w:rsidR="001E1572" w:rsidRPr="005F4F85" w:rsidRDefault="00F74D07" w:rsidP="001E1572">
      <w:pPr>
        <w:pStyle w:val="NoSpacing"/>
        <w:rPr>
          <w:bCs/>
        </w:rPr>
      </w:pPr>
      <w:r w:rsidRPr="005F4F85">
        <w:rPr>
          <w:bCs/>
        </w:rPr>
        <w:t>Legal counsel and/or KEA, who may speak for the individual they represent during the hearing, may represent both the evaluator and the evaluatee</w:t>
      </w:r>
      <w:r w:rsidR="001E1572" w:rsidRPr="005F4F85">
        <w:rPr>
          <w:bCs/>
        </w:rPr>
        <w:t>.</w:t>
      </w:r>
    </w:p>
    <w:p w14:paraId="2669CC94" w14:textId="77777777" w:rsidR="001E1572" w:rsidRPr="005F4F85" w:rsidRDefault="001E1572" w:rsidP="001E1572">
      <w:pPr>
        <w:pStyle w:val="NoSpacing"/>
        <w:rPr>
          <w:bCs/>
        </w:rPr>
      </w:pPr>
    </w:p>
    <w:p w14:paraId="43DA1691" w14:textId="35AA9E8D" w:rsidR="001E1572" w:rsidRPr="005F4F85" w:rsidRDefault="0016618D" w:rsidP="001E1572">
      <w:pPr>
        <w:pStyle w:val="NoSpacing"/>
        <w:rPr>
          <w:bCs/>
        </w:rPr>
      </w:pPr>
      <w:r w:rsidRPr="005F4F85">
        <w:rPr>
          <w:bCs/>
        </w:rPr>
        <w:t>The hearing will be audio</w:t>
      </w:r>
      <w:r w:rsidR="001E1572" w:rsidRPr="005F4F85">
        <w:rPr>
          <w:bCs/>
        </w:rPr>
        <w:t>taped and a copy provided to both parties if requested in writing.</w:t>
      </w:r>
    </w:p>
    <w:p w14:paraId="20A0997C" w14:textId="77777777" w:rsidR="001E1572" w:rsidRPr="005F4F85" w:rsidRDefault="001E1572" w:rsidP="001E1572">
      <w:pPr>
        <w:pStyle w:val="NoSpacing"/>
        <w:rPr>
          <w:bCs/>
        </w:rPr>
      </w:pPr>
    </w:p>
    <w:p w14:paraId="4C2CF799" w14:textId="77777777" w:rsidR="001E1572" w:rsidRPr="005F4F85" w:rsidRDefault="001E1572" w:rsidP="001E1572">
      <w:pPr>
        <w:pStyle w:val="NoSpacing"/>
        <w:rPr>
          <w:bCs/>
        </w:rPr>
      </w:pPr>
      <w:r w:rsidRPr="005F4F85">
        <w:rPr>
          <w:bCs/>
        </w:rPr>
        <w:t>Witnesses may be invited to provide information one at a time, but will not be permitted to observe the proceedings.</w:t>
      </w:r>
    </w:p>
    <w:p w14:paraId="74238258" w14:textId="77777777" w:rsidR="001E1572" w:rsidRPr="005F4F85" w:rsidRDefault="001E1572" w:rsidP="001E1572">
      <w:pPr>
        <w:pStyle w:val="NoSpacing"/>
        <w:rPr>
          <w:bCs/>
        </w:rPr>
      </w:pPr>
    </w:p>
    <w:p w14:paraId="114C5B0A" w14:textId="77777777" w:rsidR="001E1572" w:rsidRPr="005F4F85" w:rsidRDefault="001E1572" w:rsidP="001E1572">
      <w:pPr>
        <w:pStyle w:val="NoSpacing"/>
        <w:rPr>
          <w:bCs/>
        </w:rPr>
      </w:pPr>
      <w:r w:rsidRPr="005F4F85">
        <w:rPr>
          <w:bCs/>
        </w:rPr>
        <w:t>The following procedures will be followed during the hearing:</w:t>
      </w:r>
    </w:p>
    <w:p w14:paraId="394D45DB" w14:textId="77777777" w:rsidR="001E1572" w:rsidRPr="005F4F85" w:rsidRDefault="001E1572" w:rsidP="001E1572">
      <w:pPr>
        <w:pStyle w:val="NoSpacing"/>
        <w:rPr>
          <w:bCs/>
        </w:rPr>
      </w:pPr>
    </w:p>
    <w:p w14:paraId="4B3E83D5" w14:textId="3B4C3EC2" w:rsidR="001E1572" w:rsidRPr="005F4F85" w:rsidRDefault="001E1572" w:rsidP="00DD16CD">
      <w:pPr>
        <w:pStyle w:val="NoSpacing"/>
        <w:numPr>
          <w:ilvl w:val="0"/>
          <w:numId w:val="17"/>
        </w:numPr>
        <w:rPr>
          <w:bCs/>
        </w:rPr>
      </w:pPr>
      <w:r w:rsidRPr="005F4F85">
        <w:rPr>
          <w:bCs/>
        </w:rPr>
        <w:t xml:space="preserve">Chairperson will convene hearing, cover procedures </w:t>
      </w:r>
      <w:r w:rsidR="00FD047B" w:rsidRPr="005F4F85">
        <w:rPr>
          <w:bCs/>
        </w:rPr>
        <w:t>that</w:t>
      </w:r>
      <w:r w:rsidRPr="005F4F85">
        <w:rPr>
          <w:bCs/>
        </w:rPr>
        <w:t xml:space="preserve"> have been agreed upon by the </w:t>
      </w:r>
      <w:r w:rsidR="003B0765" w:rsidRPr="005F4F85">
        <w:rPr>
          <w:bCs/>
        </w:rPr>
        <w:t>Appeals</w:t>
      </w:r>
      <w:r w:rsidRPr="005F4F85">
        <w:rPr>
          <w:bCs/>
        </w:rPr>
        <w:t xml:space="preserve"> </w:t>
      </w:r>
      <w:r w:rsidR="003B0765" w:rsidRPr="005F4F85">
        <w:rPr>
          <w:bCs/>
        </w:rPr>
        <w:t>Panel</w:t>
      </w:r>
      <w:r w:rsidRPr="005F4F85">
        <w:rPr>
          <w:bCs/>
        </w:rPr>
        <w:t xml:space="preserve">, and clarify the responsibility of the </w:t>
      </w:r>
      <w:r w:rsidR="003B0765" w:rsidRPr="005F4F85">
        <w:rPr>
          <w:bCs/>
        </w:rPr>
        <w:t>Panel</w:t>
      </w:r>
      <w:r w:rsidRPr="005F4F85">
        <w:rPr>
          <w:bCs/>
        </w:rPr>
        <w:t>.</w:t>
      </w:r>
    </w:p>
    <w:p w14:paraId="45F0CF64" w14:textId="07969278" w:rsidR="001E1572" w:rsidRPr="005F4F85" w:rsidRDefault="001E1572" w:rsidP="00DD16CD">
      <w:pPr>
        <w:pStyle w:val="NoSpacing"/>
        <w:numPr>
          <w:ilvl w:val="0"/>
          <w:numId w:val="17"/>
        </w:numPr>
        <w:rPr>
          <w:bCs/>
        </w:rPr>
      </w:pPr>
      <w:r w:rsidRPr="005F4F85">
        <w:rPr>
          <w:bCs/>
        </w:rPr>
        <w:t>Each party will be allowed to make a statement of claim.  The evaluate</w:t>
      </w:r>
      <w:r w:rsidR="00AC3932" w:rsidRPr="005F4F85">
        <w:rPr>
          <w:bCs/>
        </w:rPr>
        <w:t>e</w:t>
      </w:r>
      <w:r w:rsidRPr="005F4F85">
        <w:rPr>
          <w:bCs/>
        </w:rPr>
        <w:t xml:space="preserve"> will begin.</w:t>
      </w:r>
    </w:p>
    <w:p w14:paraId="42511049" w14:textId="729FB58A" w:rsidR="001E1572" w:rsidRPr="005F4F85" w:rsidRDefault="001E1572" w:rsidP="00DD16CD">
      <w:pPr>
        <w:pStyle w:val="NoSpacing"/>
        <w:numPr>
          <w:ilvl w:val="0"/>
          <w:numId w:val="17"/>
        </w:numPr>
        <w:rPr>
          <w:bCs/>
        </w:rPr>
      </w:pPr>
      <w:r w:rsidRPr="005F4F85">
        <w:rPr>
          <w:bCs/>
        </w:rPr>
        <w:t xml:space="preserve">The </w:t>
      </w:r>
      <w:r w:rsidR="003B0765" w:rsidRPr="005F4F85">
        <w:rPr>
          <w:bCs/>
        </w:rPr>
        <w:t>Panel</w:t>
      </w:r>
      <w:r w:rsidRPr="005F4F85">
        <w:rPr>
          <w:bCs/>
        </w:rPr>
        <w:t xml:space="preserve"> may question the evaluate</w:t>
      </w:r>
      <w:r w:rsidR="00AC3932" w:rsidRPr="005F4F85">
        <w:rPr>
          <w:bCs/>
        </w:rPr>
        <w:t>e</w:t>
      </w:r>
      <w:r w:rsidRPr="005F4F85">
        <w:rPr>
          <w:bCs/>
        </w:rPr>
        <w:t xml:space="preserve"> and evaluator.</w:t>
      </w:r>
    </w:p>
    <w:p w14:paraId="3AEA9C02" w14:textId="77777777" w:rsidR="001E1572" w:rsidRPr="005F4F85" w:rsidRDefault="001E1572" w:rsidP="00DD16CD">
      <w:pPr>
        <w:pStyle w:val="NoSpacing"/>
        <w:numPr>
          <w:ilvl w:val="0"/>
          <w:numId w:val="17"/>
        </w:numPr>
        <w:rPr>
          <w:bCs/>
        </w:rPr>
      </w:pPr>
      <w:r w:rsidRPr="005F4F85">
        <w:rPr>
          <w:bCs/>
        </w:rPr>
        <w:t>Each party will be asked to make closing remarks.</w:t>
      </w:r>
    </w:p>
    <w:p w14:paraId="556FCA3F" w14:textId="3AB47BDF" w:rsidR="001E1572" w:rsidRPr="005F4F85" w:rsidRDefault="001E1572" w:rsidP="00DD16CD">
      <w:pPr>
        <w:pStyle w:val="NoSpacing"/>
        <w:numPr>
          <w:ilvl w:val="0"/>
          <w:numId w:val="17"/>
        </w:numPr>
        <w:rPr>
          <w:bCs/>
        </w:rPr>
      </w:pPr>
      <w:r w:rsidRPr="005F4F85">
        <w:rPr>
          <w:bCs/>
        </w:rPr>
        <w:t xml:space="preserve">The chairperson of the </w:t>
      </w:r>
      <w:r w:rsidR="003B0765" w:rsidRPr="005F4F85">
        <w:rPr>
          <w:bCs/>
        </w:rPr>
        <w:t>Panel</w:t>
      </w:r>
      <w:r w:rsidRPr="005F4F85">
        <w:rPr>
          <w:bCs/>
        </w:rPr>
        <w:t xml:space="preserve"> will make closing remarks.</w:t>
      </w:r>
    </w:p>
    <w:p w14:paraId="6FF7F390" w14:textId="77777777" w:rsidR="001E1572" w:rsidRPr="005F4F85" w:rsidRDefault="001E1572" w:rsidP="001E1572">
      <w:pPr>
        <w:pStyle w:val="NoSpacing"/>
      </w:pPr>
    </w:p>
    <w:p w14:paraId="48A79EB5" w14:textId="77777777" w:rsidR="001E1572" w:rsidRPr="005F4F85" w:rsidRDefault="001E1572" w:rsidP="001E1572">
      <w:pPr>
        <w:pStyle w:val="NoSpacing"/>
      </w:pPr>
    </w:p>
    <w:p w14:paraId="61806D27" w14:textId="77777777" w:rsidR="001E1572" w:rsidRPr="005F4F85" w:rsidRDefault="001E1572" w:rsidP="001E1572">
      <w:pPr>
        <w:pStyle w:val="NoSpacing"/>
      </w:pPr>
    </w:p>
    <w:p w14:paraId="16E8647C" w14:textId="77777777" w:rsidR="001E1572" w:rsidRPr="005F4F85" w:rsidRDefault="001E1572" w:rsidP="001E1572">
      <w:pPr>
        <w:pStyle w:val="NoSpacing"/>
      </w:pPr>
    </w:p>
    <w:p w14:paraId="6C63B16D" w14:textId="77777777" w:rsidR="001E1572" w:rsidRPr="005F4F85" w:rsidRDefault="001E1572" w:rsidP="001E1572">
      <w:pPr>
        <w:pStyle w:val="NoSpacing"/>
      </w:pPr>
    </w:p>
    <w:p w14:paraId="479A8E45" w14:textId="77777777" w:rsidR="001E1572" w:rsidRPr="005F4F85" w:rsidRDefault="001E1572" w:rsidP="001E1572">
      <w:pPr>
        <w:pStyle w:val="NoSpacing"/>
      </w:pPr>
    </w:p>
    <w:p w14:paraId="0F50C7A8" w14:textId="77777777" w:rsidR="001E1572" w:rsidRPr="005F4F85" w:rsidRDefault="001E1572" w:rsidP="001E1572">
      <w:pPr>
        <w:pStyle w:val="NoSpacing"/>
      </w:pPr>
    </w:p>
    <w:p w14:paraId="16CB9026" w14:textId="77777777" w:rsidR="00E85C6B" w:rsidRPr="005F4F85" w:rsidRDefault="00E85C6B">
      <w:pPr>
        <w:rPr>
          <w:rStyle w:val="BookTitle"/>
          <w:rFonts w:ascii="Calibri" w:eastAsia="Calibri" w:hAnsi="Calibri" w:cs="Calibri"/>
          <w:b w:val="0"/>
          <w:color w:val="4F81BD"/>
          <w:sz w:val="26"/>
        </w:rPr>
      </w:pPr>
      <w:r w:rsidRPr="005F4F85">
        <w:rPr>
          <w:rStyle w:val="BookTitle"/>
        </w:rPr>
        <w:br w:type="page"/>
      </w:r>
    </w:p>
    <w:p w14:paraId="51AA7672" w14:textId="7A83366B" w:rsidR="001E1572" w:rsidRPr="005F4F85" w:rsidRDefault="00351460" w:rsidP="0020599C">
      <w:pPr>
        <w:pStyle w:val="Heading2"/>
        <w:spacing w:before="0" w:after="0"/>
        <w:jc w:val="center"/>
        <w:rPr>
          <w:rStyle w:val="BookTitle"/>
          <w:sz w:val="32"/>
          <w:szCs w:val="32"/>
        </w:rPr>
      </w:pPr>
      <w:bookmarkStart w:id="49" w:name="_Toc514076816"/>
      <w:r w:rsidRPr="005F4F85">
        <w:rPr>
          <w:rStyle w:val="BookTitle"/>
          <w:sz w:val="32"/>
          <w:szCs w:val="32"/>
        </w:rPr>
        <w:lastRenderedPageBreak/>
        <w:t>Certified Employee Appeals Form</w:t>
      </w:r>
      <w:bookmarkEnd w:id="49"/>
    </w:p>
    <w:p w14:paraId="07158CBE" w14:textId="099D5D21" w:rsidR="0020599C" w:rsidRPr="005F4F85" w:rsidRDefault="0020599C" w:rsidP="0020599C">
      <w:pPr>
        <w:pStyle w:val="Normal1"/>
        <w:jc w:val="center"/>
        <w:rPr>
          <w:b/>
          <w:sz w:val="24"/>
          <w:szCs w:val="24"/>
        </w:rPr>
      </w:pPr>
      <w:r w:rsidRPr="005F4F85">
        <w:rPr>
          <w:b/>
          <w:sz w:val="24"/>
          <w:szCs w:val="24"/>
        </w:rPr>
        <w:t>Gallatin County Schools</w:t>
      </w:r>
    </w:p>
    <w:p w14:paraId="34723F0A" w14:textId="77777777" w:rsidR="0020599C" w:rsidRPr="005F4F85" w:rsidRDefault="0020599C" w:rsidP="0020599C">
      <w:pPr>
        <w:pStyle w:val="Normal1"/>
        <w:spacing w:after="0" w:line="240" w:lineRule="auto"/>
        <w:jc w:val="center"/>
      </w:pPr>
    </w:p>
    <w:p w14:paraId="69F4964E" w14:textId="77A3B6EB" w:rsidR="001E1572" w:rsidRPr="005F4F85" w:rsidRDefault="001E1572" w:rsidP="001E1572">
      <w:pPr>
        <w:pStyle w:val="NoSpacing"/>
        <w:rPr>
          <w:b/>
          <w:i/>
        </w:rPr>
      </w:pPr>
      <w:r w:rsidRPr="005F4F85">
        <w:rPr>
          <w:b/>
          <w:i/>
        </w:rPr>
        <w:t xml:space="preserve">(To be submitted within </w:t>
      </w:r>
      <w:r w:rsidR="00693FAF" w:rsidRPr="005F4F85">
        <w:rPr>
          <w:b/>
          <w:i/>
        </w:rPr>
        <w:t>five</w:t>
      </w:r>
      <w:r w:rsidRPr="005F4F85">
        <w:rPr>
          <w:b/>
          <w:i/>
        </w:rPr>
        <w:t xml:space="preserve"> (</w:t>
      </w:r>
      <w:r w:rsidR="00693FAF" w:rsidRPr="005F4F85">
        <w:rPr>
          <w:b/>
          <w:i/>
        </w:rPr>
        <w:t>5</w:t>
      </w:r>
      <w:r w:rsidRPr="005F4F85">
        <w:rPr>
          <w:b/>
          <w:i/>
        </w:rPr>
        <w:t>) working days after receipt of the summative evaluation)</w:t>
      </w:r>
    </w:p>
    <w:p w14:paraId="673730B6" w14:textId="77777777" w:rsidR="001E1572" w:rsidRPr="005F4F85" w:rsidRDefault="001E1572" w:rsidP="001E1572">
      <w:pPr>
        <w:pStyle w:val="NoSpacing"/>
      </w:pPr>
    </w:p>
    <w:p w14:paraId="4B54920E" w14:textId="77777777" w:rsidR="001E1572" w:rsidRPr="005F4F85" w:rsidRDefault="001E1572" w:rsidP="001E1572">
      <w:pPr>
        <w:pStyle w:val="NoSpacing"/>
      </w:pPr>
    </w:p>
    <w:p w14:paraId="0673F80F" w14:textId="224BDD21" w:rsidR="001E1572" w:rsidRPr="005F4F85" w:rsidRDefault="001E1572" w:rsidP="001E1572">
      <w:pPr>
        <w:pStyle w:val="NoSpacing"/>
      </w:pPr>
      <w:r w:rsidRPr="005F4F85">
        <w:t>Certified Employee</w:t>
      </w:r>
      <w:r w:rsidR="0020599C" w:rsidRPr="005F4F85">
        <w:t>’s</w:t>
      </w:r>
      <w:r w:rsidRPr="005F4F85">
        <w:t xml:space="preserve"> Name:  ___________________________________________________________</w:t>
      </w:r>
    </w:p>
    <w:p w14:paraId="2A000A2D" w14:textId="77777777" w:rsidR="001E1572" w:rsidRPr="005F4F85" w:rsidRDefault="001E1572" w:rsidP="001E1572">
      <w:pPr>
        <w:pStyle w:val="NoSpacing"/>
      </w:pPr>
    </w:p>
    <w:p w14:paraId="5E933910" w14:textId="3E401E83" w:rsidR="001E1572" w:rsidRPr="005F4F85" w:rsidRDefault="001E1572" w:rsidP="001E1572">
      <w:pPr>
        <w:pStyle w:val="NoSpacing"/>
      </w:pPr>
      <w:r w:rsidRPr="005F4F85">
        <w:t>Address:  __________________________________________________________________________</w:t>
      </w:r>
      <w:r w:rsidR="0020599C" w:rsidRPr="005F4F85">
        <w:t>_</w:t>
      </w:r>
    </w:p>
    <w:p w14:paraId="5100F70C" w14:textId="77777777" w:rsidR="001E1572" w:rsidRPr="005F4F85" w:rsidRDefault="001E1572" w:rsidP="001E1572">
      <w:pPr>
        <w:pStyle w:val="NoSpacing"/>
      </w:pPr>
    </w:p>
    <w:p w14:paraId="2D127834" w14:textId="44039A55" w:rsidR="001E1572" w:rsidRPr="005F4F85" w:rsidRDefault="0020599C" w:rsidP="001E1572">
      <w:pPr>
        <w:pStyle w:val="NoSpacing"/>
      </w:pPr>
      <w:r w:rsidRPr="005F4F85">
        <w:t xml:space="preserve">Job Title: </w:t>
      </w:r>
      <w:r w:rsidR="001E1572" w:rsidRPr="005F4F85">
        <w:t xml:space="preserve"> __________________________________________________________________________</w:t>
      </w:r>
      <w:r w:rsidRPr="005F4F85">
        <w:t>_</w:t>
      </w:r>
    </w:p>
    <w:p w14:paraId="389A2B7F" w14:textId="77777777" w:rsidR="001E1572" w:rsidRPr="005F4F85" w:rsidRDefault="001E1572" w:rsidP="001E1572">
      <w:pPr>
        <w:pStyle w:val="NoSpacing"/>
      </w:pPr>
    </w:p>
    <w:p w14:paraId="0D83815B" w14:textId="58CD23AC" w:rsidR="001E1572" w:rsidRPr="005F4F85" w:rsidRDefault="001E1572" w:rsidP="001E1572">
      <w:pPr>
        <w:pStyle w:val="NoSpacing"/>
      </w:pPr>
      <w:r w:rsidRPr="005F4F85">
        <w:t>Location: ___________________________________</w:t>
      </w:r>
      <w:r w:rsidR="0020599C" w:rsidRPr="005F4F85">
        <w:t xml:space="preserve"> Grade or Dept: ___________________________</w:t>
      </w:r>
    </w:p>
    <w:p w14:paraId="090627D9" w14:textId="77777777" w:rsidR="001E1572" w:rsidRPr="005F4F85" w:rsidRDefault="001E1572" w:rsidP="001E1572">
      <w:pPr>
        <w:pStyle w:val="NoSpacing"/>
      </w:pPr>
    </w:p>
    <w:p w14:paraId="4C33749E" w14:textId="77777777" w:rsidR="001E1572" w:rsidRPr="005F4F85" w:rsidRDefault="001E1572" w:rsidP="001E1572">
      <w:pPr>
        <w:pStyle w:val="NoSpacing"/>
      </w:pPr>
    </w:p>
    <w:p w14:paraId="6D0DA17F" w14:textId="71B05E19" w:rsidR="001E1572" w:rsidRPr="005F4F85" w:rsidRDefault="001E1572" w:rsidP="001E1572">
      <w:pPr>
        <w:pStyle w:val="NoSpacing"/>
      </w:pPr>
      <w:r w:rsidRPr="005F4F85">
        <w:rPr>
          <w:b/>
        </w:rPr>
        <w:t>Please answer the following question</w:t>
      </w:r>
      <w:r w:rsidR="0020599C" w:rsidRPr="005F4F85">
        <w:rPr>
          <w:b/>
        </w:rPr>
        <w:t>s</w:t>
      </w:r>
      <w:r w:rsidRPr="005F4F85">
        <w:rPr>
          <w:b/>
        </w:rPr>
        <w:t xml:space="preserve"> &amp; attach to this appeal form</w:t>
      </w:r>
      <w:r w:rsidRPr="005F4F85">
        <w:t>:</w:t>
      </w:r>
    </w:p>
    <w:p w14:paraId="3EF965A5" w14:textId="77777777" w:rsidR="001E1572" w:rsidRPr="005F4F85" w:rsidRDefault="001E1572" w:rsidP="001E1572">
      <w:pPr>
        <w:pStyle w:val="NoSpacing"/>
      </w:pPr>
    </w:p>
    <w:p w14:paraId="00BD42FD" w14:textId="30946668" w:rsidR="001E1572" w:rsidRPr="005F4F85" w:rsidRDefault="001E1572" w:rsidP="0020599C">
      <w:pPr>
        <w:pStyle w:val="NoSpacing"/>
        <w:numPr>
          <w:ilvl w:val="0"/>
          <w:numId w:val="17"/>
        </w:numPr>
        <w:ind w:left="450" w:hanging="450"/>
      </w:pPr>
      <w:r w:rsidRPr="005F4F85">
        <w:t xml:space="preserve">In your </w:t>
      </w:r>
      <w:r w:rsidR="00E85C6B" w:rsidRPr="005F4F85">
        <w:t>opinion,</w:t>
      </w:r>
      <w:r w:rsidRPr="005F4F85">
        <w:t xml:space="preserve"> what evaluation procedures have not been followed thus rendering your summative evaluation unfair?  </w:t>
      </w:r>
    </w:p>
    <w:p w14:paraId="77BF816E" w14:textId="77777777" w:rsidR="001E1572" w:rsidRPr="005F4F85" w:rsidRDefault="001E1572" w:rsidP="001E1572">
      <w:pPr>
        <w:pStyle w:val="NoSpacing"/>
      </w:pPr>
    </w:p>
    <w:p w14:paraId="26094063" w14:textId="2391A701" w:rsidR="0020599C" w:rsidRPr="005F4F85" w:rsidRDefault="0020599C" w:rsidP="001E1572">
      <w:pPr>
        <w:pStyle w:val="NoSpacing"/>
      </w:pPr>
    </w:p>
    <w:p w14:paraId="25C0A0F0" w14:textId="2C4C65A7" w:rsidR="0020599C" w:rsidRPr="005F4F85" w:rsidRDefault="0020599C" w:rsidP="001E1572">
      <w:pPr>
        <w:pStyle w:val="NoSpacing"/>
      </w:pPr>
    </w:p>
    <w:p w14:paraId="09E4872C" w14:textId="0016883F" w:rsidR="00E85C6B" w:rsidRPr="005F4F85" w:rsidRDefault="00E85C6B" w:rsidP="001E1572">
      <w:pPr>
        <w:pStyle w:val="NoSpacing"/>
      </w:pPr>
    </w:p>
    <w:p w14:paraId="7B758AB6" w14:textId="704A5456" w:rsidR="00E85C6B" w:rsidRPr="005F4F85" w:rsidRDefault="00E85C6B" w:rsidP="001E1572">
      <w:pPr>
        <w:pStyle w:val="NoSpacing"/>
      </w:pPr>
    </w:p>
    <w:p w14:paraId="6E924ECA" w14:textId="04D89875" w:rsidR="00E85C6B" w:rsidRPr="005F4F85" w:rsidRDefault="00E85C6B" w:rsidP="001E1572">
      <w:pPr>
        <w:pStyle w:val="NoSpacing"/>
      </w:pPr>
    </w:p>
    <w:p w14:paraId="045D7FE6" w14:textId="7699EEB6" w:rsidR="00E85C6B" w:rsidRPr="005F4F85" w:rsidRDefault="00E85C6B" w:rsidP="001E1572">
      <w:pPr>
        <w:pStyle w:val="NoSpacing"/>
      </w:pPr>
    </w:p>
    <w:p w14:paraId="0A67BF52" w14:textId="77777777" w:rsidR="00E85C6B" w:rsidRPr="005F4F85" w:rsidRDefault="00E85C6B" w:rsidP="001E1572">
      <w:pPr>
        <w:pStyle w:val="NoSpacing"/>
      </w:pPr>
    </w:p>
    <w:p w14:paraId="66601E5D" w14:textId="77777777" w:rsidR="0020599C" w:rsidRPr="005F4F85" w:rsidRDefault="0020599C" w:rsidP="001E1572">
      <w:pPr>
        <w:pStyle w:val="NoSpacing"/>
      </w:pPr>
    </w:p>
    <w:p w14:paraId="63E4F741" w14:textId="3E684A5A" w:rsidR="0020599C" w:rsidRPr="005F4F85" w:rsidRDefault="0020599C" w:rsidP="0020599C">
      <w:pPr>
        <w:pStyle w:val="NoSpacing"/>
        <w:numPr>
          <w:ilvl w:val="0"/>
          <w:numId w:val="17"/>
        </w:numPr>
        <w:ind w:left="450"/>
      </w:pPr>
      <w:r w:rsidRPr="005F4F85">
        <w:t>Date you received the Summative Performance Report: _____________________________________</w:t>
      </w:r>
    </w:p>
    <w:p w14:paraId="202F6D8E" w14:textId="7C5315A1" w:rsidR="0020599C" w:rsidRPr="005F4F85" w:rsidRDefault="0020599C" w:rsidP="001E1572">
      <w:pPr>
        <w:pStyle w:val="NoSpacing"/>
      </w:pPr>
    </w:p>
    <w:p w14:paraId="1A71BE8C" w14:textId="333CCADB" w:rsidR="0020599C" w:rsidRPr="005F4F85" w:rsidRDefault="0020599C" w:rsidP="0020599C">
      <w:pPr>
        <w:pStyle w:val="NoSpacing"/>
        <w:numPr>
          <w:ilvl w:val="0"/>
          <w:numId w:val="17"/>
        </w:numPr>
        <w:ind w:left="450"/>
      </w:pPr>
      <w:r w:rsidRPr="005F4F85">
        <w:t xml:space="preserve">Name of Evaluator: </w:t>
      </w:r>
      <w:r w:rsidRPr="005F4F85">
        <w:tab/>
        <w:t>_____________________________________________________________</w:t>
      </w:r>
    </w:p>
    <w:p w14:paraId="6B03E6F8" w14:textId="77777777" w:rsidR="0020599C" w:rsidRPr="005F4F85" w:rsidRDefault="0020599C" w:rsidP="001E1572">
      <w:pPr>
        <w:pStyle w:val="NoSpacing"/>
      </w:pPr>
    </w:p>
    <w:p w14:paraId="5DF0EBD0" w14:textId="77777777" w:rsidR="0020599C" w:rsidRPr="005F4F85" w:rsidRDefault="0020599C" w:rsidP="001E1572">
      <w:pPr>
        <w:pStyle w:val="NoSpacing"/>
      </w:pPr>
    </w:p>
    <w:p w14:paraId="08D54889" w14:textId="62F7F7F9" w:rsidR="001E1572" w:rsidRPr="005F4F85" w:rsidRDefault="001E1572" w:rsidP="001E1572">
      <w:pPr>
        <w:pStyle w:val="NoSpacing"/>
      </w:pPr>
      <w:r w:rsidRPr="005F4F85">
        <w:t>Attach a copy of your summative evaluation and additional pages to this form.  Your signature grants permission for your evaluation to be presented to and reviewed by the Appeals Panel.</w:t>
      </w:r>
    </w:p>
    <w:p w14:paraId="794C5A40" w14:textId="77777777" w:rsidR="001E1572" w:rsidRPr="005F4F85" w:rsidRDefault="001E1572" w:rsidP="001E1572">
      <w:pPr>
        <w:pStyle w:val="NoSpacing"/>
      </w:pPr>
    </w:p>
    <w:p w14:paraId="78225EB9" w14:textId="77777777" w:rsidR="001E1572" w:rsidRPr="005F4F85" w:rsidRDefault="001E1572" w:rsidP="001E1572">
      <w:pPr>
        <w:pStyle w:val="NoSpacing"/>
      </w:pPr>
    </w:p>
    <w:p w14:paraId="5998E3D4" w14:textId="77777777" w:rsidR="001E1572" w:rsidRPr="005F4F85" w:rsidRDefault="001E1572" w:rsidP="001E1572">
      <w:pPr>
        <w:pStyle w:val="NoSpacing"/>
      </w:pPr>
    </w:p>
    <w:p w14:paraId="0E13599D" w14:textId="3A9B88E2" w:rsidR="001E1572" w:rsidRPr="005F4F85" w:rsidRDefault="001E1572" w:rsidP="001E1572">
      <w:pPr>
        <w:pStyle w:val="NoSpacing"/>
      </w:pPr>
      <w:r w:rsidRPr="005F4F85">
        <w:t>_______________________________________</w:t>
      </w:r>
      <w:r w:rsidRPr="005F4F85">
        <w:tab/>
      </w:r>
      <w:r w:rsidRPr="005F4F85">
        <w:tab/>
      </w:r>
      <w:r w:rsidRPr="005F4F85">
        <w:tab/>
        <w:t>___________________</w:t>
      </w:r>
      <w:r w:rsidR="0020599C" w:rsidRPr="005F4F85">
        <w:t>___________</w:t>
      </w:r>
    </w:p>
    <w:p w14:paraId="17618B3E" w14:textId="5E4BDE50" w:rsidR="001E1572" w:rsidRPr="005F4F85" w:rsidRDefault="001E1572" w:rsidP="001E1572">
      <w:pPr>
        <w:pStyle w:val="NoSpacing"/>
      </w:pPr>
      <w:r w:rsidRPr="005F4F85">
        <w:tab/>
      </w:r>
      <w:r w:rsidRPr="005F4F85">
        <w:tab/>
        <w:t>Certified Employee’s Signature</w:t>
      </w:r>
      <w:r w:rsidRPr="005F4F85">
        <w:tab/>
      </w:r>
      <w:r w:rsidRPr="005F4F85">
        <w:tab/>
      </w:r>
      <w:r w:rsidRPr="005F4F85">
        <w:tab/>
      </w:r>
      <w:r w:rsidRPr="005F4F85">
        <w:tab/>
      </w:r>
      <w:r w:rsidRPr="005F4F85">
        <w:tab/>
        <w:t xml:space="preserve">      </w:t>
      </w:r>
      <w:r w:rsidR="0020599C" w:rsidRPr="005F4F85">
        <w:t xml:space="preserve">                       </w:t>
      </w:r>
      <w:r w:rsidRPr="005F4F85">
        <w:t>Date</w:t>
      </w:r>
    </w:p>
    <w:p w14:paraId="14279923" w14:textId="77777777" w:rsidR="001E1572" w:rsidRPr="005F4F85" w:rsidRDefault="001E1572" w:rsidP="001E1572">
      <w:pPr>
        <w:pStyle w:val="NoSpacing"/>
      </w:pPr>
    </w:p>
    <w:p w14:paraId="320A50C7" w14:textId="77777777" w:rsidR="001E1572" w:rsidRPr="005F4F85" w:rsidRDefault="001E1572" w:rsidP="001E1572">
      <w:pPr>
        <w:pStyle w:val="NoSpacing"/>
      </w:pPr>
    </w:p>
    <w:p w14:paraId="3263A29B" w14:textId="77777777" w:rsidR="001E1572" w:rsidRPr="005F4F85" w:rsidRDefault="001E1572" w:rsidP="001E1572">
      <w:pPr>
        <w:pStyle w:val="NoSpacing"/>
      </w:pPr>
    </w:p>
    <w:p w14:paraId="3361F066" w14:textId="77777777" w:rsidR="001E1572" w:rsidRPr="005F4F85" w:rsidRDefault="001E1572" w:rsidP="001E1572">
      <w:pPr>
        <w:pStyle w:val="NoSpacing"/>
      </w:pPr>
    </w:p>
    <w:p w14:paraId="4F503599" w14:textId="77777777" w:rsidR="001E1572" w:rsidRPr="005F4F85" w:rsidRDefault="001E1572" w:rsidP="001E1572">
      <w:pPr>
        <w:pStyle w:val="NoSpacing"/>
      </w:pPr>
    </w:p>
    <w:p w14:paraId="0E4F217E" w14:textId="5C2A43D0" w:rsidR="001E1572" w:rsidRPr="005F4F85" w:rsidRDefault="001E1572" w:rsidP="00FF043E">
      <w:pPr>
        <w:pStyle w:val="Heading2"/>
        <w:spacing w:after="0"/>
        <w:jc w:val="center"/>
        <w:rPr>
          <w:rStyle w:val="BookTitle"/>
          <w:sz w:val="32"/>
          <w:szCs w:val="32"/>
        </w:rPr>
      </w:pPr>
      <w:bookmarkStart w:id="50" w:name="_Toc514076817"/>
      <w:r w:rsidRPr="005F4F85">
        <w:rPr>
          <w:rStyle w:val="BookTitle"/>
          <w:sz w:val="32"/>
          <w:szCs w:val="32"/>
        </w:rPr>
        <w:lastRenderedPageBreak/>
        <w:t>Decision of the Appeals Panel</w:t>
      </w:r>
      <w:bookmarkEnd w:id="50"/>
    </w:p>
    <w:p w14:paraId="5C786A1D" w14:textId="20115AA2" w:rsidR="00FF043E" w:rsidRPr="005F4F85" w:rsidRDefault="00FF043E" w:rsidP="00FF043E">
      <w:pPr>
        <w:pStyle w:val="Normal1"/>
        <w:spacing w:after="0"/>
        <w:jc w:val="center"/>
        <w:rPr>
          <w:b/>
          <w:sz w:val="24"/>
          <w:szCs w:val="24"/>
        </w:rPr>
      </w:pPr>
      <w:r w:rsidRPr="005F4F85">
        <w:rPr>
          <w:b/>
          <w:sz w:val="24"/>
          <w:szCs w:val="24"/>
        </w:rPr>
        <w:t>Gallatin County Schools</w:t>
      </w:r>
    </w:p>
    <w:p w14:paraId="2A55B180" w14:textId="77777777" w:rsidR="001E1572" w:rsidRPr="005F4F85" w:rsidRDefault="001E1572" w:rsidP="001E1572">
      <w:pPr>
        <w:pStyle w:val="NoSpacing"/>
      </w:pPr>
    </w:p>
    <w:p w14:paraId="34873D37" w14:textId="77777777" w:rsidR="001E1572" w:rsidRPr="005F4F85" w:rsidRDefault="001E1572" w:rsidP="001E1572">
      <w:pPr>
        <w:pStyle w:val="NoSpacing"/>
      </w:pPr>
    </w:p>
    <w:p w14:paraId="64D90651" w14:textId="2E6B70B2" w:rsidR="001E1572" w:rsidRPr="005F4F85" w:rsidRDefault="001E1572" w:rsidP="001E1572">
      <w:pPr>
        <w:pStyle w:val="NoSpacing"/>
        <w:rPr>
          <w:b/>
          <w:i/>
        </w:rPr>
      </w:pPr>
      <w:r w:rsidRPr="005F4F85">
        <w:rPr>
          <w:b/>
          <w:i/>
        </w:rPr>
        <w:t>(A recommendation must be submitted to the Superintendent within fifteen (15) working days from the date</w:t>
      </w:r>
      <w:r w:rsidRPr="005F4F85">
        <w:t xml:space="preserve"> </w:t>
      </w:r>
      <w:r w:rsidRPr="005F4F85">
        <w:rPr>
          <w:b/>
          <w:i/>
        </w:rPr>
        <w:t>the appeal was filed.)</w:t>
      </w:r>
    </w:p>
    <w:p w14:paraId="6ACF3B39" w14:textId="45788A01" w:rsidR="00FF043E" w:rsidRPr="005F4F85" w:rsidRDefault="00FF043E" w:rsidP="001E1572">
      <w:pPr>
        <w:pStyle w:val="NoSpacing"/>
        <w:rPr>
          <w:b/>
          <w:i/>
        </w:rPr>
      </w:pPr>
    </w:p>
    <w:p w14:paraId="3C5315B1" w14:textId="68B3E310" w:rsidR="00FF043E" w:rsidRPr="005F4F85" w:rsidRDefault="00FF043E" w:rsidP="001E1572">
      <w:pPr>
        <w:pStyle w:val="NoSpacing"/>
        <w:rPr>
          <w:sz w:val="24"/>
          <w:szCs w:val="24"/>
        </w:rPr>
      </w:pPr>
      <w:r w:rsidRPr="005F4F85">
        <w:rPr>
          <w:sz w:val="24"/>
          <w:szCs w:val="24"/>
        </w:rPr>
        <w:t>Appeals Panel Recommendation:</w:t>
      </w:r>
    </w:p>
    <w:p w14:paraId="74D43F58" w14:textId="77777777" w:rsidR="001E1572" w:rsidRPr="005F4F85" w:rsidRDefault="001E1572" w:rsidP="001E1572">
      <w:pPr>
        <w:pStyle w:val="NoSpacing"/>
      </w:pPr>
    </w:p>
    <w:p w14:paraId="0D8EFEB8" w14:textId="77777777" w:rsidR="001E1572" w:rsidRPr="005F4F85" w:rsidRDefault="001E1572" w:rsidP="001E1572">
      <w:pPr>
        <w:pStyle w:val="NoSpacing"/>
      </w:pPr>
    </w:p>
    <w:p w14:paraId="41CE941D" w14:textId="77777777" w:rsidR="001E1572" w:rsidRPr="005F4F85" w:rsidRDefault="001E1572" w:rsidP="001E1572">
      <w:pPr>
        <w:pStyle w:val="NoSpacing"/>
      </w:pPr>
    </w:p>
    <w:p w14:paraId="2D14EA03" w14:textId="77777777" w:rsidR="001E1572" w:rsidRPr="005F4F85" w:rsidRDefault="001E1572" w:rsidP="001E1572">
      <w:pPr>
        <w:pStyle w:val="NoSpacing"/>
      </w:pPr>
    </w:p>
    <w:p w14:paraId="166247E3" w14:textId="77777777" w:rsidR="001E1572" w:rsidRPr="005F4F85" w:rsidRDefault="001E1572" w:rsidP="001E1572">
      <w:pPr>
        <w:pStyle w:val="NoSpacing"/>
      </w:pPr>
    </w:p>
    <w:p w14:paraId="536C9E4A" w14:textId="77777777" w:rsidR="001E1572" w:rsidRPr="005F4F85" w:rsidRDefault="001E1572" w:rsidP="001E1572">
      <w:pPr>
        <w:pStyle w:val="NoSpacing"/>
      </w:pPr>
    </w:p>
    <w:p w14:paraId="09015A06" w14:textId="77777777" w:rsidR="001E1572" w:rsidRPr="005F4F85" w:rsidRDefault="001E1572" w:rsidP="001E1572">
      <w:pPr>
        <w:pStyle w:val="NoSpacing"/>
      </w:pPr>
    </w:p>
    <w:p w14:paraId="13E74331" w14:textId="77777777" w:rsidR="001E1572" w:rsidRPr="005F4F85" w:rsidRDefault="001E1572" w:rsidP="001E1572">
      <w:pPr>
        <w:pStyle w:val="NoSpacing"/>
      </w:pPr>
    </w:p>
    <w:p w14:paraId="2A096C52" w14:textId="77777777" w:rsidR="001E1572" w:rsidRPr="005F4F85" w:rsidRDefault="001E1572" w:rsidP="001E1572">
      <w:pPr>
        <w:pStyle w:val="NoSpacing"/>
      </w:pPr>
    </w:p>
    <w:p w14:paraId="468D3E23" w14:textId="77777777" w:rsidR="001E1572" w:rsidRPr="005F4F85" w:rsidRDefault="001E1572" w:rsidP="001E1572">
      <w:pPr>
        <w:pStyle w:val="NoSpacing"/>
      </w:pPr>
    </w:p>
    <w:p w14:paraId="33958EF8" w14:textId="77777777" w:rsidR="001E1572" w:rsidRPr="005F4F85" w:rsidRDefault="001E1572" w:rsidP="001E1572">
      <w:pPr>
        <w:pStyle w:val="NoSpacing"/>
      </w:pPr>
    </w:p>
    <w:p w14:paraId="0B9A9A29" w14:textId="77777777" w:rsidR="001E1572" w:rsidRPr="005F4F85" w:rsidRDefault="001E1572" w:rsidP="001E1572">
      <w:pPr>
        <w:pStyle w:val="NoSpacing"/>
      </w:pPr>
    </w:p>
    <w:p w14:paraId="4518D71C" w14:textId="77777777" w:rsidR="001E1572" w:rsidRPr="005F4F85" w:rsidRDefault="001E1572" w:rsidP="001E1572">
      <w:pPr>
        <w:pStyle w:val="NoSpacing"/>
      </w:pPr>
    </w:p>
    <w:p w14:paraId="3BB536B1" w14:textId="3B2A2CE7" w:rsidR="001E1572" w:rsidRPr="005F4F85" w:rsidRDefault="00BC0A8E" w:rsidP="00BC0A8E">
      <w:pPr>
        <w:pStyle w:val="NoSpacing"/>
        <w:tabs>
          <w:tab w:val="left" w:pos="8730"/>
        </w:tabs>
      </w:pPr>
      <w:r w:rsidRPr="005F4F85">
        <w:tab/>
      </w:r>
    </w:p>
    <w:p w14:paraId="5C0963DF" w14:textId="77777777" w:rsidR="00BC0A8E" w:rsidRPr="005F4F85" w:rsidRDefault="00BC0A8E" w:rsidP="00BC0A8E">
      <w:pPr>
        <w:pStyle w:val="NoSpacing"/>
        <w:tabs>
          <w:tab w:val="left" w:pos="8730"/>
        </w:tabs>
      </w:pPr>
    </w:p>
    <w:p w14:paraId="6F494690" w14:textId="77777777" w:rsidR="00BC0A8E" w:rsidRPr="005F4F85" w:rsidRDefault="00BC0A8E" w:rsidP="00BC0A8E">
      <w:pPr>
        <w:pStyle w:val="NoSpacing"/>
        <w:tabs>
          <w:tab w:val="left" w:pos="8730"/>
        </w:tabs>
      </w:pPr>
    </w:p>
    <w:p w14:paraId="6924F95F" w14:textId="77777777" w:rsidR="00BC0A8E" w:rsidRPr="005F4F85" w:rsidRDefault="00BC0A8E" w:rsidP="00BC0A8E">
      <w:pPr>
        <w:pStyle w:val="NoSpacing"/>
        <w:tabs>
          <w:tab w:val="left" w:pos="8730"/>
        </w:tabs>
      </w:pPr>
    </w:p>
    <w:p w14:paraId="320007CF" w14:textId="77777777" w:rsidR="001E1572" w:rsidRPr="005F4F85" w:rsidRDefault="001E1572" w:rsidP="001E1572">
      <w:pPr>
        <w:pStyle w:val="NoSpacing"/>
      </w:pPr>
    </w:p>
    <w:p w14:paraId="5C266E66" w14:textId="77777777" w:rsidR="00FF043E" w:rsidRPr="005F4F85" w:rsidRDefault="00FF043E" w:rsidP="00FF043E">
      <w:pPr>
        <w:pStyle w:val="NoSpacing"/>
      </w:pPr>
      <w:r w:rsidRPr="005F4F85">
        <w:rPr>
          <w:i/>
        </w:rPr>
        <w:t>Attach additional pages if necessary</w:t>
      </w:r>
      <w:r w:rsidRPr="005F4F85">
        <w:t>.</w:t>
      </w:r>
    </w:p>
    <w:p w14:paraId="46384C11" w14:textId="77777777" w:rsidR="001E1572" w:rsidRPr="005F4F85" w:rsidRDefault="001E1572" w:rsidP="001E1572">
      <w:pPr>
        <w:pStyle w:val="NoSpacing"/>
      </w:pPr>
    </w:p>
    <w:p w14:paraId="65011A32" w14:textId="77777777" w:rsidR="001E1572" w:rsidRPr="005F4F85" w:rsidRDefault="001E1572" w:rsidP="001E1572">
      <w:pPr>
        <w:pStyle w:val="NoSpacing"/>
      </w:pPr>
    </w:p>
    <w:p w14:paraId="7656E5E0" w14:textId="77777777" w:rsidR="001E1572" w:rsidRPr="005F4F85" w:rsidRDefault="001E1572" w:rsidP="001E1572">
      <w:pPr>
        <w:pStyle w:val="NoSpacing"/>
      </w:pPr>
    </w:p>
    <w:p w14:paraId="7EBDA9EC" w14:textId="7DE1D61A" w:rsidR="001E1572" w:rsidRPr="005F4F85" w:rsidRDefault="001E1572" w:rsidP="00FF043E">
      <w:pPr>
        <w:pStyle w:val="NoSpacing"/>
      </w:pPr>
      <w:r w:rsidRPr="005F4F85">
        <w:t>______________________________________</w:t>
      </w:r>
      <w:r w:rsidR="00FF043E" w:rsidRPr="005F4F85">
        <w:t>__</w:t>
      </w:r>
      <w:r w:rsidRPr="005F4F85">
        <w:tab/>
      </w:r>
      <w:r w:rsidRPr="005F4F85">
        <w:tab/>
      </w:r>
      <w:r w:rsidRPr="005F4F85">
        <w:tab/>
        <w:t>______________________</w:t>
      </w:r>
      <w:r w:rsidR="00FF043E" w:rsidRPr="005F4F85">
        <w:t>_</w:t>
      </w:r>
    </w:p>
    <w:p w14:paraId="4D2CC423" w14:textId="1E126E25" w:rsidR="001E1572" w:rsidRPr="005F4F85" w:rsidRDefault="001E1572" w:rsidP="004D6B6B">
      <w:pPr>
        <w:pStyle w:val="NoSpacing"/>
      </w:pPr>
      <w:r w:rsidRPr="005F4F85">
        <w:t>Appeals Panel Member Signature</w:t>
      </w:r>
      <w:r w:rsidRPr="005F4F85">
        <w:tab/>
      </w:r>
      <w:r w:rsidRPr="005F4F85">
        <w:tab/>
      </w:r>
      <w:r w:rsidRPr="005F4F85">
        <w:tab/>
      </w:r>
      <w:r w:rsidRPr="005F4F85">
        <w:tab/>
      </w:r>
      <w:r w:rsidRPr="005F4F85">
        <w:tab/>
      </w:r>
      <w:r w:rsidR="00FF043E" w:rsidRPr="005F4F85">
        <w:tab/>
      </w:r>
      <w:r w:rsidR="004D6B6B" w:rsidRPr="005F4F85">
        <w:tab/>
      </w:r>
      <w:r w:rsidR="004D6B6B" w:rsidRPr="005F4F85">
        <w:tab/>
      </w:r>
      <w:r w:rsidRPr="005F4F85">
        <w:t>Date</w:t>
      </w:r>
    </w:p>
    <w:p w14:paraId="496D40DD" w14:textId="77777777" w:rsidR="001E1572" w:rsidRPr="005F4F85" w:rsidRDefault="001E1572" w:rsidP="001E1572">
      <w:pPr>
        <w:pStyle w:val="NoSpacing"/>
        <w:jc w:val="right"/>
      </w:pPr>
    </w:p>
    <w:p w14:paraId="789BC7A4" w14:textId="77777777" w:rsidR="00FF043E" w:rsidRPr="005F4F85" w:rsidRDefault="00FF043E" w:rsidP="00FF043E">
      <w:pPr>
        <w:pStyle w:val="NoSpacing"/>
        <w:jc w:val="both"/>
      </w:pPr>
    </w:p>
    <w:p w14:paraId="7F5E496E" w14:textId="0E8A3AFB" w:rsidR="001E1572" w:rsidRPr="005F4F85" w:rsidRDefault="001E1572" w:rsidP="00FF043E">
      <w:pPr>
        <w:pStyle w:val="NoSpacing"/>
        <w:jc w:val="both"/>
      </w:pPr>
      <w:r w:rsidRPr="005F4F85">
        <w:t>______________________________________</w:t>
      </w:r>
      <w:r w:rsidR="00FF043E" w:rsidRPr="005F4F85">
        <w:t>__</w:t>
      </w:r>
      <w:r w:rsidRPr="005F4F85">
        <w:tab/>
      </w:r>
      <w:r w:rsidRPr="005F4F85">
        <w:tab/>
      </w:r>
      <w:r w:rsidRPr="005F4F85">
        <w:tab/>
        <w:t>______________________</w:t>
      </w:r>
      <w:r w:rsidR="00FF043E" w:rsidRPr="005F4F85">
        <w:t>_</w:t>
      </w:r>
    </w:p>
    <w:p w14:paraId="5F33F76C" w14:textId="61180899" w:rsidR="001E1572" w:rsidRPr="005F4F85" w:rsidRDefault="001E1572" w:rsidP="00FF043E">
      <w:pPr>
        <w:pStyle w:val="NoSpacing"/>
        <w:jc w:val="both"/>
      </w:pPr>
      <w:r w:rsidRPr="005F4F85">
        <w:t>Appeals Panel Member Signature</w:t>
      </w:r>
      <w:r w:rsidRPr="005F4F85">
        <w:tab/>
      </w:r>
      <w:r w:rsidRPr="005F4F85">
        <w:tab/>
      </w:r>
      <w:r w:rsidRPr="005F4F85">
        <w:tab/>
      </w:r>
      <w:r w:rsidRPr="005F4F85">
        <w:tab/>
      </w:r>
      <w:r w:rsidRPr="005F4F85">
        <w:tab/>
      </w:r>
      <w:r w:rsidR="00FF043E" w:rsidRPr="005F4F85">
        <w:tab/>
      </w:r>
      <w:r w:rsidR="004D6B6B" w:rsidRPr="005F4F85">
        <w:tab/>
      </w:r>
      <w:r w:rsidR="004D6B6B" w:rsidRPr="005F4F85">
        <w:tab/>
      </w:r>
      <w:r w:rsidRPr="005F4F85">
        <w:t>Date</w:t>
      </w:r>
      <w:r w:rsidRPr="005F4F85">
        <w:tab/>
      </w:r>
      <w:r w:rsidRPr="005F4F85">
        <w:tab/>
      </w:r>
    </w:p>
    <w:p w14:paraId="67A7CAD1" w14:textId="77777777" w:rsidR="001E1572" w:rsidRPr="005F4F85" w:rsidRDefault="001E1572" w:rsidP="001E1572">
      <w:pPr>
        <w:pStyle w:val="NoSpacing"/>
        <w:jc w:val="right"/>
      </w:pPr>
    </w:p>
    <w:p w14:paraId="2900576B" w14:textId="77777777" w:rsidR="004D6B6B" w:rsidRPr="005F4F85" w:rsidRDefault="001E1572" w:rsidP="00FF043E">
      <w:pPr>
        <w:pStyle w:val="NoSpacing"/>
        <w:jc w:val="both"/>
      </w:pPr>
      <w:r w:rsidRPr="005F4F85">
        <w:t>______________________________________</w:t>
      </w:r>
      <w:r w:rsidR="00FF043E" w:rsidRPr="005F4F85">
        <w:t>__</w:t>
      </w:r>
      <w:r w:rsidRPr="005F4F85">
        <w:tab/>
      </w:r>
      <w:r w:rsidRPr="005F4F85">
        <w:tab/>
      </w:r>
      <w:r w:rsidRPr="005F4F85">
        <w:tab/>
        <w:t>______________________</w:t>
      </w:r>
      <w:r w:rsidR="00FF043E" w:rsidRPr="005F4F85">
        <w:t>_</w:t>
      </w:r>
      <w:r w:rsidRPr="005F4F85">
        <w:tab/>
      </w:r>
      <w:r w:rsidR="00FF043E" w:rsidRPr="005F4F85">
        <w:tab/>
      </w:r>
      <w:r w:rsidR="00FF043E" w:rsidRPr="005F4F85">
        <w:tab/>
      </w:r>
    </w:p>
    <w:p w14:paraId="2B1C92F0" w14:textId="3E6CFB8C" w:rsidR="001E1572" w:rsidRPr="005F4F85" w:rsidRDefault="001E1572" w:rsidP="00FF043E">
      <w:pPr>
        <w:pStyle w:val="NoSpacing"/>
        <w:jc w:val="both"/>
      </w:pPr>
      <w:r w:rsidRPr="005F4F85">
        <w:t>A</w:t>
      </w:r>
      <w:r w:rsidR="00FF043E" w:rsidRPr="005F4F85">
        <w:t>ppeals Panel Member Signature</w:t>
      </w:r>
      <w:r w:rsidR="00FF043E" w:rsidRPr="005F4F85">
        <w:tab/>
      </w:r>
      <w:r w:rsidRPr="005F4F85">
        <w:tab/>
      </w:r>
      <w:r w:rsidRPr="005F4F85">
        <w:tab/>
      </w:r>
      <w:r w:rsidR="00FF043E" w:rsidRPr="005F4F85">
        <w:tab/>
      </w:r>
      <w:r w:rsidR="00FF043E" w:rsidRPr="005F4F85">
        <w:tab/>
      </w:r>
      <w:r w:rsidR="00FF043E" w:rsidRPr="005F4F85">
        <w:tab/>
      </w:r>
      <w:r w:rsidR="004D6B6B" w:rsidRPr="005F4F85">
        <w:tab/>
      </w:r>
      <w:r w:rsidR="004D6B6B" w:rsidRPr="005F4F85">
        <w:tab/>
      </w:r>
      <w:r w:rsidRPr="005F4F85">
        <w:t>Date</w:t>
      </w:r>
      <w:r w:rsidRPr="005F4F85">
        <w:tab/>
      </w:r>
    </w:p>
    <w:p w14:paraId="66310C70" w14:textId="21812552" w:rsidR="008E680C" w:rsidRPr="005F4F85" w:rsidRDefault="001E1572" w:rsidP="008E680C">
      <w:pPr>
        <w:pStyle w:val="Heading1"/>
      </w:pPr>
      <w:r w:rsidRPr="005F4F85">
        <w:br w:type="page"/>
      </w:r>
    </w:p>
    <w:p w14:paraId="5A81D0C6" w14:textId="77777777" w:rsidR="00BE2A33" w:rsidRPr="005F4F85" w:rsidRDefault="00BE2A33" w:rsidP="00BE2A33">
      <w:pPr>
        <w:pStyle w:val="Normal1"/>
        <w:sectPr w:rsidR="00BE2A33" w:rsidRPr="005F4F85" w:rsidSect="0096045E">
          <w:pgSz w:w="12240" w:h="15840"/>
          <w:pgMar w:top="900" w:right="994" w:bottom="1260" w:left="1267" w:header="720" w:footer="720" w:gutter="0"/>
          <w:cols w:space="720"/>
          <w:titlePg/>
          <w:docGrid w:linePitch="299"/>
        </w:sectPr>
      </w:pPr>
    </w:p>
    <w:p w14:paraId="03F9B743" w14:textId="5BCC6C86" w:rsidR="00BE2A33" w:rsidRPr="005F4F85" w:rsidRDefault="00B50D56" w:rsidP="001427AC">
      <w:pPr>
        <w:pStyle w:val="Heading1"/>
        <w:spacing w:before="0" w:line="240" w:lineRule="auto"/>
      </w:pPr>
      <w:bookmarkStart w:id="51" w:name="_Toc514076818"/>
      <w:r w:rsidRPr="005F4F85">
        <w:lastRenderedPageBreak/>
        <w:t xml:space="preserve">Appendix A - </w:t>
      </w:r>
      <w:r w:rsidR="00BE2A33" w:rsidRPr="005F4F85">
        <w:t>Individual Corrective Action Plan</w:t>
      </w:r>
      <w:bookmarkEnd w:id="51"/>
      <w:r w:rsidR="00110CFB" w:rsidRPr="005F4F85">
        <w:t xml:space="preserve"> </w:t>
      </w:r>
    </w:p>
    <w:p w14:paraId="1DF83EAA" w14:textId="179FD52D" w:rsidR="00BE2A33" w:rsidRPr="005F4F85" w:rsidRDefault="000F5CCC" w:rsidP="00EA6434">
      <w:pPr>
        <w:spacing w:after="0" w:line="240" w:lineRule="auto"/>
        <w:jc w:val="center"/>
        <w:rPr>
          <w:rFonts w:cs="Arial"/>
          <w:b/>
          <w:color w:val="365F91" w:themeColor="accent1" w:themeShade="BF"/>
          <w:sz w:val="24"/>
          <w:szCs w:val="24"/>
        </w:rPr>
      </w:pPr>
      <w:r w:rsidRPr="005F4F85">
        <w:rPr>
          <w:rFonts w:cs="Arial"/>
          <w:b/>
          <w:color w:val="365F91" w:themeColor="accent1" w:themeShade="BF"/>
          <w:sz w:val="24"/>
          <w:szCs w:val="24"/>
        </w:rPr>
        <w:t>Gallatin</w:t>
      </w:r>
      <w:r w:rsidR="00BE2A33" w:rsidRPr="005F4F85">
        <w:rPr>
          <w:rFonts w:cs="Arial"/>
          <w:b/>
          <w:color w:val="365F91" w:themeColor="accent1" w:themeShade="BF"/>
          <w:sz w:val="24"/>
          <w:szCs w:val="24"/>
        </w:rPr>
        <w:t xml:space="preserve"> County Schools</w:t>
      </w:r>
    </w:p>
    <w:p w14:paraId="69C1CCE7" w14:textId="46BA0D4E" w:rsidR="00EA6434" w:rsidRPr="005F4F85" w:rsidRDefault="00EA6434" w:rsidP="00EA6434">
      <w:pPr>
        <w:spacing w:after="0" w:line="240" w:lineRule="auto"/>
        <w:jc w:val="center"/>
        <w:rPr>
          <w:rFonts w:cs="Arial"/>
          <w:b/>
          <w:color w:val="365F91" w:themeColor="accent1" w:themeShade="BF"/>
          <w:sz w:val="24"/>
          <w:szCs w:val="24"/>
        </w:rPr>
      </w:pPr>
      <w:r w:rsidRPr="005F4F85">
        <w:rPr>
          <w:rFonts w:cs="Arial"/>
          <w:b/>
          <w:color w:val="365F91" w:themeColor="accent1" w:themeShade="BF"/>
          <w:sz w:val="24"/>
          <w:szCs w:val="24"/>
        </w:rPr>
        <w:t>Corrective Action Plan</w:t>
      </w:r>
    </w:p>
    <w:p w14:paraId="5788B182" w14:textId="77777777" w:rsidR="00BE2A33" w:rsidRPr="005F4F85" w:rsidRDefault="00BE2A33" w:rsidP="00BE2A33">
      <w:pPr>
        <w:spacing w:after="0"/>
        <w:jc w:val="center"/>
        <w:rPr>
          <w:rFonts w:ascii="Arial" w:hAnsi="Arial" w:cs="Arial"/>
          <w:b/>
        </w:rPr>
      </w:pPr>
      <w:r w:rsidRPr="005F4F85">
        <w:rPr>
          <w:rFonts w:ascii="Arial" w:hAnsi="Arial" w:cs="Arial"/>
          <w:b/>
        </w:rPr>
        <w:t xml:space="preserve"> </w:t>
      </w:r>
    </w:p>
    <w:p w14:paraId="320EB972" w14:textId="29F75E07" w:rsidR="00BE2A33" w:rsidRPr="005F4F85" w:rsidRDefault="00BE2A33" w:rsidP="00BE2A33">
      <w:pPr>
        <w:spacing w:after="0"/>
        <w:rPr>
          <w:rFonts w:ascii="Arial" w:hAnsi="Arial" w:cs="Arial"/>
        </w:rPr>
      </w:pPr>
      <w:r w:rsidRPr="005F4F85">
        <w:rPr>
          <w:rFonts w:ascii="Arial" w:hAnsi="Arial" w:cs="Arial"/>
          <w:b/>
        </w:rPr>
        <w:t>Teacher</w:t>
      </w:r>
      <w:r w:rsidR="001427AC" w:rsidRPr="005F4F85">
        <w:rPr>
          <w:rFonts w:ascii="Arial" w:hAnsi="Arial" w:cs="Arial"/>
          <w:b/>
        </w:rPr>
        <w:t>’s</w:t>
      </w:r>
      <w:r w:rsidRPr="005F4F85">
        <w:rPr>
          <w:rFonts w:ascii="Arial" w:hAnsi="Arial" w:cs="Arial"/>
          <w:b/>
        </w:rPr>
        <w:t xml:space="preserve"> Name:</w:t>
      </w:r>
      <w:r w:rsidR="001427AC" w:rsidRPr="005F4F85">
        <w:rPr>
          <w:rFonts w:ascii="Arial" w:hAnsi="Arial" w:cs="Arial"/>
          <w:b/>
        </w:rPr>
        <w:t xml:space="preserve"> </w:t>
      </w:r>
      <w:r w:rsidRPr="005F4F85">
        <w:rPr>
          <w:rFonts w:ascii="Arial" w:hAnsi="Arial" w:cs="Arial"/>
          <w:b/>
        </w:rPr>
        <w:t>_____________________________          Administrator</w:t>
      </w:r>
      <w:r w:rsidR="001427AC" w:rsidRPr="005F4F85">
        <w:rPr>
          <w:rFonts w:ascii="Arial" w:hAnsi="Arial" w:cs="Arial"/>
          <w:b/>
        </w:rPr>
        <w:t>’s</w:t>
      </w:r>
      <w:r w:rsidRPr="005F4F85">
        <w:rPr>
          <w:rFonts w:ascii="Arial" w:hAnsi="Arial" w:cs="Arial"/>
          <w:b/>
        </w:rPr>
        <w:t xml:space="preserve"> Name</w:t>
      </w:r>
      <w:r w:rsidR="00FD047B" w:rsidRPr="005F4F85">
        <w:rPr>
          <w:rFonts w:ascii="Arial" w:hAnsi="Arial" w:cs="Arial"/>
          <w:b/>
        </w:rPr>
        <w:t>: _</w:t>
      </w:r>
      <w:r w:rsidRPr="005F4F85">
        <w:rPr>
          <w:rFonts w:ascii="Arial" w:hAnsi="Arial" w:cs="Arial"/>
          <w:b/>
        </w:rPr>
        <w:t>_______________________________</w:t>
      </w:r>
    </w:p>
    <w:p w14:paraId="79ED0F7F" w14:textId="77777777" w:rsidR="00BE2A33" w:rsidRPr="005F4F85" w:rsidRDefault="00BE2A33" w:rsidP="00BE2A33">
      <w:pPr>
        <w:spacing w:after="0"/>
        <w:rPr>
          <w:rFonts w:ascii="Arial" w:hAnsi="Arial" w:cs="Arial"/>
        </w:rPr>
      </w:pPr>
    </w:p>
    <w:p w14:paraId="1678671C" w14:textId="1150DDED" w:rsidR="00BE2A33" w:rsidRPr="005F4F85" w:rsidRDefault="001427AC" w:rsidP="00BE2A33">
      <w:pPr>
        <w:spacing w:after="0"/>
        <w:rPr>
          <w:rFonts w:ascii="Arial" w:hAnsi="Arial" w:cs="Arial"/>
          <w:b/>
        </w:rPr>
      </w:pPr>
      <w:r w:rsidRPr="005F4F85">
        <w:rPr>
          <w:rFonts w:ascii="Arial" w:hAnsi="Arial" w:cs="Arial"/>
          <w:b/>
        </w:rPr>
        <w:t>Location</w:t>
      </w:r>
      <w:r w:rsidR="00BE2A33" w:rsidRPr="005F4F85">
        <w:rPr>
          <w:rFonts w:ascii="Arial" w:hAnsi="Arial" w:cs="Arial"/>
          <w:b/>
        </w:rPr>
        <w:t>:</w:t>
      </w:r>
      <w:r w:rsidRPr="005F4F85">
        <w:rPr>
          <w:rFonts w:ascii="Arial" w:hAnsi="Arial" w:cs="Arial"/>
          <w:b/>
        </w:rPr>
        <w:t xml:space="preserve"> </w:t>
      </w:r>
      <w:r w:rsidR="00BE2A33" w:rsidRPr="005F4F85">
        <w:rPr>
          <w:rFonts w:ascii="Arial" w:hAnsi="Arial" w:cs="Arial"/>
          <w:b/>
        </w:rPr>
        <w:t>_____________________          School year:</w:t>
      </w:r>
      <w:r w:rsidRPr="005F4F85">
        <w:rPr>
          <w:rFonts w:ascii="Arial" w:hAnsi="Arial" w:cs="Arial"/>
          <w:b/>
        </w:rPr>
        <w:t xml:space="preserve"> </w:t>
      </w:r>
      <w:r w:rsidR="00BE2A33" w:rsidRPr="005F4F85">
        <w:rPr>
          <w:rFonts w:ascii="Arial" w:hAnsi="Arial" w:cs="Arial"/>
          <w:b/>
        </w:rPr>
        <w:t>_________________          Implementation Date:</w:t>
      </w:r>
      <w:r w:rsidRPr="005F4F85">
        <w:rPr>
          <w:rFonts w:ascii="Arial" w:hAnsi="Arial" w:cs="Arial"/>
          <w:b/>
        </w:rPr>
        <w:t xml:space="preserve"> </w:t>
      </w:r>
      <w:r w:rsidR="00BE2A33" w:rsidRPr="005F4F85">
        <w:rPr>
          <w:rFonts w:ascii="Arial" w:hAnsi="Arial" w:cs="Arial"/>
          <w:b/>
        </w:rPr>
        <w:t>____________</w:t>
      </w:r>
      <w:r w:rsidRPr="005F4F85">
        <w:rPr>
          <w:rFonts w:ascii="Arial" w:hAnsi="Arial" w:cs="Arial"/>
          <w:b/>
        </w:rPr>
        <w:t>__</w:t>
      </w:r>
      <w:r w:rsidR="00BE2A33" w:rsidRPr="005F4F85">
        <w:rPr>
          <w:rFonts w:ascii="Arial" w:hAnsi="Arial" w:cs="Arial"/>
          <w:b/>
        </w:rPr>
        <w:t xml:space="preserve">  </w:t>
      </w:r>
    </w:p>
    <w:p w14:paraId="24186D46" w14:textId="77777777" w:rsidR="00BE2A33" w:rsidRPr="005F4F85" w:rsidRDefault="00BE2A33" w:rsidP="00BE2A33">
      <w:pPr>
        <w:spacing w:after="0"/>
        <w:rPr>
          <w:rFonts w:ascii="Arial" w:hAnsi="Arial" w:cs="Arial"/>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348"/>
        <w:gridCol w:w="2818"/>
        <w:gridCol w:w="2583"/>
        <w:gridCol w:w="2583"/>
      </w:tblGrid>
      <w:tr w:rsidR="00BE2A33" w:rsidRPr="005F4F85" w14:paraId="3B360DA6" w14:textId="77777777" w:rsidTr="00011F33">
        <w:tc>
          <w:tcPr>
            <w:tcW w:w="1000" w:type="pct"/>
            <w:tcBorders>
              <w:top w:val="double" w:sz="6" w:space="0" w:color="auto"/>
              <w:left w:val="double" w:sz="6" w:space="0" w:color="auto"/>
            </w:tcBorders>
            <w:vAlign w:val="center"/>
          </w:tcPr>
          <w:p w14:paraId="3452C65B" w14:textId="77777777" w:rsidR="00BE2A33" w:rsidRPr="005F4F85" w:rsidRDefault="00BE2A33" w:rsidP="00011F33">
            <w:pPr>
              <w:spacing w:after="0"/>
              <w:rPr>
                <w:rFonts w:ascii="Arial" w:hAnsi="Arial" w:cs="Arial"/>
                <w:b/>
                <w:sz w:val="18"/>
                <w:szCs w:val="18"/>
              </w:rPr>
            </w:pPr>
            <w:r w:rsidRPr="005F4F85">
              <w:rPr>
                <w:rFonts w:ascii="Arial" w:hAnsi="Arial" w:cs="Arial"/>
                <w:b/>
                <w:sz w:val="18"/>
                <w:szCs w:val="18"/>
              </w:rPr>
              <w:t>AREA OF NEED</w:t>
            </w:r>
          </w:p>
          <w:p w14:paraId="5824D093" w14:textId="481F8490" w:rsidR="00E36262" w:rsidRPr="005F4F85" w:rsidRDefault="00E36262" w:rsidP="00011F33">
            <w:pPr>
              <w:spacing w:after="0"/>
              <w:rPr>
                <w:rFonts w:ascii="Arial" w:hAnsi="Arial" w:cs="Arial"/>
                <w:b/>
                <w:sz w:val="18"/>
                <w:szCs w:val="18"/>
              </w:rPr>
            </w:pPr>
            <w:r w:rsidRPr="005F4F85">
              <w:rPr>
                <w:rFonts w:ascii="Arial" w:hAnsi="Arial" w:cs="Arial"/>
                <w:b/>
                <w:color w:val="000000" w:themeColor="text1"/>
                <w:sz w:val="18"/>
                <w:szCs w:val="18"/>
              </w:rPr>
              <w:t>(</w:t>
            </w:r>
            <w:r w:rsidR="00840D53" w:rsidRPr="005F4F85">
              <w:rPr>
                <w:rFonts w:ascii="Arial" w:hAnsi="Arial" w:cs="Arial"/>
                <w:b/>
                <w:color w:val="000000" w:themeColor="text1"/>
                <w:sz w:val="18"/>
                <w:szCs w:val="18"/>
              </w:rPr>
              <w:t>Measure</w:t>
            </w:r>
            <w:r w:rsidRPr="005F4F85">
              <w:rPr>
                <w:rFonts w:ascii="Arial" w:hAnsi="Arial" w:cs="Arial"/>
                <w:b/>
                <w:color w:val="000000" w:themeColor="text1"/>
                <w:sz w:val="18"/>
                <w:szCs w:val="18"/>
              </w:rPr>
              <w:t xml:space="preserve"> and Component)</w:t>
            </w:r>
          </w:p>
        </w:tc>
        <w:tc>
          <w:tcPr>
            <w:tcW w:w="909" w:type="pct"/>
            <w:tcBorders>
              <w:top w:val="double" w:sz="6" w:space="0" w:color="auto"/>
            </w:tcBorders>
            <w:vAlign w:val="center"/>
          </w:tcPr>
          <w:p w14:paraId="17626F72" w14:textId="77777777" w:rsidR="00BE2A33" w:rsidRPr="005F4F85" w:rsidRDefault="00BE2A33" w:rsidP="00011F33">
            <w:pPr>
              <w:spacing w:after="0"/>
              <w:rPr>
                <w:rFonts w:ascii="Arial" w:hAnsi="Arial" w:cs="Arial"/>
                <w:b/>
                <w:sz w:val="18"/>
                <w:szCs w:val="18"/>
              </w:rPr>
            </w:pPr>
            <w:r w:rsidRPr="005F4F85">
              <w:rPr>
                <w:rFonts w:ascii="Arial" w:hAnsi="Arial" w:cs="Arial"/>
                <w:b/>
                <w:sz w:val="18"/>
                <w:szCs w:val="18"/>
              </w:rPr>
              <w:t>OBJECTIVE / GOAL</w:t>
            </w:r>
          </w:p>
        </w:tc>
        <w:tc>
          <w:tcPr>
            <w:tcW w:w="1091" w:type="pct"/>
            <w:tcBorders>
              <w:top w:val="double" w:sz="6" w:space="0" w:color="auto"/>
            </w:tcBorders>
            <w:vAlign w:val="center"/>
          </w:tcPr>
          <w:p w14:paraId="365A2C4D" w14:textId="77777777" w:rsidR="00BE2A33" w:rsidRPr="005F4F85" w:rsidRDefault="00BE2A33" w:rsidP="00011F33">
            <w:pPr>
              <w:spacing w:after="0"/>
              <w:rPr>
                <w:rFonts w:ascii="Arial" w:hAnsi="Arial" w:cs="Arial"/>
                <w:b/>
                <w:sz w:val="18"/>
                <w:szCs w:val="18"/>
              </w:rPr>
            </w:pPr>
            <w:r w:rsidRPr="005F4F85">
              <w:rPr>
                <w:rFonts w:ascii="Arial" w:hAnsi="Arial" w:cs="Arial"/>
                <w:b/>
                <w:sz w:val="18"/>
                <w:szCs w:val="18"/>
              </w:rPr>
              <w:t>Procedures / activities for achieving objective / goal</w:t>
            </w:r>
          </w:p>
        </w:tc>
        <w:tc>
          <w:tcPr>
            <w:tcW w:w="1000" w:type="pct"/>
            <w:tcBorders>
              <w:top w:val="double" w:sz="6" w:space="0" w:color="auto"/>
              <w:right w:val="double" w:sz="12" w:space="0" w:color="auto"/>
            </w:tcBorders>
            <w:vAlign w:val="center"/>
          </w:tcPr>
          <w:p w14:paraId="3C624F2E" w14:textId="77777777" w:rsidR="00BE2A33" w:rsidRPr="005F4F85" w:rsidRDefault="00BE2A33" w:rsidP="00011F33">
            <w:pPr>
              <w:spacing w:after="0"/>
              <w:rPr>
                <w:rFonts w:ascii="Arial" w:hAnsi="Arial" w:cs="Arial"/>
                <w:b/>
                <w:sz w:val="18"/>
                <w:szCs w:val="18"/>
              </w:rPr>
            </w:pPr>
            <w:r w:rsidRPr="005F4F85">
              <w:rPr>
                <w:rFonts w:ascii="Arial" w:hAnsi="Arial" w:cs="Arial"/>
                <w:b/>
                <w:sz w:val="18"/>
                <w:szCs w:val="18"/>
              </w:rPr>
              <w:t>Appraisal method</w:t>
            </w:r>
          </w:p>
          <w:p w14:paraId="22845CF2" w14:textId="77777777" w:rsidR="00BE2A33" w:rsidRPr="005F4F85" w:rsidRDefault="00BE2A33" w:rsidP="00011F33">
            <w:pPr>
              <w:spacing w:after="0"/>
              <w:rPr>
                <w:rFonts w:ascii="Arial" w:hAnsi="Arial" w:cs="Arial"/>
                <w:b/>
                <w:sz w:val="18"/>
                <w:szCs w:val="18"/>
              </w:rPr>
            </w:pPr>
            <w:r w:rsidRPr="005F4F85">
              <w:rPr>
                <w:rFonts w:ascii="Arial" w:hAnsi="Arial" w:cs="Arial"/>
                <w:b/>
                <w:sz w:val="18"/>
                <w:szCs w:val="18"/>
              </w:rPr>
              <w:t>and target date</w:t>
            </w:r>
          </w:p>
        </w:tc>
        <w:tc>
          <w:tcPr>
            <w:tcW w:w="1000" w:type="pct"/>
            <w:tcBorders>
              <w:top w:val="double" w:sz="6" w:space="0" w:color="auto"/>
              <w:left w:val="double" w:sz="12" w:space="0" w:color="auto"/>
              <w:right w:val="double" w:sz="6" w:space="0" w:color="auto"/>
            </w:tcBorders>
          </w:tcPr>
          <w:p w14:paraId="4AEE8375" w14:textId="785B7640" w:rsidR="00BE2A33" w:rsidRPr="005F4F85" w:rsidRDefault="00BE2A33" w:rsidP="00BE2A33">
            <w:pPr>
              <w:spacing w:after="0"/>
              <w:rPr>
                <w:rFonts w:ascii="Arial" w:hAnsi="Arial" w:cs="Arial"/>
                <w:b/>
                <w:sz w:val="18"/>
                <w:szCs w:val="18"/>
              </w:rPr>
            </w:pPr>
            <w:r w:rsidRPr="005F4F85">
              <w:rPr>
                <w:rFonts w:ascii="Arial" w:hAnsi="Arial" w:cs="Arial"/>
                <w:b/>
                <w:sz w:val="18"/>
                <w:szCs w:val="18"/>
              </w:rPr>
              <w:t xml:space="preserve">Required periodic checks set </w:t>
            </w:r>
            <w:r w:rsidR="005A197C" w:rsidRPr="005F4F85">
              <w:rPr>
                <w:rFonts w:ascii="Arial" w:hAnsi="Arial" w:cs="Arial"/>
                <w:b/>
                <w:sz w:val="18"/>
                <w:szCs w:val="18"/>
              </w:rPr>
              <w:t>in (</w:t>
            </w:r>
            <w:r w:rsidRPr="005F4F85">
              <w:rPr>
                <w:rFonts w:ascii="Arial" w:hAnsi="Arial" w:cs="Arial"/>
                <w:b/>
                <w:sz w:val="18"/>
                <w:szCs w:val="18"/>
              </w:rPr>
              <w:t>at minimum</w:t>
            </w:r>
            <w:r w:rsidR="005A197C" w:rsidRPr="005F4F85">
              <w:rPr>
                <w:rFonts w:ascii="Arial" w:hAnsi="Arial" w:cs="Arial"/>
                <w:b/>
                <w:sz w:val="18"/>
                <w:szCs w:val="18"/>
              </w:rPr>
              <w:t>)</w:t>
            </w:r>
            <w:r w:rsidRPr="005F4F85">
              <w:rPr>
                <w:rFonts w:ascii="Arial" w:hAnsi="Arial" w:cs="Arial"/>
                <w:b/>
                <w:sz w:val="18"/>
                <w:szCs w:val="18"/>
              </w:rPr>
              <w:t xml:space="preserve"> one month intervals as described below. Initials and dates indicate progress is satisfactory otherwise noted</w:t>
            </w:r>
          </w:p>
        </w:tc>
      </w:tr>
      <w:tr w:rsidR="00BE2A33" w:rsidRPr="005F4F85" w14:paraId="445F4BB2" w14:textId="77777777" w:rsidTr="00011F33">
        <w:tc>
          <w:tcPr>
            <w:tcW w:w="1000" w:type="pct"/>
            <w:tcBorders>
              <w:left w:val="double" w:sz="6" w:space="0" w:color="auto"/>
            </w:tcBorders>
          </w:tcPr>
          <w:p w14:paraId="23B67398" w14:textId="77777777" w:rsidR="00BE2A33" w:rsidRPr="005F4F85" w:rsidRDefault="00BE2A33" w:rsidP="00BE2A33">
            <w:pPr>
              <w:spacing w:after="0"/>
              <w:rPr>
                <w:rFonts w:ascii="Arial" w:hAnsi="Arial" w:cs="Arial"/>
                <w:sz w:val="18"/>
                <w:szCs w:val="18"/>
              </w:rPr>
            </w:pPr>
          </w:p>
        </w:tc>
        <w:tc>
          <w:tcPr>
            <w:tcW w:w="909" w:type="pct"/>
          </w:tcPr>
          <w:p w14:paraId="297D6357" w14:textId="77777777" w:rsidR="00BE2A33" w:rsidRPr="005F4F85" w:rsidRDefault="00BE2A33" w:rsidP="00BE2A33">
            <w:pPr>
              <w:spacing w:after="0"/>
              <w:rPr>
                <w:rFonts w:ascii="Arial" w:hAnsi="Arial" w:cs="Arial"/>
                <w:sz w:val="18"/>
                <w:szCs w:val="18"/>
              </w:rPr>
            </w:pPr>
          </w:p>
        </w:tc>
        <w:tc>
          <w:tcPr>
            <w:tcW w:w="1091" w:type="pct"/>
          </w:tcPr>
          <w:p w14:paraId="4A58C145" w14:textId="77777777" w:rsidR="00BE2A33" w:rsidRPr="005F4F85" w:rsidRDefault="00BE2A33" w:rsidP="00BE2A33">
            <w:pPr>
              <w:spacing w:after="0"/>
              <w:rPr>
                <w:rFonts w:ascii="Arial" w:hAnsi="Arial" w:cs="Arial"/>
                <w:sz w:val="18"/>
                <w:szCs w:val="18"/>
              </w:rPr>
            </w:pPr>
          </w:p>
        </w:tc>
        <w:tc>
          <w:tcPr>
            <w:tcW w:w="1000" w:type="pct"/>
            <w:tcBorders>
              <w:right w:val="double" w:sz="12" w:space="0" w:color="auto"/>
            </w:tcBorders>
          </w:tcPr>
          <w:p w14:paraId="49FB448A" w14:textId="77777777" w:rsidR="00BE2A33" w:rsidRPr="005F4F85" w:rsidRDefault="00BE2A33" w:rsidP="00BE2A33">
            <w:pPr>
              <w:spacing w:after="0"/>
              <w:rPr>
                <w:rFonts w:ascii="Arial" w:hAnsi="Arial" w:cs="Arial"/>
                <w:sz w:val="18"/>
                <w:szCs w:val="18"/>
              </w:rPr>
            </w:pPr>
          </w:p>
        </w:tc>
        <w:tc>
          <w:tcPr>
            <w:tcW w:w="1000" w:type="pct"/>
            <w:tcBorders>
              <w:left w:val="double" w:sz="12" w:space="0" w:color="auto"/>
              <w:right w:val="double" w:sz="6" w:space="0" w:color="auto"/>
            </w:tcBorders>
          </w:tcPr>
          <w:p w14:paraId="47813F1E" w14:textId="77777777" w:rsidR="00BE2A33" w:rsidRPr="005F4F85" w:rsidRDefault="00BE2A33" w:rsidP="00BE2A33">
            <w:pPr>
              <w:spacing w:after="0"/>
              <w:rPr>
                <w:rFonts w:ascii="Arial" w:hAnsi="Arial" w:cs="Arial"/>
                <w:sz w:val="20"/>
                <w:szCs w:val="20"/>
              </w:rPr>
            </w:pPr>
          </w:p>
        </w:tc>
      </w:tr>
      <w:tr w:rsidR="00BE2A33" w:rsidRPr="005F4F85" w14:paraId="471E4E9A" w14:textId="77777777" w:rsidTr="00011F33">
        <w:tc>
          <w:tcPr>
            <w:tcW w:w="1000" w:type="pct"/>
            <w:tcBorders>
              <w:left w:val="double" w:sz="6" w:space="0" w:color="auto"/>
            </w:tcBorders>
          </w:tcPr>
          <w:p w14:paraId="16E7D7CA" w14:textId="77777777" w:rsidR="00BE2A33" w:rsidRPr="005F4F85" w:rsidRDefault="00BE2A33" w:rsidP="00BE2A33">
            <w:pPr>
              <w:spacing w:after="0"/>
              <w:rPr>
                <w:rFonts w:ascii="Arial" w:hAnsi="Arial" w:cs="Arial"/>
                <w:sz w:val="18"/>
                <w:szCs w:val="18"/>
              </w:rPr>
            </w:pPr>
          </w:p>
        </w:tc>
        <w:tc>
          <w:tcPr>
            <w:tcW w:w="909" w:type="pct"/>
          </w:tcPr>
          <w:p w14:paraId="574E17FA" w14:textId="77777777" w:rsidR="00BE2A33" w:rsidRPr="005F4F85" w:rsidRDefault="00BE2A33" w:rsidP="00BE2A33">
            <w:pPr>
              <w:spacing w:after="0"/>
              <w:rPr>
                <w:rFonts w:ascii="Arial" w:hAnsi="Arial" w:cs="Arial"/>
                <w:sz w:val="18"/>
                <w:szCs w:val="18"/>
              </w:rPr>
            </w:pPr>
          </w:p>
        </w:tc>
        <w:tc>
          <w:tcPr>
            <w:tcW w:w="1091" w:type="pct"/>
          </w:tcPr>
          <w:p w14:paraId="69FAC97B" w14:textId="77777777" w:rsidR="00BE2A33" w:rsidRPr="005F4F85" w:rsidRDefault="00BE2A33" w:rsidP="00BE2A33">
            <w:pPr>
              <w:spacing w:after="0"/>
              <w:rPr>
                <w:rFonts w:ascii="Arial" w:hAnsi="Arial" w:cs="Arial"/>
                <w:sz w:val="18"/>
                <w:szCs w:val="18"/>
              </w:rPr>
            </w:pPr>
          </w:p>
        </w:tc>
        <w:tc>
          <w:tcPr>
            <w:tcW w:w="1000" w:type="pct"/>
            <w:tcBorders>
              <w:right w:val="double" w:sz="12" w:space="0" w:color="auto"/>
            </w:tcBorders>
          </w:tcPr>
          <w:p w14:paraId="55105098" w14:textId="77777777" w:rsidR="00BE2A33" w:rsidRPr="005F4F85" w:rsidRDefault="00BE2A33" w:rsidP="00BE2A33">
            <w:pPr>
              <w:spacing w:after="0"/>
              <w:rPr>
                <w:rFonts w:ascii="Arial" w:hAnsi="Arial" w:cs="Arial"/>
                <w:sz w:val="18"/>
                <w:szCs w:val="18"/>
              </w:rPr>
            </w:pPr>
          </w:p>
        </w:tc>
        <w:tc>
          <w:tcPr>
            <w:tcW w:w="1000" w:type="pct"/>
            <w:tcBorders>
              <w:left w:val="double" w:sz="12" w:space="0" w:color="auto"/>
              <w:right w:val="double" w:sz="6" w:space="0" w:color="auto"/>
            </w:tcBorders>
          </w:tcPr>
          <w:p w14:paraId="6DF0BA0C" w14:textId="77777777" w:rsidR="00BE2A33" w:rsidRPr="005F4F85" w:rsidRDefault="00BE2A33" w:rsidP="00BE2A33">
            <w:pPr>
              <w:spacing w:after="0"/>
              <w:rPr>
                <w:rFonts w:ascii="Arial" w:hAnsi="Arial" w:cs="Arial"/>
                <w:sz w:val="20"/>
                <w:szCs w:val="20"/>
              </w:rPr>
            </w:pPr>
          </w:p>
        </w:tc>
      </w:tr>
      <w:tr w:rsidR="00BE2A33" w:rsidRPr="005F4F85" w14:paraId="5A9089A0" w14:textId="77777777" w:rsidTr="00011F33">
        <w:tc>
          <w:tcPr>
            <w:tcW w:w="1000" w:type="pct"/>
            <w:tcBorders>
              <w:left w:val="double" w:sz="6" w:space="0" w:color="auto"/>
            </w:tcBorders>
          </w:tcPr>
          <w:p w14:paraId="70BA47AE" w14:textId="77777777" w:rsidR="00BE2A33" w:rsidRPr="005F4F85" w:rsidRDefault="00BE2A33" w:rsidP="00BE2A33">
            <w:pPr>
              <w:spacing w:after="0"/>
              <w:rPr>
                <w:rFonts w:ascii="Arial" w:hAnsi="Arial" w:cs="Arial"/>
                <w:sz w:val="18"/>
                <w:szCs w:val="18"/>
              </w:rPr>
            </w:pPr>
          </w:p>
        </w:tc>
        <w:tc>
          <w:tcPr>
            <w:tcW w:w="909" w:type="pct"/>
          </w:tcPr>
          <w:p w14:paraId="355CC0F8" w14:textId="77777777" w:rsidR="00BE2A33" w:rsidRPr="005F4F85" w:rsidRDefault="00BE2A33" w:rsidP="00BE2A33">
            <w:pPr>
              <w:spacing w:after="0"/>
              <w:rPr>
                <w:rFonts w:ascii="Arial" w:hAnsi="Arial" w:cs="Arial"/>
                <w:sz w:val="18"/>
                <w:szCs w:val="18"/>
              </w:rPr>
            </w:pPr>
          </w:p>
        </w:tc>
        <w:tc>
          <w:tcPr>
            <w:tcW w:w="1091" w:type="pct"/>
          </w:tcPr>
          <w:p w14:paraId="4263AD28" w14:textId="77777777" w:rsidR="00BE2A33" w:rsidRPr="005F4F85" w:rsidRDefault="00BE2A33" w:rsidP="00BE2A33">
            <w:pPr>
              <w:spacing w:after="0"/>
              <w:rPr>
                <w:rFonts w:ascii="Arial" w:hAnsi="Arial" w:cs="Arial"/>
                <w:sz w:val="18"/>
                <w:szCs w:val="18"/>
              </w:rPr>
            </w:pPr>
          </w:p>
        </w:tc>
        <w:tc>
          <w:tcPr>
            <w:tcW w:w="1000" w:type="pct"/>
            <w:tcBorders>
              <w:right w:val="double" w:sz="12" w:space="0" w:color="auto"/>
            </w:tcBorders>
          </w:tcPr>
          <w:p w14:paraId="04F6A0D1" w14:textId="77777777" w:rsidR="00BE2A33" w:rsidRPr="005F4F85" w:rsidRDefault="00BE2A33" w:rsidP="00BE2A33">
            <w:pPr>
              <w:spacing w:after="0"/>
              <w:rPr>
                <w:rFonts w:ascii="Arial" w:hAnsi="Arial" w:cs="Arial"/>
                <w:sz w:val="18"/>
                <w:szCs w:val="18"/>
              </w:rPr>
            </w:pPr>
          </w:p>
        </w:tc>
        <w:tc>
          <w:tcPr>
            <w:tcW w:w="1000" w:type="pct"/>
            <w:tcBorders>
              <w:left w:val="double" w:sz="12" w:space="0" w:color="auto"/>
              <w:right w:val="double" w:sz="6" w:space="0" w:color="auto"/>
            </w:tcBorders>
          </w:tcPr>
          <w:p w14:paraId="048417C5" w14:textId="77777777" w:rsidR="00BE2A33" w:rsidRPr="005F4F85" w:rsidRDefault="00BE2A33" w:rsidP="00BE2A33">
            <w:pPr>
              <w:spacing w:after="0"/>
              <w:rPr>
                <w:rFonts w:ascii="Arial" w:hAnsi="Arial" w:cs="Arial"/>
                <w:sz w:val="20"/>
                <w:szCs w:val="20"/>
              </w:rPr>
            </w:pPr>
          </w:p>
        </w:tc>
      </w:tr>
      <w:tr w:rsidR="00BE2A33" w:rsidRPr="005F4F85" w14:paraId="7D06D1EF" w14:textId="77777777" w:rsidTr="00011F33">
        <w:trPr>
          <w:trHeight w:val="231"/>
        </w:trPr>
        <w:tc>
          <w:tcPr>
            <w:tcW w:w="1000" w:type="pct"/>
            <w:vMerge w:val="restart"/>
            <w:tcBorders>
              <w:left w:val="double" w:sz="6" w:space="0" w:color="auto"/>
            </w:tcBorders>
            <w:vAlign w:val="center"/>
          </w:tcPr>
          <w:p w14:paraId="4BC6BDB8" w14:textId="77777777" w:rsidR="00BE2A33" w:rsidRPr="005F4F85" w:rsidRDefault="00BE2A33" w:rsidP="00011F33">
            <w:pPr>
              <w:spacing w:after="0"/>
              <w:rPr>
                <w:rFonts w:ascii="Arial" w:hAnsi="Arial" w:cs="Arial"/>
                <w:b/>
                <w:sz w:val="18"/>
                <w:szCs w:val="18"/>
              </w:rPr>
            </w:pPr>
            <w:r w:rsidRPr="005F4F85">
              <w:rPr>
                <w:rFonts w:ascii="Arial" w:hAnsi="Arial" w:cs="Arial"/>
                <w:b/>
                <w:sz w:val="18"/>
                <w:szCs w:val="18"/>
              </w:rPr>
              <w:t>AREA OF NEED</w:t>
            </w:r>
          </w:p>
          <w:p w14:paraId="75FCADA4" w14:textId="2CA2A6A6" w:rsidR="00E36262" w:rsidRPr="005F4F85" w:rsidRDefault="00E36262" w:rsidP="00011F33">
            <w:pPr>
              <w:spacing w:after="0"/>
              <w:rPr>
                <w:rFonts w:ascii="Arial" w:hAnsi="Arial" w:cs="Arial"/>
                <w:b/>
                <w:sz w:val="18"/>
                <w:szCs w:val="18"/>
              </w:rPr>
            </w:pPr>
            <w:r w:rsidRPr="005F4F85">
              <w:rPr>
                <w:rFonts w:ascii="Arial" w:hAnsi="Arial" w:cs="Arial"/>
                <w:b/>
                <w:color w:val="000000" w:themeColor="text1"/>
                <w:sz w:val="18"/>
                <w:szCs w:val="18"/>
              </w:rPr>
              <w:t>(</w:t>
            </w:r>
            <w:r w:rsidR="00840D53" w:rsidRPr="005F4F85">
              <w:rPr>
                <w:rFonts w:ascii="Arial" w:hAnsi="Arial" w:cs="Arial"/>
                <w:b/>
                <w:color w:val="000000" w:themeColor="text1"/>
                <w:sz w:val="18"/>
                <w:szCs w:val="18"/>
              </w:rPr>
              <w:t>Measure</w:t>
            </w:r>
            <w:r w:rsidRPr="005F4F85">
              <w:rPr>
                <w:rFonts w:ascii="Arial" w:hAnsi="Arial" w:cs="Arial"/>
                <w:b/>
                <w:color w:val="000000" w:themeColor="text1"/>
                <w:sz w:val="18"/>
                <w:szCs w:val="18"/>
              </w:rPr>
              <w:t xml:space="preserve"> and Component)</w:t>
            </w:r>
          </w:p>
        </w:tc>
        <w:tc>
          <w:tcPr>
            <w:tcW w:w="909" w:type="pct"/>
            <w:vMerge w:val="restart"/>
            <w:vAlign w:val="center"/>
          </w:tcPr>
          <w:p w14:paraId="799E69B5" w14:textId="77777777" w:rsidR="00BE2A33" w:rsidRPr="005F4F85" w:rsidRDefault="00BE2A33" w:rsidP="00011F33">
            <w:pPr>
              <w:spacing w:after="0"/>
              <w:rPr>
                <w:rFonts w:ascii="Arial" w:hAnsi="Arial" w:cs="Arial"/>
                <w:b/>
                <w:sz w:val="18"/>
                <w:szCs w:val="18"/>
              </w:rPr>
            </w:pPr>
            <w:r w:rsidRPr="005F4F85">
              <w:rPr>
                <w:rFonts w:ascii="Arial" w:hAnsi="Arial" w:cs="Arial"/>
                <w:b/>
                <w:sz w:val="18"/>
                <w:szCs w:val="18"/>
              </w:rPr>
              <w:t>OBJECTIVE / GOAL</w:t>
            </w:r>
          </w:p>
        </w:tc>
        <w:tc>
          <w:tcPr>
            <w:tcW w:w="1091" w:type="pct"/>
            <w:vMerge w:val="restart"/>
            <w:vAlign w:val="center"/>
          </w:tcPr>
          <w:p w14:paraId="4D4A2BC8" w14:textId="77777777" w:rsidR="00BE2A33" w:rsidRPr="005F4F85" w:rsidRDefault="00BE2A33" w:rsidP="00011F33">
            <w:pPr>
              <w:spacing w:after="0"/>
              <w:rPr>
                <w:rFonts w:ascii="Arial" w:hAnsi="Arial" w:cs="Arial"/>
                <w:b/>
                <w:sz w:val="18"/>
                <w:szCs w:val="18"/>
              </w:rPr>
            </w:pPr>
            <w:r w:rsidRPr="005F4F85">
              <w:rPr>
                <w:rFonts w:ascii="Arial" w:hAnsi="Arial" w:cs="Arial"/>
                <w:b/>
                <w:sz w:val="18"/>
                <w:szCs w:val="18"/>
              </w:rPr>
              <w:t xml:space="preserve">Procedures / activities for achieving objective / goal </w:t>
            </w:r>
          </w:p>
        </w:tc>
        <w:tc>
          <w:tcPr>
            <w:tcW w:w="1000" w:type="pct"/>
            <w:vMerge w:val="restart"/>
            <w:tcBorders>
              <w:right w:val="double" w:sz="12" w:space="0" w:color="auto"/>
            </w:tcBorders>
            <w:vAlign w:val="center"/>
          </w:tcPr>
          <w:p w14:paraId="317E6835" w14:textId="77777777" w:rsidR="00BE2A33" w:rsidRPr="005F4F85" w:rsidRDefault="00BE2A33" w:rsidP="00011F33">
            <w:pPr>
              <w:spacing w:after="0"/>
              <w:rPr>
                <w:rFonts w:ascii="Arial" w:hAnsi="Arial" w:cs="Arial"/>
                <w:b/>
                <w:sz w:val="18"/>
                <w:szCs w:val="18"/>
              </w:rPr>
            </w:pPr>
            <w:r w:rsidRPr="005F4F85">
              <w:rPr>
                <w:rFonts w:ascii="Arial" w:hAnsi="Arial" w:cs="Arial"/>
                <w:b/>
                <w:sz w:val="18"/>
                <w:szCs w:val="18"/>
              </w:rPr>
              <w:t>Appraisal method</w:t>
            </w:r>
          </w:p>
          <w:p w14:paraId="597076D8" w14:textId="77777777" w:rsidR="00BE2A33" w:rsidRPr="005F4F85" w:rsidRDefault="00BE2A33" w:rsidP="00011F33">
            <w:pPr>
              <w:spacing w:after="0"/>
              <w:rPr>
                <w:rFonts w:ascii="Arial" w:hAnsi="Arial" w:cs="Arial"/>
                <w:b/>
                <w:sz w:val="18"/>
                <w:szCs w:val="18"/>
              </w:rPr>
            </w:pPr>
            <w:r w:rsidRPr="005F4F85">
              <w:rPr>
                <w:rFonts w:ascii="Arial" w:hAnsi="Arial" w:cs="Arial"/>
                <w:b/>
                <w:sz w:val="18"/>
                <w:szCs w:val="18"/>
              </w:rPr>
              <w:t>and target date</w:t>
            </w:r>
          </w:p>
        </w:tc>
        <w:tc>
          <w:tcPr>
            <w:tcW w:w="1000" w:type="pct"/>
            <w:tcBorders>
              <w:left w:val="double" w:sz="12" w:space="0" w:color="auto"/>
              <w:right w:val="double" w:sz="6" w:space="0" w:color="auto"/>
            </w:tcBorders>
          </w:tcPr>
          <w:p w14:paraId="4A8C2225" w14:textId="77777777" w:rsidR="00BE2A33" w:rsidRPr="005F4F85" w:rsidRDefault="00BE2A33" w:rsidP="00BE2A33">
            <w:pPr>
              <w:spacing w:after="0"/>
              <w:rPr>
                <w:rFonts w:ascii="Arial" w:hAnsi="Arial" w:cs="Arial"/>
                <w:b/>
                <w:sz w:val="20"/>
                <w:szCs w:val="20"/>
              </w:rPr>
            </w:pPr>
          </w:p>
        </w:tc>
      </w:tr>
      <w:tr w:rsidR="00BE2A33" w:rsidRPr="005F4F85" w14:paraId="5B1DF41B" w14:textId="77777777" w:rsidTr="00011F33">
        <w:trPr>
          <w:trHeight w:val="228"/>
        </w:trPr>
        <w:tc>
          <w:tcPr>
            <w:tcW w:w="1000" w:type="pct"/>
            <w:vMerge/>
            <w:tcBorders>
              <w:left w:val="double" w:sz="6" w:space="0" w:color="auto"/>
            </w:tcBorders>
          </w:tcPr>
          <w:p w14:paraId="09B0BEA1" w14:textId="77777777" w:rsidR="00BE2A33" w:rsidRPr="005F4F85" w:rsidRDefault="00BE2A33" w:rsidP="00BE2A33">
            <w:pPr>
              <w:spacing w:after="0"/>
              <w:rPr>
                <w:rFonts w:ascii="Arial" w:hAnsi="Arial" w:cs="Arial"/>
                <w:b/>
                <w:sz w:val="18"/>
                <w:szCs w:val="18"/>
              </w:rPr>
            </w:pPr>
          </w:p>
        </w:tc>
        <w:tc>
          <w:tcPr>
            <w:tcW w:w="909" w:type="pct"/>
            <w:vMerge/>
          </w:tcPr>
          <w:p w14:paraId="5C8DE341" w14:textId="77777777" w:rsidR="00BE2A33" w:rsidRPr="005F4F85" w:rsidRDefault="00BE2A33" w:rsidP="00BE2A33">
            <w:pPr>
              <w:spacing w:after="0"/>
              <w:rPr>
                <w:rFonts w:ascii="Arial" w:hAnsi="Arial" w:cs="Arial"/>
                <w:b/>
                <w:sz w:val="18"/>
                <w:szCs w:val="18"/>
              </w:rPr>
            </w:pPr>
          </w:p>
        </w:tc>
        <w:tc>
          <w:tcPr>
            <w:tcW w:w="1091" w:type="pct"/>
            <w:vMerge/>
          </w:tcPr>
          <w:p w14:paraId="4A541A5E" w14:textId="77777777" w:rsidR="00BE2A33" w:rsidRPr="005F4F85" w:rsidRDefault="00BE2A33" w:rsidP="00BE2A33">
            <w:pPr>
              <w:spacing w:after="0"/>
              <w:rPr>
                <w:rFonts w:ascii="Arial" w:hAnsi="Arial" w:cs="Arial"/>
                <w:b/>
                <w:sz w:val="18"/>
                <w:szCs w:val="18"/>
              </w:rPr>
            </w:pPr>
          </w:p>
        </w:tc>
        <w:tc>
          <w:tcPr>
            <w:tcW w:w="1000" w:type="pct"/>
            <w:vMerge/>
            <w:tcBorders>
              <w:right w:val="double" w:sz="12" w:space="0" w:color="auto"/>
            </w:tcBorders>
          </w:tcPr>
          <w:p w14:paraId="17845541" w14:textId="77777777" w:rsidR="00BE2A33" w:rsidRPr="005F4F85" w:rsidRDefault="00BE2A33" w:rsidP="00BE2A33">
            <w:pPr>
              <w:spacing w:after="0"/>
              <w:rPr>
                <w:rFonts w:ascii="Arial" w:hAnsi="Arial" w:cs="Arial"/>
                <w:b/>
                <w:sz w:val="18"/>
                <w:szCs w:val="18"/>
              </w:rPr>
            </w:pPr>
          </w:p>
        </w:tc>
        <w:tc>
          <w:tcPr>
            <w:tcW w:w="1000" w:type="pct"/>
            <w:tcBorders>
              <w:left w:val="double" w:sz="12" w:space="0" w:color="auto"/>
              <w:right w:val="double" w:sz="6" w:space="0" w:color="auto"/>
            </w:tcBorders>
          </w:tcPr>
          <w:p w14:paraId="4AC74E91" w14:textId="77777777" w:rsidR="00BE2A33" w:rsidRPr="005F4F85" w:rsidRDefault="00BE2A33" w:rsidP="00BE2A33">
            <w:pPr>
              <w:spacing w:after="0"/>
              <w:rPr>
                <w:rFonts w:ascii="Arial" w:hAnsi="Arial" w:cs="Arial"/>
                <w:b/>
                <w:sz w:val="20"/>
                <w:szCs w:val="20"/>
              </w:rPr>
            </w:pPr>
          </w:p>
        </w:tc>
      </w:tr>
      <w:tr w:rsidR="00BE2A33" w:rsidRPr="005F4F85" w14:paraId="2D7E9E27" w14:textId="77777777" w:rsidTr="00011F33">
        <w:tc>
          <w:tcPr>
            <w:tcW w:w="1000" w:type="pct"/>
            <w:tcBorders>
              <w:left w:val="double" w:sz="6" w:space="0" w:color="auto"/>
            </w:tcBorders>
          </w:tcPr>
          <w:p w14:paraId="4CC6B372" w14:textId="77777777" w:rsidR="00BE2A33" w:rsidRPr="005F4F85" w:rsidRDefault="00BE2A33" w:rsidP="00BE2A33">
            <w:pPr>
              <w:spacing w:after="0"/>
              <w:rPr>
                <w:rFonts w:ascii="Arial" w:hAnsi="Arial" w:cs="Arial"/>
                <w:sz w:val="18"/>
                <w:szCs w:val="18"/>
              </w:rPr>
            </w:pPr>
          </w:p>
        </w:tc>
        <w:tc>
          <w:tcPr>
            <w:tcW w:w="909" w:type="pct"/>
          </w:tcPr>
          <w:p w14:paraId="7DDEFC78" w14:textId="77777777" w:rsidR="00BE2A33" w:rsidRPr="005F4F85" w:rsidRDefault="00BE2A33" w:rsidP="00BE2A33">
            <w:pPr>
              <w:spacing w:after="0"/>
              <w:rPr>
                <w:rFonts w:ascii="Arial" w:hAnsi="Arial" w:cs="Arial"/>
                <w:sz w:val="18"/>
                <w:szCs w:val="18"/>
              </w:rPr>
            </w:pPr>
          </w:p>
        </w:tc>
        <w:tc>
          <w:tcPr>
            <w:tcW w:w="1091" w:type="pct"/>
          </w:tcPr>
          <w:p w14:paraId="6E88828C" w14:textId="77777777" w:rsidR="00BE2A33" w:rsidRPr="005F4F85" w:rsidRDefault="00BE2A33" w:rsidP="00BE2A33">
            <w:pPr>
              <w:spacing w:after="0"/>
              <w:rPr>
                <w:rFonts w:ascii="Arial" w:hAnsi="Arial" w:cs="Arial"/>
                <w:sz w:val="18"/>
                <w:szCs w:val="18"/>
              </w:rPr>
            </w:pPr>
          </w:p>
        </w:tc>
        <w:tc>
          <w:tcPr>
            <w:tcW w:w="1000" w:type="pct"/>
            <w:tcBorders>
              <w:right w:val="double" w:sz="12" w:space="0" w:color="auto"/>
            </w:tcBorders>
          </w:tcPr>
          <w:p w14:paraId="060537EA" w14:textId="77777777" w:rsidR="00BE2A33" w:rsidRPr="005F4F85" w:rsidRDefault="00BE2A33" w:rsidP="00BE2A33">
            <w:pPr>
              <w:spacing w:after="0"/>
              <w:rPr>
                <w:rFonts w:ascii="Arial" w:hAnsi="Arial" w:cs="Arial"/>
                <w:sz w:val="18"/>
                <w:szCs w:val="18"/>
              </w:rPr>
            </w:pPr>
          </w:p>
        </w:tc>
        <w:tc>
          <w:tcPr>
            <w:tcW w:w="1000" w:type="pct"/>
            <w:tcBorders>
              <w:left w:val="double" w:sz="12" w:space="0" w:color="auto"/>
              <w:right w:val="double" w:sz="6" w:space="0" w:color="auto"/>
            </w:tcBorders>
          </w:tcPr>
          <w:p w14:paraId="113EB3A6" w14:textId="77777777" w:rsidR="00BE2A33" w:rsidRPr="005F4F85" w:rsidRDefault="00BE2A33" w:rsidP="00BE2A33">
            <w:pPr>
              <w:spacing w:after="0"/>
              <w:rPr>
                <w:rFonts w:ascii="Arial" w:hAnsi="Arial" w:cs="Arial"/>
                <w:sz w:val="20"/>
                <w:szCs w:val="20"/>
              </w:rPr>
            </w:pPr>
          </w:p>
        </w:tc>
      </w:tr>
      <w:tr w:rsidR="00BE2A33" w:rsidRPr="005F4F85" w14:paraId="6E190D21" w14:textId="77777777" w:rsidTr="00011F33">
        <w:tc>
          <w:tcPr>
            <w:tcW w:w="1000" w:type="pct"/>
            <w:tcBorders>
              <w:left w:val="double" w:sz="6" w:space="0" w:color="auto"/>
            </w:tcBorders>
          </w:tcPr>
          <w:p w14:paraId="6D861682" w14:textId="77777777" w:rsidR="00BE2A33" w:rsidRPr="005F4F85" w:rsidRDefault="00BE2A33" w:rsidP="00BE2A33">
            <w:pPr>
              <w:spacing w:after="0"/>
              <w:rPr>
                <w:rFonts w:ascii="Arial" w:hAnsi="Arial" w:cs="Arial"/>
                <w:sz w:val="20"/>
                <w:szCs w:val="20"/>
              </w:rPr>
            </w:pPr>
          </w:p>
        </w:tc>
        <w:tc>
          <w:tcPr>
            <w:tcW w:w="909" w:type="pct"/>
          </w:tcPr>
          <w:p w14:paraId="4C1A58FC" w14:textId="77777777" w:rsidR="00BE2A33" w:rsidRPr="005F4F85" w:rsidRDefault="00BE2A33" w:rsidP="00BE2A33">
            <w:pPr>
              <w:spacing w:after="0"/>
              <w:rPr>
                <w:rFonts w:ascii="Arial" w:hAnsi="Arial" w:cs="Arial"/>
                <w:sz w:val="20"/>
                <w:szCs w:val="20"/>
              </w:rPr>
            </w:pPr>
          </w:p>
        </w:tc>
        <w:tc>
          <w:tcPr>
            <w:tcW w:w="1091" w:type="pct"/>
          </w:tcPr>
          <w:p w14:paraId="29D49AC8" w14:textId="77777777" w:rsidR="00BE2A33" w:rsidRPr="005F4F85" w:rsidRDefault="00BE2A33" w:rsidP="00BE2A33">
            <w:pPr>
              <w:spacing w:after="0"/>
              <w:rPr>
                <w:rFonts w:ascii="Arial" w:hAnsi="Arial" w:cs="Arial"/>
                <w:sz w:val="20"/>
                <w:szCs w:val="20"/>
              </w:rPr>
            </w:pPr>
          </w:p>
        </w:tc>
        <w:tc>
          <w:tcPr>
            <w:tcW w:w="1000" w:type="pct"/>
            <w:tcBorders>
              <w:right w:val="double" w:sz="12" w:space="0" w:color="auto"/>
            </w:tcBorders>
          </w:tcPr>
          <w:p w14:paraId="5C42BF53" w14:textId="77777777" w:rsidR="00BE2A33" w:rsidRPr="005F4F85" w:rsidRDefault="00BE2A33" w:rsidP="00BE2A33">
            <w:pPr>
              <w:spacing w:after="0"/>
              <w:rPr>
                <w:rFonts w:ascii="Arial" w:hAnsi="Arial" w:cs="Arial"/>
                <w:sz w:val="20"/>
                <w:szCs w:val="20"/>
              </w:rPr>
            </w:pPr>
          </w:p>
        </w:tc>
        <w:tc>
          <w:tcPr>
            <w:tcW w:w="1000" w:type="pct"/>
            <w:tcBorders>
              <w:left w:val="double" w:sz="12" w:space="0" w:color="auto"/>
              <w:right w:val="double" w:sz="6" w:space="0" w:color="auto"/>
            </w:tcBorders>
          </w:tcPr>
          <w:p w14:paraId="07B2B6BC" w14:textId="77777777" w:rsidR="00BE2A33" w:rsidRPr="005F4F85" w:rsidRDefault="00BE2A33" w:rsidP="00BE2A33">
            <w:pPr>
              <w:spacing w:after="0"/>
              <w:rPr>
                <w:rFonts w:ascii="Arial" w:hAnsi="Arial" w:cs="Arial"/>
                <w:sz w:val="20"/>
                <w:szCs w:val="20"/>
              </w:rPr>
            </w:pPr>
          </w:p>
        </w:tc>
      </w:tr>
      <w:tr w:rsidR="00BE2A33" w:rsidRPr="005F4F85" w14:paraId="7091679D" w14:textId="77777777" w:rsidTr="00011F33">
        <w:tc>
          <w:tcPr>
            <w:tcW w:w="1000" w:type="pct"/>
            <w:tcBorders>
              <w:left w:val="double" w:sz="6" w:space="0" w:color="auto"/>
            </w:tcBorders>
          </w:tcPr>
          <w:p w14:paraId="5219AC17" w14:textId="77777777" w:rsidR="00BE2A33" w:rsidRPr="005F4F85" w:rsidRDefault="00BE2A33" w:rsidP="00BE2A33">
            <w:pPr>
              <w:spacing w:after="0"/>
              <w:rPr>
                <w:rFonts w:ascii="Arial" w:hAnsi="Arial" w:cs="Arial"/>
                <w:sz w:val="20"/>
                <w:szCs w:val="20"/>
              </w:rPr>
            </w:pPr>
          </w:p>
        </w:tc>
        <w:tc>
          <w:tcPr>
            <w:tcW w:w="909" w:type="pct"/>
          </w:tcPr>
          <w:p w14:paraId="3DEBC6FF" w14:textId="77777777" w:rsidR="00BE2A33" w:rsidRPr="005F4F85" w:rsidRDefault="00BE2A33" w:rsidP="00BE2A33">
            <w:pPr>
              <w:spacing w:after="0"/>
              <w:rPr>
                <w:rFonts w:ascii="Arial" w:hAnsi="Arial" w:cs="Arial"/>
                <w:sz w:val="20"/>
                <w:szCs w:val="20"/>
              </w:rPr>
            </w:pPr>
          </w:p>
        </w:tc>
        <w:tc>
          <w:tcPr>
            <w:tcW w:w="1091" w:type="pct"/>
          </w:tcPr>
          <w:p w14:paraId="193DF9E8" w14:textId="77777777" w:rsidR="00BE2A33" w:rsidRPr="005F4F85" w:rsidRDefault="00BE2A33" w:rsidP="00BE2A33">
            <w:pPr>
              <w:spacing w:after="0"/>
              <w:rPr>
                <w:rFonts w:ascii="Arial" w:hAnsi="Arial" w:cs="Arial"/>
                <w:sz w:val="20"/>
                <w:szCs w:val="20"/>
              </w:rPr>
            </w:pPr>
          </w:p>
        </w:tc>
        <w:tc>
          <w:tcPr>
            <w:tcW w:w="1000" w:type="pct"/>
            <w:tcBorders>
              <w:right w:val="double" w:sz="12" w:space="0" w:color="auto"/>
            </w:tcBorders>
          </w:tcPr>
          <w:p w14:paraId="79A907E1" w14:textId="77777777" w:rsidR="00BE2A33" w:rsidRPr="005F4F85" w:rsidRDefault="00BE2A33" w:rsidP="00BE2A33">
            <w:pPr>
              <w:spacing w:after="0"/>
              <w:rPr>
                <w:rFonts w:ascii="Arial" w:hAnsi="Arial" w:cs="Arial"/>
                <w:sz w:val="20"/>
                <w:szCs w:val="20"/>
              </w:rPr>
            </w:pPr>
          </w:p>
        </w:tc>
        <w:tc>
          <w:tcPr>
            <w:tcW w:w="1000" w:type="pct"/>
            <w:tcBorders>
              <w:left w:val="double" w:sz="12" w:space="0" w:color="auto"/>
              <w:right w:val="double" w:sz="6" w:space="0" w:color="auto"/>
            </w:tcBorders>
          </w:tcPr>
          <w:p w14:paraId="64A03155" w14:textId="77777777" w:rsidR="00BE2A33" w:rsidRPr="005F4F85" w:rsidRDefault="00BE2A33" w:rsidP="00BE2A33">
            <w:pPr>
              <w:spacing w:after="0"/>
              <w:rPr>
                <w:rFonts w:ascii="Arial" w:hAnsi="Arial" w:cs="Arial"/>
                <w:sz w:val="20"/>
                <w:szCs w:val="20"/>
              </w:rPr>
            </w:pPr>
          </w:p>
        </w:tc>
      </w:tr>
      <w:tr w:rsidR="00BE2A33" w:rsidRPr="005F4F85" w14:paraId="23A8CFC4" w14:textId="77777777" w:rsidTr="00011F33">
        <w:tc>
          <w:tcPr>
            <w:tcW w:w="1000" w:type="pct"/>
            <w:tcBorders>
              <w:left w:val="double" w:sz="6" w:space="0" w:color="auto"/>
              <w:bottom w:val="double" w:sz="6" w:space="0" w:color="auto"/>
            </w:tcBorders>
          </w:tcPr>
          <w:p w14:paraId="1540D4CB" w14:textId="77777777" w:rsidR="00BE2A33" w:rsidRPr="005F4F85" w:rsidRDefault="00BE2A33" w:rsidP="00BE2A33">
            <w:pPr>
              <w:spacing w:after="0"/>
              <w:rPr>
                <w:rFonts w:ascii="Arial" w:hAnsi="Arial" w:cs="Arial"/>
                <w:sz w:val="20"/>
                <w:szCs w:val="20"/>
              </w:rPr>
            </w:pPr>
          </w:p>
        </w:tc>
        <w:tc>
          <w:tcPr>
            <w:tcW w:w="909" w:type="pct"/>
            <w:tcBorders>
              <w:bottom w:val="double" w:sz="6" w:space="0" w:color="auto"/>
            </w:tcBorders>
          </w:tcPr>
          <w:p w14:paraId="733032CE" w14:textId="77777777" w:rsidR="00BE2A33" w:rsidRPr="005F4F85" w:rsidRDefault="00BE2A33" w:rsidP="00BE2A33">
            <w:pPr>
              <w:spacing w:after="0"/>
              <w:rPr>
                <w:rFonts w:ascii="Arial" w:hAnsi="Arial" w:cs="Arial"/>
                <w:sz w:val="20"/>
                <w:szCs w:val="20"/>
              </w:rPr>
            </w:pPr>
          </w:p>
        </w:tc>
        <w:tc>
          <w:tcPr>
            <w:tcW w:w="1091" w:type="pct"/>
            <w:tcBorders>
              <w:bottom w:val="double" w:sz="6" w:space="0" w:color="auto"/>
            </w:tcBorders>
          </w:tcPr>
          <w:p w14:paraId="1B19F87B" w14:textId="77777777" w:rsidR="00BE2A33" w:rsidRPr="005F4F85" w:rsidRDefault="00BE2A33" w:rsidP="00BE2A33">
            <w:pPr>
              <w:spacing w:after="0"/>
              <w:rPr>
                <w:rFonts w:ascii="Arial" w:hAnsi="Arial" w:cs="Arial"/>
                <w:sz w:val="20"/>
                <w:szCs w:val="20"/>
              </w:rPr>
            </w:pPr>
          </w:p>
        </w:tc>
        <w:tc>
          <w:tcPr>
            <w:tcW w:w="1000" w:type="pct"/>
            <w:tcBorders>
              <w:bottom w:val="double" w:sz="6" w:space="0" w:color="auto"/>
              <w:right w:val="double" w:sz="12" w:space="0" w:color="auto"/>
            </w:tcBorders>
          </w:tcPr>
          <w:p w14:paraId="4E5E5309" w14:textId="77777777" w:rsidR="00BE2A33" w:rsidRPr="005F4F85" w:rsidRDefault="00BE2A33" w:rsidP="00BE2A33">
            <w:pPr>
              <w:spacing w:after="0"/>
              <w:rPr>
                <w:rFonts w:ascii="Arial" w:hAnsi="Arial" w:cs="Arial"/>
                <w:sz w:val="20"/>
                <w:szCs w:val="20"/>
              </w:rPr>
            </w:pPr>
          </w:p>
        </w:tc>
        <w:tc>
          <w:tcPr>
            <w:tcW w:w="1000" w:type="pct"/>
            <w:tcBorders>
              <w:left w:val="double" w:sz="12" w:space="0" w:color="auto"/>
              <w:bottom w:val="double" w:sz="6" w:space="0" w:color="auto"/>
              <w:right w:val="double" w:sz="6" w:space="0" w:color="auto"/>
            </w:tcBorders>
          </w:tcPr>
          <w:p w14:paraId="13A45DA2" w14:textId="77777777" w:rsidR="00BE2A33" w:rsidRPr="005F4F85" w:rsidRDefault="00BE2A33" w:rsidP="00BE2A33">
            <w:pPr>
              <w:spacing w:after="0"/>
              <w:rPr>
                <w:rFonts w:ascii="Arial" w:hAnsi="Arial" w:cs="Arial"/>
                <w:sz w:val="20"/>
                <w:szCs w:val="20"/>
              </w:rPr>
            </w:pPr>
          </w:p>
        </w:tc>
      </w:tr>
    </w:tbl>
    <w:p w14:paraId="1E3769B9" w14:textId="77777777" w:rsidR="00BE2A33" w:rsidRPr="005F4F85" w:rsidRDefault="00BE2A33" w:rsidP="00BE2A33">
      <w:pPr>
        <w:spacing w:after="0"/>
        <w:rPr>
          <w:rFonts w:ascii="Arial" w:hAnsi="Arial" w:cs="Arial"/>
          <w:sz w:val="16"/>
          <w:szCs w:val="16"/>
        </w:rPr>
      </w:pPr>
    </w:p>
    <w:p w14:paraId="4EDF97AD" w14:textId="77777777" w:rsidR="00BE2A33" w:rsidRPr="005F4F85" w:rsidRDefault="00BE2A33" w:rsidP="00BE2A33">
      <w:pPr>
        <w:spacing w:after="0"/>
        <w:rPr>
          <w:rFonts w:ascii="Arial" w:hAnsi="Arial" w:cs="Arial"/>
          <w:sz w:val="20"/>
          <w:szCs w:val="20"/>
        </w:rPr>
      </w:pPr>
      <w:r w:rsidRPr="005F4F85">
        <w:rPr>
          <w:rFonts w:ascii="Arial" w:hAnsi="Arial" w:cs="Arial"/>
          <w:sz w:val="20"/>
          <w:szCs w:val="20"/>
        </w:rPr>
        <w:t>Teacher and administrator will meet per the schedule above to review progress toward goals and make any necessary adaptations.</w:t>
      </w:r>
    </w:p>
    <w:p w14:paraId="72CAADE6" w14:textId="77777777" w:rsidR="00BE2A33" w:rsidRPr="005F4F85" w:rsidRDefault="00BE2A33" w:rsidP="00BE2A33">
      <w:pPr>
        <w:spacing w:after="0"/>
        <w:rPr>
          <w:rFonts w:ascii="Arial" w:hAnsi="Arial" w:cs="Arial"/>
          <w:sz w:val="16"/>
          <w:szCs w:val="16"/>
        </w:rPr>
      </w:pPr>
    </w:p>
    <w:p w14:paraId="647E3987" w14:textId="77777777" w:rsidR="00BE2A33" w:rsidRPr="005F4F85" w:rsidRDefault="00BE2A33" w:rsidP="00BE2A33">
      <w:pPr>
        <w:spacing w:after="0"/>
        <w:rPr>
          <w:rFonts w:ascii="Arial" w:hAnsi="Arial" w:cs="Arial"/>
          <w:sz w:val="20"/>
          <w:szCs w:val="20"/>
        </w:rPr>
      </w:pPr>
      <w:r w:rsidRPr="005F4F85">
        <w:rPr>
          <w:rFonts w:ascii="Arial" w:hAnsi="Arial" w:cs="Arial"/>
          <w:sz w:val="20"/>
          <w:szCs w:val="20"/>
        </w:rPr>
        <w:t>A Corrective Action Plan indicates that there is a need for immediate and sustained improvement.  Failure to do so could result in a recommendation for non-renewal of the teacher’s contract.  This plan was thoroughly reviewed by:</w:t>
      </w:r>
    </w:p>
    <w:p w14:paraId="7F94A2E0" w14:textId="77777777" w:rsidR="00BE2A33" w:rsidRPr="005F4F85" w:rsidRDefault="00BE2A33" w:rsidP="00BE2A33">
      <w:pPr>
        <w:spacing w:after="0"/>
        <w:rPr>
          <w:rFonts w:ascii="Arial" w:hAnsi="Arial" w:cs="Arial"/>
          <w:sz w:val="20"/>
          <w:szCs w:val="20"/>
        </w:rPr>
      </w:pPr>
    </w:p>
    <w:p w14:paraId="001DD4F7" w14:textId="57ECB5DB" w:rsidR="00BE2A33" w:rsidRPr="005F4F85" w:rsidRDefault="00BE2A33" w:rsidP="00BE2A33">
      <w:pPr>
        <w:spacing w:after="0"/>
        <w:rPr>
          <w:rFonts w:ascii="Arial" w:hAnsi="Arial" w:cs="Arial"/>
          <w:sz w:val="20"/>
          <w:szCs w:val="20"/>
        </w:rPr>
      </w:pPr>
      <w:r w:rsidRPr="005F4F85">
        <w:rPr>
          <w:rFonts w:ascii="Arial" w:hAnsi="Arial" w:cs="Arial"/>
          <w:sz w:val="20"/>
          <w:szCs w:val="20"/>
        </w:rPr>
        <w:t>_________________________________</w:t>
      </w:r>
      <w:r w:rsidR="001427AC" w:rsidRPr="005F4F85">
        <w:rPr>
          <w:rFonts w:ascii="Arial" w:hAnsi="Arial" w:cs="Arial"/>
          <w:sz w:val="20"/>
          <w:szCs w:val="20"/>
        </w:rPr>
        <w:t>____________</w:t>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t>________________________________</w:t>
      </w:r>
      <w:r w:rsidR="001427AC" w:rsidRPr="005F4F85">
        <w:rPr>
          <w:rFonts w:ascii="Arial" w:hAnsi="Arial" w:cs="Arial"/>
          <w:sz w:val="20"/>
          <w:szCs w:val="20"/>
        </w:rPr>
        <w:t>__________</w:t>
      </w:r>
    </w:p>
    <w:p w14:paraId="137FAA6D" w14:textId="0AA3EF9C" w:rsidR="00BE2A33" w:rsidRPr="005F4F85" w:rsidRDefault="00BE2A33" w:rsidP="00BE2A33">
      <w:pPr>
        <w:spacing w:after="0"/>
        <w:rPr>
          <w:rFonts w:ascii="Arial" w:hAnsi="Arial" w:cs="Arial"/>
          <w:sz w:val="20"/>
          <w:szCs w:val="20"/>
        </w:rPr>
      </w:pPr>
      <w:r w:rsidRPr="005F4F85">
        <w:rPr>
          <w:rFonts w:ascii="Arial" w:hAnsi="Arial" w:cs="Arial"/>
          <w:sz w:val="20"/>
          <w:szCs w:val="20"/>
        </w:rPr>
        <w:t>Teacher Signature</w:t>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001427AC" w:rsidRPr="005F4F85">
        <w:rPr>
          <w:rFonts w:ascii="Arial" w:hAnsi="Arial" w:cs="Arial"/>
          <w:sz w:val="20"/>
          <w:szCs w:val="20"/>
        </w:rPr>
        <w:tab/>
      </w:r>
      <w:r w:rsidR="004D6B6B" w:rsidRPr="005F4F85">
        <w:rPr>
          <w:rFonts w:ascii="Arial" w:hAnsi="Arial" w:cs="Arial"/>
          <w:sz w:val="20"/>
          <w:szCs w:val="20"/>
        </w:rPr>
        <w:tab/>
      </w:r>
      <w:r w:rsidR="004D6B6B" w:rsidRPr="005F4F85">
        <w:rPr>
          <w:rFonts w:ascii="Arial" w:hAnsi="Arial" w:cs="Arial"/>
          <w:sz w:val="20"/>
          <w:szCs w:val="20"/>
        </w:rPr>
        <w:tab/>
      </w:r>
      <w:r w:rsidR="004D6B6B" w:rsidRPr="005F4F85">
        <w:rPr>
          <w:rFonts w:ascii="Arial" w:hAnsi="Arial" w:cs="Arial"/>
          <w:sz w:val="20"/>
          <w:szCs w:val="20"/>
        </w:rPr>
        <w:tab/>
      </w:r>
      <w:r w:rsidR="004D6B6B" w:rsidRPr="005F4F85">
        <w:rPr>
          <w:rFonts w:ascii="Arial" w:hAnsi="Arial" w:cs="Arial"/>
          <w:sz w:val="20"/>
          <w:szCs w:val="20"/>
        </w:rPr>
        <w:tab/>
      </w:r>
      <w:r w:rsidR="004D6B6B" w:rsidRPr="005F4F85">
        <w:rPr>
          <w:rFonts w:ascii="Arial" w:hAnsi="Arial" w:cs="Arial"/>
          <w:sz w:val="20"/>
          <w:szCs w:val="20"/>
        </w:rPr>
        <w:tab/>
      </w:r>
      <w:r w:rsidR="004D6B6B" w:rsidRPr="005F4F85">
        <w:rPr>
          <w:rFonts w:ascii="Arial" w:hAnsi="Arial" w:cs="Arial"/>
          <w:sz w:val="20"/>
          <w:szCs w:val="20"/>
        </w:rPr>
        <w:tab/>
      </w:r>
      <w:r w:rsidR="004D6B6B" w:rsidRPr="005F4F85">
        <w:rPr>
          <w:rFonts w:ascii="Arial" w:hAnsi="Arial" w:cs="Arial"/>
          <w:sz w:val="20"/>
          <w:szCs w:val="20"/>
        </w:rPr>
        <w:tab/>
      </w:r>
      <w:r w:rsidR="004D6B6B" w:rsidRPr="005F4F85">
        <w:rPr>
          <w:rFonts w:ascii="Arial" w:hAnsi="Arial" w:cs="Arial"/>
          <w:sz w:val="20"/>
          <w:szCs w:val="20"/>
        </w:rPr>
        <w:tab/>
      </w:r>
      <w:r w:rsidRPr="005F4F85">
        <w:rPr>
          <w:rFonts w:ascii="Arial" w:hAnsi="Arial" w:cs="Arial"/>
          <w:sz w:val="20"/>
          <w:szCs w:val="20"/>
        </w:rPr>
        <w:t>Administrator Signature</w:t>
      </w:r>
    </w:p>
    <w:p w14:paraId="2A431159" w14:textId="2D801732" w:rsidR="00BE2A33" w:rsidRPr="005F4F85" w:rsidRDefault="00BE2A33" w:rsidP="001427AC">
      <w:pPr>
        <w:spacing w:before="240" w:after="0"/>
        <w:rPr>
          <w:rFonts w:ascii="Arial" w:hAnsi="Arial" w:cs="Arial"/>
          <w:sz w:val="20"/>
          <w:szCs w:val="20"/>
        </w:rPr>
      </w:pPr>
      <w:r w:rsidRPr="005F4F85">
        <w:rPr>
          <w:rFonts w:ascii="Arial" w:hAnsi="Arial" w:cs="Arial"/>
          <w:sz w:val="20"/>
          <w:szCs w:val="20"/>
        </w:rPr>
        <w:t>_________________</w:t>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001427AC"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Pr="005F4F85">
        <w:rPr>
          <w:rFonts w:ascii="Arial" w:hAnsi="Arial" w:cs="Arial"/>
          <w:sz w:val="20"/>
          <w:szCs w:val="20"/>
        </w:rPr>
        <w:t>______________</w:t>
      </w:r>
    </w:p>
    <w:p w14:paraId="35908DD1" w14:textId="31A33440" w:rsidR="00BE2A33" w:rsidRPr="005F4F85" w:rsidRDefault="00BE2A33" w:rsidP="00BE2A33">
      <w:pPr>
        <w:spacing w:after="0"/>
        <w:rPr>
          <w:rFonts w:ascii="Arial" w:hAnsi="Arial" w:cs="Arial"/>
          <w:sz w:val="20"/>
          <w:szCs w:val="20"/>
        </w:rPr>
      </w:pPr>
      <w:r w:rsidRPr="005F4F85">
        <w:rPr>
          <w:rFonts w:ascii="Arial" w:hAnsi="Arial" w:cs="Arial"/>
          <w:sz w:val="20"/>
          <w:szCs w:val="20"/>
        </w:rPr>
        <w:t>Date</w:t>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Pr="005F4F85">
        <w:rPr>
          <w:rFonts w:ascii="Arial" w:hAnsi="Arial" w:cs="Arial"/>
          <w:sz w:val="20"/>
          <w:szCs w:val="20"/>
        </w:rPr>
        <w:tab/>
      </w:r>
      <w:r w:rsidR="001427AC" w:rsidRPr="005F4F85">
        <w:rPr>
          <w:rFonts w:ascii="Arial" w:hAnsi="Arial" w:cs="Arial"/>
          <w:sz w:val="20"/>
          <w:szCs w:val="20"/>
        </w:rPr>
        <w:tab/>
      </w:r>
      <w:r w:rsidR="004D6B6B" w:rsidRPr="005F4F85">
        <w:rPr>
          <w:rFonts w:ascii="Arial" w:hAnsi="Arial" w:cs="Arial"/>
          <w:sz w:val="20"/>
          <w:szCs w:val="20"/>
        </w:rPr>
        <w:tab/>
      </w:r>
      <w:r w:rsidR="004D6B6B" w:rsidRPr="005F4F85">
        <w:rPr>
          <w:rFonts w:ascii="Arial" w:hAnsi="Arial" w:cs="Arial"/>
          <w:sz w:val="20"/>
          <w:szCs w:val="20"/>
        </w:rPr>
        <w:tab/>
      </w:r>
      <w:r w:rsidR="004D6B6B"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00784EE9" w:rsidRPr="005F4F85">
        <w:rPr>
          <w:rFonts w:ascii="Arial" w:hAnsi="Arial" w:cs="Arial"/>
          <w:sz w:val="20"/>
          <w:szCs w:val="20"/>
        </w:rPr>
        <w:tab/>
      </w:r>
      <w:r w:rsidRPr="005F4F85">
        <w:rPr>
          <w:rFonts w:ascii="Arial" w:hAnsi="Arial" w:cs="Arial"/>
          <w:sz w:val="20"/>
          <w:szCs w:val="20"/>
        </w:rPr>
        <w:t>Date</w:t>
      </w:r>
    </w:p>
    <w:p w14:paraId="29992AD4" w14:textId="77777777" w:rsidR="00B50D56" w:rsidRPr="005F4F85" w:rsidRDefault="00B50D56" w:rsidP="00BE2A33">
      <w:pPr>
        <w:spacing w:after="0"/>
        <w:rPr>
          <w:rFonts w:ascii="Arial" w:hAnsi="Arial" w:cs="Arial"/>
          <w:sz w:val="20"/>
          <w:szCs w:val="20"/>
        </w:rPr>
      </w:pPr>
    </w:p>
    <w:p w14:paraId="618344F8" w14:textId="26B14DBA" w:rsidR="00BE2A33" w:rsidRPr="005F4F85" w:rsidRDefault="00BE2A33" w:rsidP="00E77280">
      <w:pPr>
        <w:spacing w:after="0"/>
        <w:rPr>
          <w:rFonts w:ascii="Arial" w:hAnsi="Arial" w:cs="Arial"/>
          <w:sz w:val="18"/>
          <w:szCs w:val="18"/>
        </w:rPr>
        <w:sectPr w:rsidR="00BE2A33" w:rsidRPr="005F4F85" w:rsidSect="001427AC">
          <w:pgSz w:w="15840" w:h="12240" w:orient="landscape"/>
          <w:pgMar w:top="630" w:right="1440" w:bottom="810" w:left="1440" w:header="720" w:footer="720" w:gutter="0"/>
          <w:cols w:space="720"/>
          <w:titlePg/>
          <w:docGrid w:linePitch="299"/>
        </w:sectPr>
      </w:pPr>
      <w:r w:rsidRPr="005F4F85">
        <w:rPr>
          <w:rFonts w:ascii="Arial" w:hAnsi="Arial" w:cs="Arial"/>
          <w:b/>
          <w:sz w:val="18"/>
          <w:szCs w:val="18"/>
        </w:rPr>
        <w:t>NOTE:</w:t>
      </w:r>
      <w:r w:rsidRPr="005F4F85">
        <w:rPr>
          <w:rFonts w:ascii="Arial" w:hAnsi="Arial" w:cs="Arial"/>
          <w:sz w:val="18"/>
          <w:szCs w:val="18"/>
        </w:rPr>
        <w:t xml:space="preserve">  KRS 161.790 lists the following as causes for termination:  insubordination, immoral character or conduct unbecoming, physical or mental disability, inefficiency/incompetence</w:t>
      </w:r>
      <w:r w:rsidR="00E77280" w:rsidRPr="005F4F85">
        <w:rPr>
          <w:rFonts w:ascii="Arial" w:hAnsi="Arial" w:cs="Arial"/>
          <w:sz w:val="18"/>
          <w:szCs w:val="18"/>
        </w:rPr>
        <w:t>/neglect of du</w:t>
      </w:r>
      <w:r w:rsidR="006F1FD2" w:rsidRPr="005F4F85">
        <w:rPr>
          <w:rFonts w:ascii="Arial" w:hAnsi="Arial" w:cs="Arial"/>
          <w:sz w:val="18"/>
          <w:szCs w:val="18"/>
        </w:rPr>
        <w:t>ty</w:t>
      </w:r>
    </w:p>
    <w:p w14:paraId="2C431473" w14:textId="40A03861" w:rsidR="008E680C" w:rsidRPr="005F4F85" w:rsidRDefault="008E680C" w:rsidP="00EA6434">
      <w:pPr>
        <w:pStyle w:val="Heading1"/>
        <w:rPr>
          <w:color w:val="365F91" w:themeColor="accent1" w:themeShade="BF"/>
          <w:szCs w:val="32"/>
        </w:rPr>
      </w:pPr>
      <w:bookmarkStart w:id="52" w:name="_Toc514076819"/>
      <w:r w:rsidRPr="005F4F85">
        <w:rPr>
          <w:szCs w:val="32"/>
        </w:rPr>
        <w:lastRenderedPageBreak/>
        <w:t>A</w:t>
      </w:r>
      <w:r w:rsidRPr="005F4F85">
        <w:rPr>
          <w:color w:val="365F91" w:themeColor="accent1" w:themeShade="BF"/>
          <w:szCs w:val="32"/>
        </w:rPr>
        <w:t>ppendix B – Other District Administrator Evaluation Forms</w:t>
      </w:r>
      <w:bookmarkEnd w:id="52"/>
    </w:p>
    <w:p w14:paraId="6468340F" w14:textId="2D8C7579" w:rsidR="00B50D56" w:rsidRPr="005F4F85" w:rsidRDefault="000F5CCC" w:rsidP="00EA6434">
      <w:pPr>
        <w:pStyle w:val="Title"/>
        <w:spacing w:after="0" w:line="240" w:lineRule="auto"/>
        <w:jc w:val="center"/>
        <w:rPr>
          <w:rFonts w:asciiTheme="minorHAnsi" w:hAnsiTheme="minorHAnsi" w:cs="Arial"/>
          <w:b/>
          <w:color w:val="365F91" w:themeColor="accent1" w:themeShade="BF"/>
          <w:sz w:val="24"/>
          <w:szCs w:val="24"/>
        </w:rPr>
      </w:pPr>
      <w:r w:rsidRPr="005F4F85">
        <w:rPr>
          <w:rFonts w:asciiTheme="minorHAnsi" w:hAnsiTheme="minorHAnsi" w:cs="Arial"/>
          <w:b/>
          <w:color w:val="365F91" w:themeColor="accent1" w:themeShade="BF"/>
          <w:sz w:val="24"/>
          <w:szCs w:val="24"/>
        </w:rPr>
        <w:t>GALLATIN</w:t>
      </w:r>
      <w:r w:rsidR="00B50D56" w:rsidRPr="005F4F85">
        <w:rPr>
          <w:rFonts w:asciiTheme="minorHAnsi" w:hAnsiTheme="minorHAnsi" w:cs="Arial"/>
          <w:b/>
          <w:color w:val="365F91" w:themeColor="accent1" w:themeShade="BF"/>
          <w:sz w:val="24"/>
          <w:szCs w:val="24"/>
        </w:rPr>
        <w:t xml:space="preserve"> COUNTY SCHOOLS</w:t>
      </w:r>
    </w:p>
    <w:p w14:paraId="7B503F9D" w14:textId="60A80A7A" w:rsidR="003D1ECF" w:rsidRPr="005F4F85" w:rsidRDefault="000F0E96" w:rsidP="00EA6434">
      <w:pPr>
        <w:jc w:val="center"/>
        <w:rPr>
          <w:b/>
          <w:color w:val="365F91" w:themeColor="accent1" w:themeShade="BF"/>
          <w:sz w:val="24"/>
          <w:szCs w:val="24"/>
        </w:rPr>
      </w:pPr>
      <w:r w:rsidRPr="005F4F85">
        <w:rPr>
          <w:b/>
          <w:color w:val="365F91" w:themeColor="accent1" w:themeShade="BF"/>
          <w:sz w:val="24"/>
          <w:szCs w:val="24"/>
        </w:rPr>
        <w:t>District Office Administrators and Distri</w:t>
      </w:r>
      <w:r w:rsidR="003D1ECF" w:rsidRPr="005F4F85">
        <w:rPr>
          <w:b/>
          <w:color w:val="365F91" w:themeColor="accent1" w:themeShade="BF"/>
          <w:sz w:val="24"/>
          <w:szCs w:val="24"/>
        </w:rPr>
        <w:t>ct Office Supervisory Personnel</w:t>
      </w:r>
    </w:p>
    <w:p w14:paraId="50A5522F" w14:textId="48FF0B13" w:rsidR="003D1ECF" w:rsidRPr="005F4F85" w:rsidRDefault="00845158" w:rsidP="008F0E91">
      <w:pPr>
        <w:spacing w:after="0" w:line="240" w:lineRule="auto"/>
        <w:rPr>
          <w:rFonts w:cs="Arial"/>
          <w:b/>
        </w:rPr>
      </w:pPr>
      <w:r w:rsidRPr="005F4F85">
        <w:rPr>
          <w:rFonts w:cs="Arial"/>
          <w:b/>
        </w:rPr>
        <w:t>(</w:t>
      </w:r>
      <w:r w:rsidR="00FD047B" w:rsidRPr="005F4F85">
        <w:rPr>
          <w:rFonts w:cs="Arial"/>
          <w:b/>
        </w:rPr>
        <w:t>Please</w:t>
      </w:r>
      <w:r w:rsidRPr="005F4F85">
        <w:rPr>
          <w:rFonts w:cs="Arial"/>
          <w:b/>
        </w:rPr>
        <w:t xml:space="preserve"> check)</w:t>
      </w:r>
      <w:r w:rsidRPr="005F4F85">
        <w:rPr>
          <w:rFonts w:cs="Arial"/>
          <w:b/>
        </w:rPr>
        <w:tab/>
      </w:r>
      <w:r w:rsidRPr="005F4F85">
        <w:rPr>
          <w:rFonts w:cs="Arial"/>
          <w:b/>
        </w:rPr>
        <w:tab/>
      </w:r>
      <w:r w:rsidR="003D1ECF" w:rsidRPr="005F4F85">
        <w:rPr>
          <w:rFonts w:cs="Arial"/>
          <w:b/>
        </w:rPr>
        <w:t xml:space="preserve">_____ FORMATIVE </w:t>
      </w:r>
      <w:r w:rsidRPr="005F4F85">
        <w:rPr>
          <w:rFonts w:cs="Arial"/>
          <w:b/>
        </w:rPr>
        <w:tab/>
      </w:r>
      <w:r w:rsidR="003D1ECF" w:rsidRPr="005F4F85">
        <w:rPr>
          <w:rFonts w:cs="Arial"/>
          <w:b/>
        </w:rPr>
        <w:t xml:space="preserve">or  </w:t>
      </w:r>
      <w:r w:rsidRPr="005F4F85">
        <w:rPr>
          <w:rFonts w:cs="Arial"/>
          <w:b/>
        </w:rPr>
        <w:tab/>
      </w:r>
      <w:r w:rsidR="003D1ECF" w:rsidRPr="005F4F85">
        <w:rPr>
          <w:rFonts w:cs="Arial"/>
          <w:b/>
        </w:rPr>
        <w:t xml:space="preserve">_____ SUMMATIVE EVALUATION </w:t>
      </w:r>
      <w:r w:rsidRPr="005F4F85">
        <w:rPr>
          <w:rFonts w:cs="Arial"/>
          <w:b/>
        </w:rPr>
        <w:tab/>
      </w:r>
    </w:p>
    <w:p w14:paraId="714EC17E" w14:textId="77777777" w:rsidR="003D1ECF" w:rsidRPr="005F4F85" w:rsidRDefault="003D1ECF" w:rsidP="008F0E91">
      <w:pPr>
        <w:spacing w:after="0" w:line="240" w:lineRule="auto"/>
        <w:jc w:val="center"/>
        <w:rPr>
          <w:rFonts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0"/>
      </w:tblGrid>
      <w:tr w:rsidR="003D1ECF" w:rsidRPr="005F4F85" w14:paraId="5A2EE846" w14:textId="77777777" w:rsidTr="008F0E91">
        <w:tc>
          <w:tcPr>
            <w:tcW w:w="6048" w:type="dxa"/>
          </w:tcPr>
          <w:p w14:paraId="7561F89B" w14:textId="77777777" w:rsidR="003D1ECF" w:rsidRPr="005F4F85" w:rsidRDefault="003D1ECF" w:rsidP="003D1ECF">
            <w:pPr>
              <w:spacing w:after="0" w:line="240" w:lineRule="auto"/>
              <w:rPr>
                <w:rFonts w:cs="Arial"/>
                <w:b/>
              </w:rPr>
            </w:pPr>
            <w:r w:rsidRPr="005F4F85">
              <w:rPr>
                <w:rFonts w:cs="Arial"/>
                <w:b/>
              </w:rPr>
              <w:t>Individual observed:</w:t>
            </w:r>
          </w:p>
        </w:tc>
        <w:tc>
          <w:tcPr>
            <w:tcW w:w="3510" w:type="dxa"/>
          </w:tcPr>
          <w:p w14:paraId="4A8B39A2" w14:textId="77777777" w:rsidR="003D1ECF" w:rsidRPr="005F4F85" w:rsidRDefault="003D1ECF" w:rsidP="003D1ECF">
            <w:pPr>
              <w:spacing w:after="0" w:line="240" w:lineRule="auto"/>
              <w:rPr>
                <w:rFonts w:cs="Arial"/>
                <w:b/>
              </w:rPr>
            </w:pPr>
            <w:r w:rsidRPr="005F4F85">
              <w:rPr>
                <w:rFonts w:cs="Arial"/>
                <w:b/>
              </w:rPr>
              <w:t>Date:</w:t>
            </w:r>
          </w:p>
        </w:tc>
      </w:tr>
      <w:tr w:rsidR="003D1ECF" w:rsidRPr="005F4F85" w14:paraId="4EDA6258" w14:textId="77777777" w:rsidTr="008F0E91">
        <w:tc>
          <w:tcPr>
            <w:tcW w:w="6048" w:type="dxa"/>
          </w:tcPr>
          <w:p w14:paraId="549198E6" w14:textId="77777777" w:rsidR="003D1ECF" w:rsidRPr="005F4F85" w:rsidRDefault="003D1ECF" w:rsidP="003D1ECF">
            <w:pPr>
              <w:spacing w:after="0" w:line="240" w:lineRule="auto"/>
              <w:rPr>
                <w:rFonts w:cs="Arial"/>
                <w:b/>
              </w:rPr>
            </w:pPr>
            <w:r w:rsidRPr="005F4F85">
              <w:rPr>
                <w:rFonts w:cs="Arial"/>
                <w:b/>
              </w:rPr>
              <w:t>Evaluator:</w:t>
            </w:r>
          </w:p>
        </w:tc>
        <w:tc>
          <w:tcPr>
            <w:tcW w:w="3510" w:type="dxa"/>
          </w:tcPr>
          <w:p w14:paraId="70A396BA" w14:textId="77777777" w:rsidR="003D1ECF" w:rsidRPr="005F4F85" w:rsidRDefault="003D1ECF" w:rsidP="003D1ECF">
            <w:pPr>
              <w:spacing w:after="0" w:line="240" w:lineRule="auto"/>
              <w:rPr>
                <w:rFonts w:cs="Arial"/>
                <w:b/>
              </w:rPr>
            </w:pPr>
            <w:r w:rsidRPr="005F4F85">
              <w:rPr>
                <w:rFonts w:cs="Arial"/>
                <w:b/>
              </w:rPr>
              <w:t>Time:</w:t>
            </w:r>
          </w:p>
        </w:tc>
      </w:tr>
      <w:tr w:rsidR="003D1ECF" w:rsidRPr="005F4F85" w14:paraId="120496AB" w14:textId="77777777" w:rsidTr="008F0E91">
        <w:trPr>
          <w:cantSplit/>
        </w:trPr>
        <w:tc>
          <w:tcPr>
            <w:tcW w:w="9558" w:type="dxa"/>
            <w:gridSpan w:val="2"/>
          </w:tcPr>
          <w:p w14:paraId="2AFB9EB7" w14:textId="77777777" w:rsidR="003D1ECF" w:rsidRPr="005F4F85" w:rsidRDefault="003D1ECF" w:rsidP="003D1ECF">
            <w:pPr>
              <w:spacing w:after="0" w:line="240" w:lineRule="auto"/>
              <w:rPr>
                <w:rFonts w:cs="Arial"/>
                <w:b/>
              </w:rPr>
            </w:pPr>
            <w:r w:rsidRPr="005F4F85">
              <w:rPr>
                <w:rFonts w:cs="Arial"/>
                <w:b/>
              </w:rPr>
              <w:t xml:space="preserve">Cycle -- From (date)                          To (date) </w:t>
            </w:r>
          </w:p>
        </w:tc>
      </w:tr>
    </w:tbl>
    <w:p w14:paraId="5514DCD6" w14:textId="77777777" w:rsidR="003D1ECF" w:rsidRPr="005F4F85" w:rsidRDefault="003D1ECF" w:rsidP="008F0E91">
      <w:pPr>
        <w:spacing w:after="0" w:line="240" w:lineRule="auto"/>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3D1ECF" w:rsidRPr="005F4F85" w14:paraId="6533A78A" w14:textId="77777777" w:rsidTr="008F0E91">
        <w:trPr>
          <w:trHeight w:val="1467"/>
        </w:trPr>
        <w:tc>
          <w:tcPr>
            <w:tcW w:w="9558" w:type="dxa"/>
          </w:tcPr>
          <w:p w14:paraId="1C68D8DC" w14:textId="513E8E54" w:rsidR="003D1ECF" w:rsidRPr="005F4F85" w:rsidRDefault="003D1ECF" w:rsidP="003D1ECF">
            <w:pPr>
              <w:spacing w:after="0" w:line="240" w:lineRule="auto"/>
              <w:rPr>
                <w:rFonts w:cs="Arial"/>
                <w:b/>
              </w:rPr>
            </w:pPr>
            <w:r w:rsidRPr="005F4F85">
              <w:rPr>
                <w:rFonts w:cs="Arial"/>
                <w:b/>
              </w:rPr>
              <w:t>The evaluator will record the results of each assessment conducted during the formativ</w:t>
            </w:r>
            <w:r w:rsidR="000A7347" w:rsidRPr="005F4F85">
              <w:rPr>
                <w:rFonts w:cs="Arial"/>
                <w:b/>
              </w:rPr>
              <w:t>e stage of the evaluation cycle.</w:t>
            </w:r>
          </w:p>
          <w:p w14:paraId="7D541E99" w14:textId="77777777" w:rsidR="003D1ECF" w:rsidRPr="005F4F85" w:rsidRDefault="003D1ECF" w:rsidP="003D1ECF">
            <w:pPr>
              <w:spacing w:after="0" w:line="240" w:lineRule="auto"/>
              <w:rPr>
                <w:rFonts w:cs="Arial"/>
                <w:b/>
              </w:rPr>
            </w:pPr>
          </w:p>
          <w:p w14:paraId="1F26DA01" w14:textId="77777777" w:rsidR="003D1ECF" w:rsidRPr="005F4F85" w:rsidRDefault="003D1ECF" w:rsidP="003D1ECF">
            <w:pPr>
              <w:pStyle w:val="BodyText"/>
              <w:spacing w:after="0" w:line="240" w:lineRule="auto"/>
              <w:rPr>
                <w:rFonts w:cs="Arial"/>
                <w:b/>
              </w:rPr>
            </w:pPr>
            <w:r w:rsidRPr="005F4F85">
              <w:rPr>
                <w:rFonts w:cs="Arial"/>
              </w:rPr>
              <w:t>Particular attention should be paid to those evaluation elements that:</w:t>
            </w:r>
          </w:p>
          <w:p w14:paraId="30862D1C" w14:textId="77777777" w:rsidR="003D1ECF" w:rsidRPr="005F4F85" w:rsidRDefault="003D1ECF" w:rsidP="00DD16CD">
            <w:pPr>
              <w:pStyle w:val="BodyText"/>
              <w:numPr>
                <w:ilvl w:val="0"/>
                <w:numId w:val="18"/>
              </w:numPr>
              <w:spacing w:after="0" w:line="240" w:lineRule="auto"/>
              <w:rPr>
                <w:rFonts w:cs="Arial"/>
                <w:b/>
              </w:rPr>
            </w:pPr>
            <w:r w:rsidRPr="005F4F85">
              <w:rPr>
                <w:rFonts w:cs="Arial"/>
              </w:rPr>
              <w:t>have not been assessed during the current cycle</w:t>
            </w:r>
          </w:p>
          <w:p w14:paraId="267D4F5C" w14:textId="77777777" w:rsidR="003D1ECF" w:rsidRPr="005F4F85" w:rsidRDefault="003D1ECF" w:rsidP="00DD16CD">
            <w:pPr>
              <w:pStyle w:val="BodyText"/>
              <w:numPr>
                <w:ilvl w:val="0"/>
                <w:numId w:val="18"/>
              </w:numPr>
              <w:spacing w:after="0" w:line="240" w:lineRule="auto"/>
              <w:rPr>
                <w:rFonts w:cs="Arial"/>
                <w:b/>
              </w:rPr>
            </w:pPr>
            <w:r w:rsidRPr="005F4F85">
              <w:rPr>
                <w:rFonts w:cs="Arial"/>
              </w:rPr>
              <w:t>have received a low rating during a previous assessment</w:t>
            </w:r>
          </w:p>
          <w:p w14:paraId="305A3B23" w14:textId="7472BB29" w:rsidR="003D1ECF" w:rsidRPr="005F4F85" w:rsidRDefault="003D1ECF" w:rsidP="00DD16CD">
            <w:pPr>
              <w:pStyle w:val="BodyText"/>
              <w:numPr>
                <w:ilvl w:val="0"/>
                <w:numId w:val="18"/>
              </w:numPr>
              <w:spacing w:after="0" w:line="240" w:lineRule="auto"/>
              <w:rPr>
                <w:rFonts w:cs="Arial"/>
                <w:b/>
              </w:rPr>
            </w:pPr>
            <w:r w:rsidRPr="005F4F85">
              <w:rPr>
                <w:rFonts w:cs="Arial"/>
              </w:rPr>
              <w:t xml:space="preserve">are included in the </w:t>
            </w:r>
            <w:r w:rsidR="000A7347" w:rsidRPr="005F4F85">
              <w:rPr>
                <w:rFonts w:cs="Arial"/>
              </w:rPr>
              <w:t>P</w:t>
            </w:r>
            <w:r w:rsidRPr="005F4F85">
              <w:rPr>
                <w:rFonts w:cs="Arial"/>
              </w:rPr>
              <w:t xml:space="preserve">rofessional </w:t>
            </w:r>
            <w:r w:rsidR="000A7347" w:rsidRPr="005F4F85">
              <w:rPr>
                <w:rFonts w:cs="Arial"/>
              </w:rPr>
              <w:t>G</w:t>
            </w:r>
            <w:r w:rsidRPr="005F4F85">
              <w:rPr>
                <w:rFonts w:cs="Arial"/>
              </w:rPr>
              <w:t xml:space="preserve">rowth </w:t>
            </w:r>
            <w:r w:rsidR="000A7347" w:rsidRPr="005F4F85">
              <w:rPr>
                <w:rFonts w:cs="Arial"/>
              </w:rPr>
              <w:t>P</w:t>
            </w:r>
            <w:r w:rsidRPr="005F4F85">
              <w:rPr>
                <w:rFonts w:cs="Arial"/>
              </w:rPr>
              <w:t>lan</w:t>
            </w:r>
          </w:p>
          <w:p w14:paraId="109B88D5" w14:textId="77777777" w:rsidR="003D1ECF" w:rsidRPr="005F4F85" w:rsidRDefault="003D1ECF" w:rsidP="00DD16CD">
            <w:pPr>
              <w:pStyle w:val="BodyText"/>
              <w:numPr>
                <w:ilvl w:val="0"/>
                <w:numId w:val="18"/>
              </w:numPr>
              <w:spacing w:after="0" w:line="240" w:lineRule="auto"/>
              <w:rPr>
                <w:rFonts w:cs="Arial"/>
                <w:b/>
              </w:rPr>
            </w:pPr>
            <w:r w:rsidRPr="005F4F85">
              <w:rPr>
                <w:rFonts w:cs="Arial"/>
              </w:rPr>
              <w:t>are important to the annual objectives set for the school/program</w:t>
            </w:r>
          </w:p>
          <w:p w14:paraId="39DD020F" w14:textId="77777777" w:rsidR="003D1ECF" w:rsidRPr="005F4F85" w:rsidRDefault="003D1ECF" w:rsidP="00DD16CD">
            <w:pPr>
              <w:pStyle w:val="BodyText"/>
              <w:numPr>
                <w:ilvl w:val="0"/>
                <w:numId w:val="18"/>
              </w:numPr>
              <w:spacing w:after="0" w:line="240" w:lineRule="auto"/>
              <w:rPr>
                <w:rFonts w:cs="Arial"/>
                <w:b/>
              </w:rPr>
            </w:pPr>
            <w:r w:rsidRPr="005F4F85">
              <w:rPr>
                <w:rFonts w:cs="Arial"/>
              </w:rPr>
              <w:t>are important to the overall professional growth of the evaluatee</w:t>
            </w:r>
          </w:p>
          <w:p w14:paraId="6EA4D981" w14:textId="4800186C" w:rsidR="003D1ECF" w:rsidRPr="005F4F85" w:rsidRDefault="003D1ECF" w:rsidP="00DD16CD">
            <w:pPr>
              <w:pStyle w:val="BodyText"/>
              <w:numPr>
                <w:ilvl w:val="0"/>
                <w:numId w:val="18"/>
              </w:numPr>
              <w:spacing w:after="0" w:line="240" w:lineRule="auto"/>
              <w:rPr>
                <w:rFonts w:cs="Arial"/>
                <w:b/>
              </w:rPr>
            </w:pPr>
            <w:r w:rsidRPr="005F4F85">
              <w:rPr>
                <w:rFonts w:cs="Arial"/>
              </w:rPr>
              <w:t>are a res</w:t>
            </w:r>
            <w:r w:rsidR="0061660A" w:rsidRPr="005F4F85">
              <w:rPr>
                <w:rFonts w:cs="Arial"/>
              </w:rPr>
              <w:t>ult of the conferencing process</w:t>
            </w:r>
          </w:p>
          <w:p w14:paraId="453924D2" w14:textId="77777777" w:rsidR="003D1ECF" w:rsidRPr="005F4F85" w:rsidRDefault="003D1ECF" w:rsidP="003D1ECF">
            <w:pPr>
              <w:spacing w:after="0" w:line="240" w:lineRule="auto"/>
              <w:rPr>
                <w:rFonts w:cs="Arial"/>
                <w:b/>
              </w:rPr>
            </w:pPr>
          </w:p>
          <w:p w14:paraId="3C4668FA" w14:textId="77777777" w:rsidR="003D1ECF" w:rsidRPr="005F4F85" w:rsidRDefault="003D1ECF" w:rsidP="003D1ECF">
            <w:pPr>
              <w:spacing w:after="0" w:line="240" w:lineRule="auto"/>
              <w:rPr>
                <w:rFonts w:cs="Arial"/>
                <w:b/>
              </w:rPr>
            </w:pPr>
            <w:r w:rsidRPr="005F4F85">
              <w:rPr>
                <w:rFonts w:cs="Arial"/>
                <w:b/>
              </w:rPr>
              <w:t>It is recommended that the evaluator meet with the evaluatee prior to the formal observation.</w:t>
            </w:r>
          </w:p>
          <w:p w14:paraId="74360CBE" w14:textId="77777777" w:rsidR="003D1ECF" w:rsidRPr="005F4F85" w:rsidRDefault="003D1ECF" w:rsidP="003D1ECF">
            <w:pPr>
              <w:spacing w:after="0" w:line="240" w:lineRule="auto"/>
              <w:rPr>
                <w:rFonts w:cs="Arial"/>
                <w:b/>
              </w:rPr>
            </w:pPr>
          </w:p>
          <w:p w14:paraId="5893D1A1" w14:textId="77777777" w:rsidR="003D1ECF" w:rsidRPr="005F4F85" w:rsidRDefault="003D1ECF" w:rsidP="003D1ECF">
            <w:pPr>
              <w:spacing w:after="0" w:line="240" w:lineRule="auto"/>
              <w:rPr>
                <w:rFonts w:cs="Arial"/>
                <w:b/>
              </w:rPr>
            </w:pPr>
            <w:r w:rsidRPr="005F4F85">
              <w:rPr>
                <w:rFonts w:cs="Arial"/>
                <w:b/>
              </w:rPr>
              <w:t>Following the assessment, the evaluator will:</w:t>
            </w:r>
          </w:p>
          <w:p w14:paraId="39DDEA07" w14:textId="23BF4D37" w:rsidR="003D1ECF" w:rsidRPr="005F4F85" w:rsidRDefault="003D1ECF" w:rsidP="00DD16CD">
            <w:pPr>
              <w:numPr>
                <w:ilvl w:val="0"/>
                <w:numId w:val="20"/>
              </w:numPr>
              <w:spacing w:after="0" w:line="240" w:lineRule="auto"/>
              <w:rPr>
                <w:rFonts w:cs="Arial"/>
              </w:rPr>
            </w:pPr>
            <w:r w:rsidRPr="005F4F85">
              <w:rPr>
                <w:rFonts w:cs="Arial"/>
              </w:rPr>
              <w:t xml:space="preserve">Complete the evaluation instrument </w:t>
            </w:r>
            <w:r w:rsidR="00403417" w:rsidRPr="005F4F85">
              <w:rPr>
                <w:rFonts w:cs="Arial"/>
              </w:rPr>
              <w:t>and</w:t>
            </w:r>
            <w:r w:rsidRPr="005F4F85">
              <w:rPr>
                <w:rFonts w:cs="Arial"/>
              </w:rPr>
              <w:t xml:space="preserve"> provide a copy to the evaluatee for review prior to the conference</w:t>
            </w:r>
          </w:p>
          <w:p w14:paraId="1167CE89" w14:textId="77777777" w:rsidR="003D1ECF" w:rsidRPr="005F4F85" w:rsidRDefault="003D1ECF" w:rsidP="00DD16CD">
            <w:pPr>
              <w:numPr>
                <w:ilvl w:val="0"/>
                <w:numId w:val="20"/>
              </w:numPr>
              <w:spacing w:after="0" w:line="240" w:lineRule="auto"/>
              <w:rPr>
                <w:rFonts w:cs="Arial"/>
              </w:rPr>
            </w:pPr>
            <w:r w:rsidRPr="005F4F85">
              <w:rPr>
                <w:rFonts w:cs="Arial"/>
              </w:rPr>
              <w:t>Within one week, conduct a conference with the evaluatee that includes discussion of strengths and areas of need</w:t>
            </w:r>
          </w:p>
          <w:p w14:paraId="566B15E4" w14:textId="77777777" w:rsidR="003D1ECF" w:rsidRPr="005F4F85" w:rsidRDefault="003D1ECF" w:rsidP="00DD16CD">
            <w:pPr>
              <w:numPr>
                <w:ilvl w:val="0"/>
                <w:numId w:val="20"/>
              </w:numPr>
              <w:spacing w:after="0" w:line="240" w:lineRule="auto"/>
            </w:pPr>
            <w:r w:rsidRPr="005F4F85">
              <w:rPr>
                <w:rFonts w:cs="Arial"/>
              </w:rPr>
              <w:t>Recommend ways of improving performance</w:t>
            </w:r>
          </w:p>
        </w:tc>
      </w:tr>
    </w:tbl>
    <w:p w14:paraId="09AF3F90" w14:textId="77777777" w:rsidR="003D1ECF" w:rsidRPr="005F4F85" w:rsidRDefault="003D1ECF" w:rsidP="008F0E91">
      <w:pPr>
        <w:spacing w:after="0" w:line="240" w:lineRule="auto"/>
        <w:rPr>
          <w:sz w:val="20"/>
          <w:szCs w:val="20"/>
        </w:rPr>
      </w:pPr>
    </w:p>
    <w:p w14:paraId="23263667" w14:textId="77777777" w:rsidR="003D1ECF" w:rsidRPr="005F4F85" w:rsidRDefault="003D1ECF" w:rsidP="008F0E91">
      <w:pPr>
        <w:pStyle w:val="BodyText"/>
        <w:spacing w:after="0"/>
        <w:rPr>
          <w:b/>
          <w:sz w:val="24"/>
          <w:szCs w:val="24"/>
          <w:u w:val="single"/>
        </w:rPr>
      </w:pPr>
      <w:r w:rsidRPr="005F4F85">
        <w:rPr>
          <w:rFonts w:cs="Arial"/>
          <w:b/>
          <w:sz w:val="24"/>
          <w:szCs w:val="24"/>
          <w:u w:val="single"/>
        </w:rPr>
        <w:t>PERFORMANCE CRITERIA:</w:t>
      </w:r>
    </w:p>
    <w:p w14:paraId="2DBA3263" w14:textId="77B9B922" w:rsidR="00874DD0" w:rsidRPr="005F4F85" w:rsidRDefault="00874DD0" w:rsidP="00874DD0">
      <w:pPr>
        <w:spacing w:after="0" w:line="240" w:lineRule="auto"/>
        <w:jc w:val="both"/>
        <w:rPr>
          <w:rFonts w:cs="Arial"/>
          <w:b/>
          <w:sz w:val="20"/>
        </w:rPr>
      </w:pPr>
      <w:r w:rsidRPr="005F4F85">
        <w:rPr>
          <w:rFonts w:cs="Arial"/>
          <w:b/>
          <w:szCs w:val="24"/>
        </w:rPr>
        <w:t>EXEMPLARY:</w:t>
      </w:r>
      <w:r w:rsidRPr="005F4F85">
        <w:rPr>
          <w:rFonts w:cs="Arial"/>
          <w:sz w:val="20"/>
        </w:rPr>
        <w:t xml:space="preserve">  The </w:t>
      </w:r>
      <w:r w:rsidR="00347ECE" w:rsidRPr="005F4F85">
        <w:rPr>
          <w:rFonts w:cs="Arial"/>
          <w:sz w:val="20"/>
        </w:rPr>
        <w:t>district administrator</w:t>
      </w:r>
      <w:r w:rsidRPr="005F4F85">
        <w:rPr>
          <w:rFonts w:cs="Arial"/>
          <w:sz w:val="20"/>
        </w:rPr>
        <w:t xml:space="preserve">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exemplary.  </w:t>
      </w:r>
    </w:p>
    <w:p w14:paraId="393EC8D1" w14:textId="0709496B" w:rsidR="00874DD0" w:rsidRPr="005F4F85" w:rsidRDefault="00874DD0" w:rsidP="00874DD0">
      <w:pPr>
        <w:spacing w:after="0" w:line="240" w:lineRule="auto"/>
        <w:jc w:val="both"/>
        <w:rPr>
          <w:rFonts w:cs="Arial"/>
          <w:sz w:val="20"/>
          <w:szCs w:val="24"/>
        </w:rPr>
      </w:pPr>
      <w:r w:rsidRPr="005F4F85">
        <w:rPr>
          <w:rFonts w:cs="Arial"/>
          <w:b/>
          <w:sz w:val="20"/>
          <w:szCs w:val="24"/>
        </w:rPr>
        <w:t xml:space="preserve">ACCOMPLISHED:  </w:t>
      </w:r>
      <w:r w:rsidRPr="005F4F85">
        <w:rPr>
          <w:rFonts w:cs="Arial"/>
          <w:sz w:val="20"/>
          <w:szCs w:val="24"/>
        </w:rPr>
        <w:t xml:space="preserve">The </w:t>
      </w:r>
      <w:r w:rsidR="00347ECE" w:rsidRPr="005F4F85">
        <w:rPr>
          <w:rFonts w:cs="Arial"/>
          <w:sz w:val="20"/>
          <w:szCs w:val="24"/>
        </w:rPr>
        <w:t>district administrator</w:t>
      </w:r>
      <w:r w:rsidRPr="005F4F85">
        <w:rPr>
          <w:rFonts w:cs="Arial"/>
          <w:sz w:val="20"/>
          <w:szCs w:val="24"/>
        </w:rPr>
        <w:t xml:space="preserve"> meets the performance standard in a manner that is consistent with the school’s mission and goals. </w:t>
      </w:r>
    </w:p>
    <w:p w14:paraId="0899E546" w14:textId="71B8BD7E" w:rsidR="00874DD0" w:rsidRPr="005F4F85" w:rsidRDefault="00874DD0" w:rsidP="00874DD0">
      <w:pPr>
        <w:spacing w:after="0" w:line="240" w:lineRule="auto"/>
        <w:jc w:val="both"/>
        <w:rPr>
          <w:rFonts w:cs="Arial"/>
          <w:sz w:val="20"/>
        </w:rPr>
      </w:pPr>
      <w:r w:rsidRPr="005F4F85">
        <w:rPr>
          <w:rFonts w:cs="Arial"/>
          <w:b/>
          <w:szCs w:val="24"/>
        </w:rPr>
        <w:t>DEVELOPING:</w:t>
      </w:r>
      <w:r w:rsidRPr="005F4F85">
        <w:rPr>
          <w:rFonts w:cs="Arial"/>
          <w:sz w:val="20"/>
        </w:rPr>
        <w:t xml:space="preserve">  The </w:t>
      </w:r>
      <w:r w:rsidR="00347ECE" w:rsidRPr="005F4F85">
        <w:rPr>
          <w:rFonts w:cs="Arial"/>
          <w:sz w:val="20"/>
        </w:rPr>
        <w:t>district administrator</w:t>
      </w:r>
      <w:r w:rsidRPr="005F4F85">
        <w:rPr>
          <w:rFonts w:cs="Arial"/>
          <w:sz w:val="20"/>
        </w:rPr>
        <w:t xml:space="preserve"> is starting to exhibit desirable traits related to the standard, but has not yet reached the full level of proficiency expected or the principal’s performance is lacking in a particular area.  The </w:t>
      </w:r>
      <w:r w:rsidR="00347ECE" w:rsidRPr="005F4F85">
        <w:rPr>
          <w:rFonts w:cs="Arial"/>
          <w:sz w:val="20"/>
        </w:rPr>
        <w:t>district administrator</w:t>
      </w:r>
      <w:r w:rsidRPr="005F4F85">
        <w:rPr>
          <w:rFonts w:cs="Arial"/>
          <w:sz w:val="20"/>
        </w:rPr>
        <w:t xml:space="preserve"> often performs less than required in the established performance standard or in a manner that is inconsistent with the school’s mission and goals.</w:t>
      </w:r>
    </w:p>
    <w:p w14:paraId="1BDE8743" w14:textId="6DC9ED9A" w:rsidR="00874DD0" w:rsidRPr="005F4F85" w:rsidRDefault="00874DD0" w:rsidP="00874DD0">
      <w:pPr>
        <w:spacing w:after="0" w:line="240" w:lineRule="auto"/>
        <w:jc w:val="both"/>
        <w:rPr>
          <w:rFonts w:cs="Arial"/>
          <w:sz w:val="20"/>
        </w:rPr>
      </w:pPr>
      <w:r w:rsidRPr="005F4F85">
        <w:rPr>
          <w:rFonts w:cs="Arial"/>
          <w:b/>
          <w:szCs w:val="24"/>
        </w:rPr>
        <w:t>INEFFECTIVE:</w:t>
      </w:r>
      <w:r w:rsidRPr="005F4F85">
        <w:rPr>
          <w:rFonts w:cs="Arial"/>
          <w:b/>
          <w:sz w:val="20"/>
        </w:rPr>
        <w:t xml:space="preserve">  </w:t>
      </w:r>
      <w:r w:rsidRPr="005F4F85">
        <w:rPr>
          <w:rFonts w:cs="Arial"/>
          <w:sz w:val="20"/>
        </w:rPr>
        <w:t xml:space="preserve">The </w:t>
      </w:r>
      <w:r w:rsidR="00347ECE" w:rsidRPr="005F4F85">
        <w:rPr>
          <w:rFonts w:cs="Arial"/>
          <w:sz w:val="20"/>
        </w:rPr>
        <w:t>district administrator</w:t>
      </w:r>
      <w:r w:rsidRPr="005F4F85">
        <w:rPr>
          <w:rFonts w:cs="Arial"/>
          <w:sz w:val="20"/>
        </w:rPr>
        <w:t xml:space="preserve"> consistently performs below the established performance standard or in a manner that is inconsistent with the school’s mission and goals.</w:t>
      </w:r>
    </w:p>
    <w:p w14:paraId="1F6BF700" w14:textId="77777777" w:rsidR="003D1ECF" w:rsidRPr="005F4F85" w:rsidRDefault="003D1ECF" w:rsidP="008F0E91">
      <w:pPr>
        <w:spacing w:after="0" w:line="240" w:lineRule="auto"/>
        <w:rPr>
          <w:rFonts w:cs="Arial"/>
          <w:b/>
          <w:sz w:val="24"/>
          <w:szCs w:val="24"/>
        </w:rPr>
      </w:pPr>
      <w:r w:rsidRPr="005F4F85">
        <w:rPr>
          <w:rFonts w:cs="Arial"/>
          <w:b/>
          <w:sz w:val="24"/>
          <w:szCs w:val="24"/>
        </w:rPr>
        <w:t>Evaluator Annotations:</w:t>
      </w:r>
    </w:p>
    <w:p w14:paraId="0BEF79A5" w14:textId="77777777" w:rsidR="003D1ECF" w:rsidRPr="005F4F85" w:rsidRDefault="003D1ECF" w:rsidP="00DD16CD">
      <w:pPr>
        <w:numPr>
          <w:ilvl w:val="0"/>
          <w:numId w:val="19"/>
        </w:numPr>
        <w:spacing w:after="0" w:line="240" w:lineRule="auto"/>
        <w:rPr>
          <w:rFonts w:cs="Arial"/>
        </w:rPr>
      </w:pPr>
      <w:r w:rsidRPr="005F4F85">
        <w:rPr>
          <w:rFonts w:cs="Arial"/>
        </w:rPr>
        <w:t>should include specific examples of the performance criteria that are observed</w:t>
      </w:r>
    </w:p>
    <w:p w14:paraId="7D1A5CB8" w14:textId="77777777" w:rsidR="003D1ECF" w:rsidRPr="005F4F85" w:rsidRDefault="003D1ECF" w:rsidP="00DD16CD">
      <w:pPr>
        <w:numPr>
          <w:ilvl w:val="0"/>
          <w:numId w:val="19"/>
        </w:numPr>
        <w:spacing w:after="0" w:line="240" w:lineRule="auto"/>
        <w:rPr>
          <w:rFonts w:cs="Arial"/>
        </w:rPr>
      </w:pPr>
      <w:r w:rsidRPr="005F4F85">
        <w:rPr>
          <w:rFonts w:cs="Arial"/>
        </w:rPr>
        <w:t>should note areas of strength and areas that need improvement</w:t>
      </w:r>
    </w:p>
    <w:p w14:paraId="11E8DEF1" w14:textId="1E9CD71B" w:rsidR="00642F13" w:rsidRPr="005F4F85" w:rsidRDefault="003D1ECF" w:rsidP="00E812F1">
      <w:pPr>
        <w:numPr>
          <w:ilvl w:val="0"/>
          <w:numId w:val="19"/>
        </w:numPr>
        <w:spacing w:after="0" w:line="240" w:lineRule="auto"/>
        <w:rPr>
          <w:rFonts w:cs="Arial"/>
        </w:rPr>
      </w:pPr>
      <w:r w:rsidRPr="005F4F85">
        <w:rPr>
          <w:rFonts w:cs="Arial"/>
        </w:rPr>
        <w:t>can boldface performance criteria that need improvement or are not met</w:t>
      </w:r>
      <w:r w:rsidR="00642F13" w:rsidRPr="005F4F85">
        <w:rPr>
          <w:rFonts w:cs="Arial"/>
        </w:rPr>
        <w:br w:type="page"/>
      </w:r>
    </w:p>
    <w:p w14:paraId="39EE54B8" w14:textId="77777777" w:rsidR="003D1ECF" w:rsidRPr="005F4F85" w:rsidRDefault="003D1ECF" w:rsidP="00642F13">
      <w:pPr>
        <w:spacing w:after="0" w:line="240" w:lineRule="auto"/>
        <w:rPr>
          <w:rFonts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E4347" w:rsidRPr="005F4F85" w14:paraId="53789379" w14:textId="77777777" w:rsidTr="0061660A">
        <w:tc>
          <w:tcPr>
            <w:tcW w:w="4788" w:type="dxa"/>
          </w:tcPr>
          <w:p w14:paraId="217846BD" w14:textId="38008433" w:rsidR="00FE4347" w:rsidRPr="005F4F85" w:rsidRDefault="00FE4347" w:rsidP="00FE4347">
            <w:pPr>
              <w:spacing w:after="0" w:line="240" w:lineRule="auto"/>
              <w:rPr>
                <w:rFonts w:cs="Arial"/>
                <w:b/>
                <w:sz w:val="24"/>
                <w:szCs w:val="24"/>
              </w:rPr>
            </w:pPr>
            <w:r w:rsidRPr="005F4F85">
              <w:rPr>
                <w:rFonts w:cs="Arial"/>
                <w:b/>
                <w:sz w:val="24"/>
                <w:szCs w:val="24"/>
              </w:rPr>
              <w:t>Planning</w:t>
            </w:r>
          </w:p>
        </w:tc>
        <w:tc>
          <w:tcPr>
            <w:tcW w:w="4788" w:type="dxa"/>
          </w:tcPr>
          <w:p w14:paraId="4FD6156D" w14:textId="77777777" w:rsidR="00FE4347" w:rsidRPr="005F4F85" w:rsidRDefault="00FE4347" w:rsidP="00FE4347">
            <w:pPr>
              <w:spacing w:after="0" w:line="240" w:lineRule="auto"/>
              <w:rPr>
                <w:rFonts w:cs="Arial"/>
                <w:b/>
                <w:sz w:val="20"/>
                <w:szCs w:val="20"/>
              </w:rPr>
            </w:pPr>
            <w:r w:rsidRPr="005F4F85">
              <w:rPr>
                <w:rFonts w:cs="Arial"/>
                <w:b/>
                <w:sz w:val="20"/>
                <w:szCs w:val="20"/>
              </w:rPr>
              <w:t xml:space="preserve">_____EXEMPLARY            _____ ACCOMPLISHED </w:t>
            </w:r>
          </w:p>
          <w:p w14:paraId="464EAE11" w14:textId="6300C858" w:rsidR="00FE4347" w:rsidRPr="005F4F85" w:rsidRDefault="00FE4347" w:rsidP="00FE4347">
            <w:pPr>
              <w:spacing w:after="0" w:line="240" w:lineRule="auto"/>
              <w:rPr>
                <w:rFonts w:cs="Arial"/>
                <w:sz w:val="20"/>
                <w:szCs w:val="20"/>
              </w:rPr>
            </w:pPr>
            <w:r w:rsidRPr="005F4F85">
              <w:rPr>
                <w:rFonts w:cs="Arial"/>
                <w:b/>
                <w:sz w:val="20"/>
                <w:szCs w:val="20"/>
              </w:rPr>
              <w:t>_____ DEVELOPING          _____ INEFFECTIVE</w:t>
            </w:r>
          </w:p>
        </w:tc>
      </w:tr>
      <w:tr w:rsidR="00B50D56" w:rsidRPr="005F4F85" w14:paraId="00BBB091" w14:textId="77777777" w:rsidTr="0061660A">
        <w:tc>
          <w:tcPr>
            <w:tcW w:w="4788" w:type="dxa"/>
          </w:tcPr>
          <w:p w14:paraId="53BE65DE" w14:textId="77777777" w:rsidR="00B50D56" w:rsidRPr="005F4F85" w:rsidRDefault="00B50D56" w:rsidP="003D1ECF">
            <w:pPr>
              <w:spacing w:after="0" w:line="240" w:lineRule="auto"/>
              <w:rPr>
                <w:rFonts w:cs="Arial"/>
                <w:b/>
                <w:sz w:val="20"/>
                <w:szCs w:val="20"/>
              </w:rPr>
            </w:pPr>
            <w:r w:rsidRPr="005F4F85">
              <w:rPr>
                <w:rFonts w:cs="Arial"/>
                <w:b/>
                <w:sz w:val="20"/>
                <w:szCs w:val="20"/>
              </w:rPr>
              <w:t>CRITERIA</w:t>
            </w:r>
          </w:p>
        </w:tc>
        <w:tc>
          <w:tcPr>
            <w:tcW w:w="4788" w:type="dxa"/>
          </w:tcPr>
          <w:p w14:paraId="4A56D87B" w14:textId="77777777" w:rsidR="00B50D56" w:rsidRPr="005F4F85" w:rsidRDefault="00B50D56" w:rsidP="003D1ECF">
            <w:pPr>
              <w:spacing w:after="0" w:line="240" w:lineRule="auto"/>
              <w:rPr>
                <w:rFonts w:cs="Arial"/>
                <w:b/>
                <w:sz w:val="20"/>
                <w:szCs w:val="20"/>
              </w:rPr>
            </w:pPr>
            <w:r w:rsidRPr="005F4F85">
              <w:rPr>
                <w:rFonts w:cs="Arial"/>
                <w:b/>
                <w:sz w:val="20"/>
                <w:szCs w:val="20"/>
              </w:rPr>
              <w:t>ANNOTATIONS</w:t>
            </w:r>
          </w:p>
        </w:tc>
      </w:tr>
      <w:tr w:rsidR="00B50D56" w:rsidRPr="005F4F85" w14:paraId="25307221" w14:textId="77777777" w:rsidTr="0061660A">
        <w:tc>
          <w:tcPr>
            <w:tcW w:w="4788" w:type="dxa"/>
          </w:tcPr>
          <w:p w14:paraId="3B7161E6" w14:textId="77777777" w:rsidR="00B50D56" w:rsidRPr="005F4F85" w:rsidRDefault="00B50D56" w:rsidP="00FE4347">
            <w:pPr>
              <w:pStyle w:val="ListParagraph"/>
              <w:numPr>
                <w:ilvl w:val="0"/>
                <w:numId w:val="27"/>
              </w:numPr>
              <w:spacing w:after="0" w:line="240" w:lineRule="auto"/>
              <w:rPr>
                <w:rFonts w:cs="Arial"/>
                <w:bCs/>
                <w:sz w:val="20"/>
                <w:szCs w:val="20"/>
              </w:rPr>
            </w:pPr>
            <w:bookmarkStart w:id="53" w:name="_Toc420862431"/>
            <w:bookmarkStart w:id="54" w:name="_Toc420866709"/>
            <w:r w:rsidRPr="005F4F85">
              <w:rPr>
                <w:rFonts w:cs="Arial"/>
                <w:bCs/>
                <w:sz w:val="20"/>
                <w:szCs w:val="20"/>
              </w:rPr>
              <w:t>Adheres to professional code of ethics</w:t>
            </w:r>
            <w:bookmarkEnd w:id="53"/>
            <w:bookmarkEnd w:id="54"/>
          </w:p>
          <w:p w14:paraId="07C58961" w14:textId="77777777" w:rsidR="00B50D56" w:rsidRPr="005F4F85" w:rsidRDefault="00B50D56" w:rsidP="00FE4347">
            <w:pPr>
              <w:pStyle w:val="ListParagraph"/>
              <w:numPr>
                <w:ilvl w:val="0"/>
                <w:numId w:val="27"/>
              </w:numPr>
              <w:spacing w:after="0" w:line="240" w:lineRule="auto"/>
              <w:rPr>
                <w:rFonts w:cs="Arial"/>
                <w:bCs/>
                <w:sz w:val="20"/>
                <w:szCs w:val="20"/>
              </w:rPr>
            </w:pPr>
            <w:bookmarkStart w:id="55" w:name="_Toc420862432"/>
            <w:bookmarkStart w:id="56" w:name="_Toc420866710"/>
            <w:r w:rsidRPr="005F4F85">
              <w:rPr>
                <w:rFonts w:cs="Arial"/>
                <w:bCs/>
                <w:sz w:val="20"/>
                <w:szCs w:val="20"/>
              </w:rPr>
              <w:t>Creates and maintains an open, trusting, and safe environment</w:t>
            </w:r>
            <w:bookmarkEnd w:id="55"/>
            <w:bookmarkEnd w:id="56"/>
          </w:p>
          <w:p w14:paraId="4033FE7E" w14:textId="77777777" w:rsidR="00B50D56" w:rsidRPr="005F4F85" w:rsidRDefault="00B50D56" w:rsidP="00FE4347">
            <w:pPr>
              <w:pStyle w:val="ListParagraph"/>
              <w:numPr>
                <w:ilvl w:val="0"/>
                <w:numId w:val="27"/>
              </w:numPr>
              <w:spacing w:after="0" w:line="240" w:lineRule="auto"/>
              <w:rPr>
                <w:rFonts w:cs="Arial"/>
                <w:bCs/>
                <w:sz w:val="20"/>
                <w:szCs w:val="20"/>
              </w:rPr>
            </w:pPr>
            <w:bookmarkStart w:id="57" w:name="_Toc420862433"/>
            <w:bookmarkStart w:id="58" w:name="_Toc420866711"/>
            <w:r w:rsidRPr="005F4F85">
              <w:rPr>
                <w:rFonts w:cs="Arial"/>
                <w:bCs/>
                <w:sz w:val="20"/>
                <w:szCs w:val="20"/>
              </w:rPr>
              <w:t>Demonstrates punctuality</w:t>
            </w:r>
            <w:bookmarkEnd w:id="57"/>
            <w:bookmarkEnd w:id="58"/>
          </w:p>
          <w:p w14:paraId="25B700B7" w14:textId="77777777" w:rsidR="00B50D56" w:rsidRPr="005F4F85" w:rsidRDefault="00B50D56" w:rsidP="00FE4347">
            <w:pPr>
              <w:pStyle w:val="ListParagraph"/>
              <w:numPr>
                <w:ilvl w:val="0"/>
                <w:numId w:val="27"/>
              </w:numPr>
              <w:spacing w:after="0" w:line="240" w:lineRule="auto"/>
              <w:rPr>
                <w:rFonts w:cs="Arial"/>
                <w:bCs/>
                <w:sz w:val="20"/>
                <w:szCs w:val="20"/>
              </w:rPr>
            </w:pPr>
            <w:bookmarkStart w:id="59" w:name="_Toc420862434"/>
            <w:bookmarkStart w:id="60" w:name="_Toc420866712"/>
            <w:r w:rsidRPr="005F4F85">
              <w:rPr>
                <w:rFonts w:cs="Arial"/>
                <w:bCs/>
                <w:sz w:val="20"/>
                <w:szCs w:val="20"/>
              </w:rPr>
              <w:t>Adheres to attendance policies and procedures</w:t>
            </w:r>
            <w:bookmarkEnd w:id="59"/>
            <w:bookmarkEnd w:id="60"/>
          </w:p>
          <w:p w14:paraId="78A33741" w14:textId="77777777" w:rsidR="00B50D56" w:rsidRPr="005F4F85" w:rsidRDefault="00B50D56" w:rsidP="00FE4347">
            <w:pPr>
              <w:pStyle w:val="ListParagraph"/>
              <w:numPr>
                <w:ilvl w:val="0"/>
                <w:numId w:val="27"/>
              </w:numPr>
              <w:spacing w:after="0" w:line="240" w:lineRule="auto"/>
              <w:rPr>
                <w:rFonts w:cs="Arial"/>
                <w:bCs/>
                <w:sz w:val="20"/>
                <w:szCs w:val="20"/>
              </w:rPr>
            </w:pPr>
            <w:bookmarkStart w:id="61" w:name="_Toc420862435"/>
            <w:bookmarkStart w:id="62" w:name="_Toc420866713"/>
            <w:r w:rsidRPr="005F4F85">
              <w:rPr>
                <w:rFonts w:cs="Arial"/>
                <w:bCs/>
                <w:sz w:val="20"/>
                <w:szCs w:val="20"/>
              </w:rPr>
              <w:t>Demonstrates communication skills that are clear, direct, and responsive</w:t>
            </w:r>
            <w:bookmarkEnd w:id="61"/>
            <w:bookmarkEnd w:id="62"/>
          </w:p>
          <w:p w14:paraId="288BC375" w14:textId="77777777" w:rsidR="00B50D56" w:rsidRPr="005F4F85" w:rsidRDefault="00B50D56" w:rsidP="00FE4347">
            <w:pPr>
              <w:pStyle w:val="ListParagraph"/>
              <w:numPr>
                <w:ilvl w:val="0"/>
                <w:numId w:val="27"/>
              </w:numPr>
              <w:spacing w:after="0" w:line="240" w:lineRule="auto"/>
              <w:rPr>
                <w:rFonts w:cs="Arial"/>
                <w:bCs/>
                <w:sz w:val="20"/>
                <w:szCs w:val="20"/>
              </w:rPr>
            </w:pPr>
            <w:bookmarkStart w:id="63" w:name="_Toc420862436"/>
            <w:bookmarkStart w:id="64" w:name="_Toc420866714"/>
            <w:r w:rsidRPr="005F4F85">
              <w:rPr>
                <w:rFonts w:cs="Arial"/>
                <w:bCs/>
                <w:sz w:val="20"/>
                <w:szCs w:val="20"/>
              </w:rPr>
              <w:t>Demonstrates effective decision-making skills</w:t>
            </w:r>
            <w:bookmarkEnd w:id="63"/>
            <w:bookmarkEnd w:id="64"/>
          </w:p>
          <w:p w14:paraId="14D62950" w14:textId="77777777" w:rsidR="00B50D56" w:rsidRPr="005F4F85" w:rsidRDefault="00B50D56" w:rsidP="00FE4347">
            <w:pPr>
              <w:pStyle w:val="ListParagraph"/>
              <w:numPr>
                <w:ilvl w:val="0"/>
                <w:numId w:val="27"/>
              </w:numPr>
              <w:spacing w:after="0" w:line="240" w:lineRule="auto"/>
              <w:rPr>
                <w:rFonts w:cs="Arial"/>
                <w:bCs/>
                <w:sz w:val="20"/>
                <w:szCs w:val="20"/>
              </w:rPr>
            </w:pPr>
            <w:bookmarkStart w:id="65" w:name="_Toc420862437"/>
            <w:bookmarkStart w:id="66" w:name="_Toc420866715"/>
            <w:r w:rsidRPr="005F4F85">
              <w:rPr>
                <w:rFonts w:cs="Arial"/>
                <w:bCs/>
                <w:sz w:val="20"/>
                <w:szCs w:val="20"/>
              </w:rPr>
              <w:t>Uses a variety of techniques in problem solving</w:t>
            </w:r>
            <w:bookmarkEnd w:id="65"/>
            <w:bookmarkEnd w:id="66"/>
          </w:p>
          <w:p w14:paraId="76FB9250" w14:textId="77777777" w:rsidR="00B50D56" w:rsidRPr="005F4F85" w:rsidRDefault="00B50D56" w:rsidP="00FE4347">
            <w:pPr>
              <w:pStyle w:val="ListParagraph"/>
              <w:numPr>
                <w:ilvl w:val="0"/>
                <w:numId w:val="27"/>
              </w:numPr>
              <w:spacing w:after="0" w:line="240" w:lineRule="auto"/>
              <w:rPr>
                <w:rFonts w:cs="Arial"/>
                <w:bCs/>
                <w:sz w:val="20"/>
                <w:szCs w:val="20"/>
              </w:rPr>
            </w:pPr>
            <w:bookmarkStart w:id="67" w:name="_Toc420862438"/>
            <w:bookmarkStart w:id="68" w:name="_Toc420866716"/>
            <w:r w:rsidRPr="005F4F85">
              <w:rPr>
                <w:rFonts w:cs="Arial"/>
                <w:bCs/>
                <w:sz w:val="20"/>
                <w:szCs w:val="20"/>
              </w:rPr>
              <w:t>Manages conflict situations</w:t>
            </w:r>
            <w:bookmarkEnd w:id="67"/>
            <w:bookmarkEnd w:id="68"/>
          </w:p>
          <w:p w14:paraId="2C29065E" w14:textId="77777777" w:rsidR="00B50D56" w:rsidRPr="005F4F85" w:rsidRDefault="00B50D56" w:rsidP="00FE4347">
            <w:pPr>
              <w:pStyle w:val="ListParagraph"/>
              <w:numPr>
                <w:ilvl w:val="0"/>
                <w:numId w:val="27"/>
              </w:numPr>
              <w:spacing w:after="0" w:line="240" w:lineRule="auto"/>
              <w:rPr>
                <w:rFonts w:cs="Arial"/>
                <w:bCs/>
                <w:sz w:val="20"/>
                <w:szCs w:val="20"/>
              </w:rPr>
            </w:pPr>
            <w:bookmarkStart w:id="69" w:name="_Toc420862439"/>
            <w:bookmarkStart w:id="70" w:name="_Toc420866717"/>
            <w:r w:rsidRPr="005F4F85">
              <w:rPr>
                <w:rFonts w:cs="Arial"/>
                <w:bCs/>
                <w:sz w:val="20"/>
                <w:szCs w:val="20"/>
              </w:rPr>
              <w:t>Develops, implements, monitors, and evaluates the effectiveness of change processes</w:t>
            </w:r>
            <w:bookmarkEnd w:id="69"/>
            <w:bookmarkEnd w:id="70"/>
          </w:p>
          <w:p w14:paraId="3CE60F01" w14:textId="77777777" w:rsidR="00B50D56" w:rsidRPr="005F4F85" w:rsidRDefault="00B50D56" w:rsidP="00FE4347">
            <w:pPr>
              <w:pStyle w:val="ListParagraph"/>
              <w:numPr>
                <w:ilvl w:val="0"/>
                <w:numId w:val="27"/>
              </w:numPr>
              <w:spacing w:after="0" w:line="240" w:lineRule="auto"/>
              <w:rPr>
                <w:rFonts w:cs="Arial"/>
                <w:bCs/>
                <w:sz w:val="20"/>
                <w:szCs w:val="20"/>
              </w:rPr>
            </w:pPr>
            <w:bookmarkStart w:id="71" w:name="_Toc420862440"/>
            <w:bookmarkStart w:id="72" w:name="_Toc420866718"/>
            <w:r w:rsidRPr="005F4F85">
              <w:rPr>
                <w:rFonts w:cs="Arial"/>
                <w:bCs/>
                <w:sz w:val="20"/>
                <w:szCs w:val="20"/>
              </w:rPr>
              <w:t>Plans and facilitates meetings for optimum use of time and resources</w:t>
            </w:r>
            <w:bookmarkEnd w:id="71"/>
            <w:bookmarkEnd w:id="72"/>
          </w:p>
          <w:p w14:paraId="60DA5E72" w14:textId="77777777" w:rsidR="00B50D56" w:rsidRPr="005F4F85" w:rsidRDefault="00B50D56" w:rsidP="00FE4347">
            <w:pPr>
              <w:pStyle w:val="ListParagraph"/>
              <w:numPr>
                <w:ilvl w:val="0"/>
                <w:numId w:val="27"/>
              </w:numPr>
              <w:spacing w:after="0" w:line="240" w:lineRule="auto"/>
              <w:rPr>
                <w:rFonts w:cs="Arial"/>
                <w:bCs/>
                <w:sz w:val="20"/>
                <w:szCs w:val="20"/>
              </w:rPr>
            </w:pPr>
            <w:bookmarkStart w:id="73" w:name="_Toc420862441"/>
            <w:bookmarkStart w:id="74" w:name="_Toc420866719"/>
            <w:r w:rsidRPr="005F4F85">
              <w:rPr>
                <w:rFonts w:cs="Arial"/>
                <w:bCs/>
                <w:sz w:val="20"/>
                <w:szCs w:val="20"/>
              </w:rPr>
              <w:t>Plans for, models, and encourages collaboration and shared decision-making</w:t>
            </w:r>
            <w:bookmarkEnd w:id="73"/>
            <w:bookmarkEnd w:id="74"/>
          </w:p>
          <w:p w14:paraId="34662763" w14:textId="77777777" w:rsidR="00B50D56" w:rsidRPr="005F4F85" w:rsidRDefault="00B50D56" w:rsidP="00FE4347">
            <w:pPr>
              <w:pStyle w:val="ListParagraph"/>
              <w:numPr>
                <w:ilvl w:val="0"/>
                <w:numId w:val="27"/>
              </w:numPr>
              <w:spacing w:after="0" w:line="240" w:lineRule="auto"/>
              <w:rPr>
                <w:rFonts w:cs="Arial"/>
                <w:bCs/>
                <w:sz w:val="20"/>
                <w:szCs w:val="20"/>
              </w:rPr>
            </w:pPr>
            <w:bookmarkStart w:id="75" w:name="_Toc420862442"/>
            <w:bookmarkStart w:id="76" w:name="_Toc420866720"/>
            <w:r w:rsidRPr="005F4F85">
              <w:rPr>
                <w:rFonts w:cs="Arial"/>
                <w:bCs/>
                <w:sz w:val="20"/>
                <w:szCs w:val="20"/>
              </w:rPr>
              <w:t>Uses principles of effective delegation of authority</w:t>
            </w:r>
            <w:bookmarkEnd w:id="75"/>
            <w:bookmarkEnd w:id="76"/>
          </w:p>
          <w:p w14:paraId="1AEB939E" w14:textId="77777777" w:rsidR="00B50D56" w:rsidRPr="005F4F85" w:rsidRDefault="00B50D56" w:rsidP="00FE4347">
            <w:pPr>
              <w:pStyle w:val="ListParagraph"/>
              <w:numPr>
                <w:ilvl w:val="0"/>
                <w:numId w:val="27"/>
              </w:numPr>
              <w:spacing w:after="0" w:line="240" w:lineRule="auto"/>
              <w:rPr>
                <w:rFonts w:cs="Arial"/>
                <w:sz w:val="20"/>
                <w:szCs w:val="20"/>
              </w:rPr>
            </w:pPr>
            <w:r w:rsidRPr="005F4F85">
              <w:rPr>
                <w:rFonts w:cs="Arial"/>
                <w:bCs/>
                <w:sz w:val="20"/>
                <w:szCs w:val="20"/>
              </w:rPr>
              <w:t>Applies strategic planning techniques that include assessed needs, plan of action, budget, monitoring, evaluation, and follow-up</w:t>
            </w:r>
          </w:p>
          <w:p w14:paraId="31A91929" w14:textId="77777777" w:rsidR="00FE4347" w:rsidRPr="005F4F85" w:rsidRDefault="00FE4347" w:rsidP="00FE4347">
            <w:pPr>
              <w:pStyle w:val="ListParagraph"/>
              <w:numPr>
                <w:ilvl w:val="0"/>
                <w:numId w:val="27"/>
              </w:numPr>
              <w:spacing w:after="0" w:line="240" w:lineRule="auto"/>
              <w:rPr>
                <w:rFonts w:cs="Arial"/>
                <w:bCs/>
                <w:sz w:val="20"/>
                <w:szCs w:val="20"/>
              </w:rPr>
            </w:pPr>
            <w:bookmarkStart w:id="77" w:name="_Toc420862452"/>
            <w:bookmarkStart w:id="78" w:name="_Toc420866730"/>
            <w:r w:rsidRPr="005F4F85">
              <w:rPr>
                <w:rFonts w:cs="Arial"/>
                <w:bCs/>
                <w:sz w:val="20"/>
                <w:szCs w:val="20"/>
              </w:rPr>
              <w:t>Utilizes performance standards to implement personnel recruitment, selection, supervision, evaluation, and management within the scope of his/her responsibility</w:t>
            </w:r>
            <w:bookmarkEnd w:id="77"/>
            <w:bookmarkEnd w:id="78"/>
          </w:p>
          <w:p w14:paraId="3F370E57" w14:textId="77777777" w:rsidR="00FE4347" w:rsidRPr="005F4F85" w:rsidRDefault="00FE4347" w:rsidP="00FE4347">
            <w:pPr>
              <w:pStyle w:val="ListParagraph"/>
              <w:numPr>
                <w:ilvl w:val="0"/>
                <w:numId w:val="27"/>
              </w:numPr>
              <w:spacing w:after="0" w:line="240" w:lineRule="auto"/>
              <w:rPr>
                <w:rFonts w:cs="Arial"/>
                <w:bCs/>
                <w:sz w:val="20"/>
                <w:szCs w:val="20"/>
              </w:rPr>
            </w:pPr>
            <w:bookmarkStart w:id="79" w:name="_Toc420862453"/>
            <w:bookmarkStart w:id="80" w:name="_Toc420866731"/>
            <w:r w:rsidRPr="005F4F85">
              <w:rPr>
                <w:rFonts w:cs="Arial"/>
                <w:bCs/>
                <w:sz w:val="20"/>
                <w:szCs w:val="20"/>
              </w:rPr>
              <w:t>Facilitates and nurtures professional growth and development of staff</w:t>
            </w:r>
            <w:bookmarkEnd w:id="79"/>
            <w:bookmarkEnd w:id="80"/>
          </w:p>
          <w:p w14:paraId="3E2DEE48" w14:textId="77777777" w:rsidR="00FE4347" w:rsidRPr="005F4F85" w:rsidRDefault="00FE4347" w:rsidP="00FE4347">
            <w:pPr>
              <w:pStyle w:val="ListParagraph"/>
              <w:numPr>
                <w:ilvl w:val="0"/>
                <w:numId w:val="27"/>
              </w:numPr>
              <w:spacing w:after="0" w:line="240" w:lineRule="auto"/>
              <w:rPr>
                <w:rFonts w:cs="Arial"/>
                <w:bCs/>
                <w:sz w:val="20"/>
                <w:szCs w:val="20"/>
              </w:rPr>
            </w:pPr>
            <w:bookmarkStart w:id="81" w:name="_Toc420862454"/>
            <w:bookmarkStart w:id="82" w:name="_Toc420866732"/>
            <w:r w:rsidRPr="005F4F85">
              <w:rPr>
                <w:rFonts w:cs="Arial"/>
                <w:bCs/>
                <w:sz w:val="20"/>
                <w:szCs w:val="20"/>
              </w:rPr>
              <w:t>Applies local, state, and federal statutes, regulations, policies, and procedures to school district business management decisions within the scope of his/her responsibility</w:t>
            </w:r>
            <w:bookmarkEnd w:id="81"/>
            <w:bookmarkEnd w:id="82"/>
          </w:p>
          <w:p w14:paraId="031B0F5C" w14:textId="77777777" w:rsidR="00FE4347" w:rsidRPr="005F4F85" w:rsidRDefault="00FE4347" w:rsidP="00FE4347">
            <w:pPr>
              <w:pStyle w:val="ListParagraph"/>
              <w:numPr>
                <w:ilvl w:val="0"/>
                <w:numId w:val="27"/>
              </w:numPr>
              <w:spacing w:after="0" w:line="240" w:lineRule="auto"/>
              <w:rPr>
                <w:rFonts w:cs="Arial"/>
                <w:bCs/>
                <w:sz w:val="20"/>
                <w:szCs w:val="20"/>
              </w:rPr>
            </w:pPr>
            <w:bookmarkStart w:id="83" w:name="_Toc420862455"/>
            <w:bookmarkStart w:id="84" w:name="_Toc420866733"/>
            <w:r w:rsidRPr="005F4F85">
              <w:rPr>
                <w:rFonts w:cs="Arial"/>
                <w:bCs/>
                <w:sz w:val="20"/>
                <w:szCs w:val="20"/>
              </w:rPr>
              <w:t>Maintains a fiscal accountability system by developing, monitoring, and evaluating a financial plan based on program/service priorities and financial capabilities within the scope of his/her responsibilities</w:t>
            </w:r>
            <w:bookmarkEnd w:id="83"/>
            <w:bookmarkEnd w:id="84"/>
          </w:p>
          <w:p w14:paraId="4028EFAC" w14:textId="77777777" w:rsidR="00FE4347" w:rsidRPr="005F4F85" w:rsidRDefault="00FE4347" w:rsidP="00FE4347">
            <w:pPr>
              <w:pStyle w:val="ListParagraph"/>
              <w:numPr>
                <w:ilvl w:val="0"/>
                <w:numId w:val="27"/>
              </w:numPr>
              <w:spacing w:after="0" w:line="240" w:lineRule="auto"/>
              <w:rPr>
                <w:rFonts w:cs="Arial"/>
                <w:bCs/>
                <w:sz w:val="20"/>
                <w:szCs w:val="20"/>
              </w:rPr>
            </w:pPr>
            <w:bookmarkStart w:id="85" w:name="_Toc420862456"/>
            <w:bookmarkStart w:id="86" w:name="_Toc420866734"/>
            <w:r w:rsidRPr="005F4F85">
              <w:rPr>
                <w:rFonts w:cs="Arial"/>
                <w:bCs/>
                <w:sz w:val="20"/>
                <w:szCs w:val="20"/>
              </w:rPr>
              <w:t>Applies current knowledge of auxiliary programs (such as transportation, food services, pupil services, and maintenance) within the scope of his/her responsibilities</w:t>
            </w:r>
            <w:bookmarkEnd w:id="85"/>
            <w:bookmarkEnd w:id="86"/>
          </w:p>
          <w:p w14:paraId="7D7F7C9D" w14:textId="77777777" w:rsidR="00FE4347" w:rsidRPr="005F4F85" w:rsidRDefault="00FE4347" w:rsidP="00FE4347">
            <w:pPr>
              <w:pStyle w:val="ListParagraph"/>
              <w:numPr>
                <w:ilvl w:val="0"/>
                <w:numId w:val="27"/>
              </w:numPr>
              <w:spacing w:after="0" w:line="240" w:lineRule="auto"/>
              <w:rPr>
                <w:rFonts w:cs="Arial"/>
                <w:bCs/>
                <w:sz w:val="20"/>
                <w:szCs w:val="20"/>
              </w:rPr>
            </w:pPr>
            <w:bookmarkStart w:id="87" w:name="_Toc420862457"/>
            <w:bookmarkStart w:id="88" w:name="_Toc420866735"/>
            <w:r w:rsidRPr="005F4F85">
              <w:rPr>
                <w:rFonts w:cs="Arial"/>
                <w:bCs/>
                <w:sz w:val="20"/>
                <w:szCs w:val="20"/>
              </w:rPr>
              <w:t>Uses information systems and technological applications to enhance administration of business, instruction, and support systems</w:t>
            </w:r>
            <w:bookmarkEnd w:id="87"/>
            <w:bookmarkEnd w:id="88"/>
          </w:p>
          <w:p w14:paraId="1EDC8FCB" w14:textId="77777777" w:rsidR="00FE4347" w:rsidRPr="005F4F85" w:rsidRDefault="00FE4347" w:rsidP="00FE4347">
            <w:pPr>
              <w:pStyle w:val="ListParagraph"/>
              <w:numPr>
                <w:ilvl w:val="0"/>
                <w:numId w:val="27"/>
              </w:numPr>
              <w:spacing w:after="0" w:line="240" w:lineRule="auto"/>
              <w:rPr>
                <w:rFonts w:cs="Arial"/>
                <w:bCs/>
                <w:sz w:val="20"/>
                <w:szCs w:val="20"/>
              </w:rPr>
            </w:pPr>
            <w:bookmarkStart w:id="89" w:name="_Toc420862458"/>
            <w:bookmarkStart w:id="90" w:name="_Toc420866736"/>
            <w:r w:rsidRPr="005F4F85">
              <w:rPr>
                <w:rFonts w:cs="Arial"/>
                <w:bCs/>
                <w:sz w:val="20"/>
                <w:szCs w:val="20"/>
              </w:rPr>
              <w:t xml:space="preserve">Utilizes a system for inventory, evaluation, and maintenance of facilities, equipment and other </w:t>
            </w:r>
            <w:r w:rsidRPr="005F4F85">
              <w:rPr>
                <w:rFonts w:cs="Arial"/>
                <w:bCs/>
                <w:sz w:val="20"/>
                <w:szCs w:val="20"/>
              </w:rPr>
              <w:lastRenderedPageBreak/>
              <w:t>resources within the scope of his/her responsibilities</w:t>
            </w:r>
            <w:bookmarkEnd w:id="89"/>
            <w:bookmarkEnd w:id="90"/>
          </w:p>
          <w:p w14:paraId="78A14FF0" w14:textId="77777777" w:rsidR="00FE4347" w:rsidRPr="005F4F85" w:rsidRDefault="00FE4347" w:rsidP="00FE4347">
            <w:pPr>
              <w:pStyle w:val="ListParagraph"/>
              <w:numPr>
                <w:ilvl w:val="0"/>
                <w:numId w:val="27"/>
              </w:numPr>
              <w:spacing w:after="0" w:line="240" w:lineRule="auto"/>
              <w:rPr>
                <w:rFonts w:cs="Arial"/>
                <w:b/>
                <w:sz w:val="20"/>
                <w:szCs w:val="20"/>
              </w:rPr>
            </w:pPr>
            <w:r w:rsidRPr="005F4F85">
              <w:rPr>
                <w:rFonts w:cs="Arial"/>
                <w:sz w:val="20"/>
                <w:szCs w:val="20"/>
              </w:rPr>
              <w:t>Strives to ensure equity among programs and learning opportunities for staff, students and parents</w:t>
            </w:r>
          </w:p>
          <w:p w14:paraId="3B529D8A" w14:textId="5F84B1F5" w:rsidR="00FE4347" w:rsidRPr="005F4F85" w:rsidRDefault="00FE4347" w:rsidP="00FE4347">
            <w:pPr>
              <w:pStyle w:val="ListParagraph"/>
              <w:numPr>
                <w:ilvl w:val="0"/>
                <w:numId w:val="27"/>
              </w:numPr>
              <w:spacing w:after="0" w:line="240" w:lineRule="auto"/>
              <w:rPr>
                <w:rFonts w:cs="Arial"/>
                <w:sz w:val="20"/>
                <w:szCs w:val="20"/>
              </w:rPr>
            </w:pPr>
            <w:r w:rsidRPr="005F4F85">
              <w:rPr>
                <w:rFonts w:cs="Arial"/>
                <w:sz w:val="20"/>
                <w:szCs w:val="20"/>
              </w:rPr>
              <w:t>Demonstrates appreciation for and sensitivity to the diversity among individual</w:t>
            </w:r>
          </w:p>
        </w:tc>
        <w:tc>
          <w:tcPr>
            <w:tcW w:w="4788" w:type="dxa"/>
          </w:tcPr>
          <w:p w14:paraId="6B7290F8" w14:textId="77777777" w:rsidR="00B50D56" w:rsidRPr="005F4F85" w:rsidRDefault="00B50D56" w:rsidP="003D1ECF">
            <w:pPr>
              <w:spacing w:after="0" w:line="240" w:lineRule="auto"/>
              <w:rPr>
                <w:rFonts w:cs="Arial"/>
                <w:b/>
                <w:sz w:val="20"/>
                <w:szCs w:val="20"/>
              </w:rPr>
            </w:pPr>
          </w:p>
        </w:tc>
      </w:tr>
    </w:tbl>
    <w:p w14:paraId="19ED5835" w14:textId="0E0A5811" w:rsidR="00B50D56" w:rsidRPr="005F4F85" w:rsidRDefault="00B50D56" w:rsidP="003D1ECF">
      <w:pPr>
        <w:spacing w:after="0" w:line="240" w:lineRule="auto"/>
        <w:rPr>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E4347" w:rsidRPr="005F4F85" w14:paraId="6B32D286" w14:textId="77777777" w:rsidTr="00874DD0">
        <w:tc>
          <w:tcPr>
            <w:tcW w:w="4788" w:type="dxa"/>
          </w:tcPr>
          <w:p w14:paraId="0D5F4851" w14:textId="21D23DCE" w:rsidR="00FE4347" w:rsidRPr="005F4F85" w:rsidRDefault="00FE4347" w:rsidP="00874DD0">
            <w:pPr>
              <w:spacing w:after="0" w:line="240" w:lineRule="auto"/>
              <w:rPr>
                <w:rFonts w:cs="Arial"/>
                <w:b/>
                <w:sz w:val="20"/>
                <w:szCs w:val="20"/>
              </w:rPr>
            </w:pPr>
            <w:r w:rsidRPr="005F4F85">
              <w:rPr>
                <w:rFonts w:cs="Arial"/>
                <w:b/>
                <w:sz w:val="24"/>
                <w:szCs w:val="24"/>
              </w:rPr>
              <w:t>ENVIRONMENT</w:t>
            </w:r>
          </w:p>
        </w:tc>
        <w:tc>
          <w:tcPr>
            <w:tcW w:w="4788" w:type="dxa"/>
          </w:tcPr>
          <w:p w14:paraId="1B65FCA8" w14:textId="77777777" w:rsidR="00FE4347" w:rsidRPr="005F4F85" w:rsidRDefault="00FE4347" w:rsidP="00874DD0">
            <w:pPr>
              <w:spacing w:after="0" w:line="240" w:lineRule="auto"/>
              <w:rPr>
                <w:rFonts w:cs="Arial"/>
                <w:b/>
                <w:sz w:val="20"/>
                <w:szCs w:val="20"/>
              </w:rPr>
            </w:pPr>
            <w:r w:rsidRPr="005F4F85">
              <w:rPr>
                <w:rFonts w:cs="Arial"/>
                <w:b/>
                <w:sz w:val="20"/>
                <w:szCs w:val="20"/>
              </w:rPr>
              <w:t xml:space="preserve">_____EXEMPLARY            _____ ACCOMPLISHED </w:t>
            </w:r>
          </w:p>
          <w:p w14:paraId="329A7979" w14:textId="77777777" w:rsidR="00FE4347" w:rsidRPr="005F4F85" w:rsidRDefault="00FE4347" w:rsidP="00874DD0">
            <w:pPr>
              <w:spacing w:after="0" w:line="240" w:lineRule="auto"/>
              <w:rPr>
                <w:rFonts w:cs="Arial"/>
                <w:sz w:val="20"/>
                <w:szCs w:val="20"/>
              </w:rPr>
            </w:pPr>
            <w:r w:rsidRPr="005F4F85">
              <w:rPr>
                <w:rFonts w:cs="Arial"/>
                <w:b/>
                <w:sz w:val="20"/>
                <w:szCs w:val="20"/>
              </w:rPr>
              <w:t>_____ DEVELOPING          _____ INEFFECTIVE</w:t>
            </w:r>
          </w:p>
        </w:tc>
      </w:tr>
      <w:tr w:rsidR="00FE4347" w:rsidRPr="005F4F85" w14:paraId="0E067D69" w14:textId="77777777" w:rsidTr="00874DD0">
        <w:tc>
          <w:tcPr>
            <w:tcW w:w="4788" w:type="dxa"/>
          </w:tcPr>
          <w:p w14:paraId="17C34808" w14:textId="77777777" w:rsidR="00FE4347" w:rsidRPr="005F4F85" w:rsidRDefault="00FE4347" w:rsidP="00874DD0">
            <w:pPr>
              <w:spacing w:after="0" w:line="240" w:lineRule="auto"/>
              <w:rPr>
                <w:rFonts w:cs="Arial"/>
                <w:b/>
                <w:sz w:val="20"/>
                <w:szCs w:val="20"/>
              </w:rPr>
            </w:pPr>
            <w:r w:rsidRPr="005F4F85">
              <w:rPr>
                <w:rFonts w:cs="Arial"/>
                <w:b/>
                <w:sz w:val="20"/>
                <w:szCs w:val="20"/>
              </w:rPr>
              <w:t>CRITERIA</w:t>
            </w:r>
          </w:p>
        </w:tc>
        <w:tc>
          <w:tcPr>
            <w:tcW w:w="4788" w:type="dxa"/>
          </w:tcPr>
          <w:p w14:paraId="39AF1D5E" w14:textId="77777777" w:rsidR="00FE4347" w:rsidRPr="005F4F85" w:rsidRDefault="00FE4347" w:rsidP="00874DD0">
            <w:pPr>
              <w:spacing w:after="0" w:line="240" w:lineRule="auto"/>
              <w:rPr>
                <w:rFonts w:cs="Arial"/>
                <w:b/>
                <w:sz w:val="20"/>
                <w:szCs w:val="20"/>
              </w:rPr>
            </w:pPr>
            <w:r w:rsidRPr="005F4F85">
              <w:rPr>
                <w:rFonts w:cs="Arial"/>
                <w:b/>
                <w:sz w:val="20"/>
                <w:szCs w:val="20"/>
              </w:rPr>
              <w:t>ANNOTATIONS</w:t>
            </w:r>
          </w:p>
        </w:tc>
      </w:tr>
      <w:tr w:rsidR="00FE4347" w:rsidRPr="005F4F85" w14:paraId="21FBC910" w14:textId="77777777" w:rsidTr="00874DD0">
        <w:trPr>
          <w:trHeight w:val="2897"/>
        </w:trPr>
        <w:tc>
          <w:tcPr>
            <w:tcW w:w="4788" w:type="dxa"/>
          </w:tcPr>
          <w:p w14:paraId="2A05EBF4" w14:textId="77777777" w:rsidR="00FE4347" w:rsidRPr="005F4F85" w:rsidRDefault="00FE4347" w:rsidP="00874DD0">
            <w:pPr>
              <w:pStyle w:val="ListParagraph"/>
              <w:numPr>
                <w:ilvl w:val="0"/>
                <w:numId w:val="30"/>
              </w:numPr>
              <w:spacing w:after="0" w:line="240" w:lineRule="auto"/>
              <w:rPr>
                <w:rFonts w:cs="Arial"/>
                <w:bCs/>
                <w:sz w:val="20"/>
                <w:szCs w:val="20"/>
              </w:rPr>
            </w:pPr>
            <w:bookmarkStart w:id="91" w:name="_Toc420862459"/>
            <w:bookmarkStart w:id="92" w:name="_Toc420866737"/>
            <w:r w:rsidRPr="005F4F85">
              <w:rPr>
                <w:rFonts w:cs="Arial"/>
                <w:bCs/>
                <w:sz w:val="20"/>
                <w:szCs w:val="20"/>
              </w:rPr>
              <w:t>Identifies and communicates with multiple constituencies of the school and community through a variety of means</w:t>
            </w:r>
            <w:bookmarkEnd w:id="91"/>
            <w:bookmarkEnd w:id="92"/>
          </w:p>
          <w:p w14:paraId="4039BC11" w14:textId="77777777" w:rsidR="00FE4347" w:rsidRPr="005F4F85" w:rsidRDefault="00FE4347" w:rsidP="00874DD0">
            <w:pPr>
              <w:pStyle w:val="ListParagraph"/>
              <w:numPr>
                <w:ilvl w:val="0"/>
                <w:numId w:val="30"/>
              </w:numPr>
              <w:spacing w:after="0" w:line="240" w:lineRule="auto"/>
              <w:rPr>
                <w:rFonts w:cs="Arial"/>
                <w:bCs/>
                <w:sz w:val="20"/>
                <w:szCs w:val="20"/>
              </w:rPr>
            </w:pPr>
            <w:bookmarkStart w:id="93" w:name="_Toc420862460"/>
            <w:bookmarkStart w:id="94" w:name="_Toc420866738"/>
            <w:r w:rsidRPr="005F4F85">
              <w:rPr>
                <w:rFonts w:cs="Arial"/>
                <w:bCs/>
                <w:sz w:val="20"/>
                <w:szCs w:val="20"/>
              </w:rPr>
              <w:t>Assesses the needs of parents and community and involves them in decision-making</w:t>
            </w:r>
            <w:bookmarkEnd w:id="93"/>
            <w:bookmarkEnd w:id="94"/>
          </w:p>
          <w:p w14:paraId="01F0BC82" w14:textId="77777777" w:rsidR="00FE4347" w:rsidRPr="005F4F85" w:rsidRDefault="00FE4347" w:rsidP="00874DD0">
            <w:pPr>
              <w:pStyle w:val="ListParagraph"/>
              <w:numPr>
                <w:ilvl w:val="0"/>
                <w:numId w:val="30"/>
              </w:numPr>
              <w:spacing w:after="0" w:line="240" w:lineRule="auto"/>
              <w:rPr>
                <w:rFonts w:cs="Arial"/>
                <w:bCs/>
                <w:sz w:val="20"/>
                <w:szCs w:val="20"/>
              </w:rPr>
            </w:pPr>
            <w:bookmarkStart w:id="95" w:name="_Toc420862461"/>
            <w:bookmarkStart w:id="96" w:name="_Toc420866739"/>
            <w:r w:rsidRPr="005F4F85">
              <w:rPr>
                <w:rFonts w:cs="Arial"/>
                <w:bCs/>
                <w:sz w:val="20"/>
                <w:szCs w:val="20"/>
              </w:rPr>
              <w:t>Promotes partnerships among staff, parents, business and the community</w:t>
            </w:r>
            <w:bookmarkEnd w:id="95"/>
            <w:bookmarkEnd w:id="96"/>
          </w:p>
          <w:p w14:paraId="0B7C8306" w14:textId="77777777" w:rsidR="00FE4347" w:rsidRPr="005F4F85" w:rsidRDefault="00FE4347" w:rsidP="00874DD0">
            <w:pPr>
              <w:pStyle w:val="ListParagraph"/>
              <w:numPr>
                <w:ilvl w:val="0"/>
                <w:numId w:val="30"/>
              </w:numPr>
              <w:spacing w:after="0" w:line="240" w:lineRule="auto"/>
              <w:rPr>
                <w:rFonts w:cs="Arial"/>
                <w:sz w:val="20"/>
                <w:szCs w:val="20"/>
              </w:rPr>
            </w:pPr>
            <w:bookmarkStart w:id="97" w:name="_Toc420862462"/>
            <w:bookmarkStart w:id="98" w:name="_Toc420866740"/>
            <w:r w:rsidRPr="005F4F85">
              <w:rPr>
                <w:rFonts w:cs="Arial"/>
                <w:bCs/>
                <w:sz w:val="20"/>
                <w:szCs w:val="20"/>
              </w:rPr>
              <w:t>Encourages the use of community resources to support programs and services</w:t>
            </w:r>
            <w:bookmarkEnd w:id="97"/>
            <w:bookmarkEnd w:id="98"/>
          </w:p>
        </w:tc>
        <w:tc>
          <w:tcPr>
            <w:tcW w:w="4788" w:type="dxa"/>
          </w:tcPr>
          <w:p w14:paraId="42BB2EB6" w14:textId="77777777" w:rsidR="00FE4347" w:rsidRPr="005F4F85" w:rsidRDefault="00FE4347" w:rsidP="00874DD0">
            <w:pPr>
              <w:spacing w:after="0" w:line="240" w:lineRule="auto"/>
              <w:rPr>
                <w:rFonts w:cs="Arial"/>
                <w:sz w:val="20"/>
                <w:szCs w:val="20"/>
              </w:rPr>
            </w:pPr>
          </w:p>
        </w:tc>
      </w:tr>
    </w:tbl>
    <w:p w14:paraId="3DE145D0" w14:textId="42E13CA5" w:rsidR="00FE4347" w:rsidRPr="005F4F85" w:rsidRDefault="00FE4347" w:rsidP="003D1ECF">
      <w:pPr>
        <w:spacing w:after="0" w:line="240" w:lineRule="auto"/>
        <w:rPr>
          <w:sz w:val="20"/>
          <w:szCs w:val="20"/>
        </w:rPr>
      </w:pPr>
    </w:p>
    <w:p w14:paraId="55E06F4B" w14:textId="77777777" w:rsidR="00FE4347" w:rsidRPr="005F4F85" w:rsidRDefault="00FE4347" w:rsidP="003D1ECF">
      <w:pPr>
        <w:spacing w:after="0" w:line="240" w:lineRule="auto"/>
        <w:rPr>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E4347" w:rsidRPr="005F4F85" w14:paraId="2F248955" w14:textId="77777777" w:rsidTr="0061660A">
        <w:tc>
          <w:tcPr>
            <w:tcW w:w="4788" w:type="dxa"/>
          </w:tcPr>
          <w:p w14:paraId="415DACC4" w14:textId="08160335" w:rsidR="00FE4347" w:rsidRPr="005F4F85" w:rsidRDefault="00FE4347" w:rsidP="00FE4347">
            <w:pPr>
              <w:spacing w:after="0" w:line="240" w:lineRule="auto"/>
              <w:rPr>
                <w:rFonts w:cs="Arial"/>
                <w:b/>
                <w:sz w:val="24"/>
                <w:szCs w:val="24"/>
              </w:rPr>
            </w:pPr>
            <w:r w:rsidRPr="005F4F85">
              <w:rPr>
                <w:rFonts w:cs="Arial"/>
                <w:b/>
                <w:sz w:val="24"/>
                <w:szCs w:val="24"/>
              </w:rPr>
              <w:t>INSTRUCTION</w:t>
            </w:r>
          </w:p>
        </w:tc>
        <w:tc>
          <w:tcPr>
            <w:tcW w:w="4788" w:type="dxa"/>
          </w:tcPr>
          <w:p w14:paraId="40FD309A" w14:textId="77777777" w:rsidR="00FE4347" w:rsidRPr="005F4F85" w:rsidRDefault="00FE4347" w:rsidP="00FE4347">
            <w:pPr>
              <w:spacing w:after="0" w:line="240" w:lineRule="auto"/>
              <w:rPr>
                <w:rFonts w:cs="Arial"/>
                <w:b/>
                <w:sz w:val="20"/>
                <w:szCs w:val="20"/>
              </w:rPr>
            </w:pPr>
            <w:r w:rsidRPr="005F4F85">
              <w:rPr>
                <w:rFonts w:cs="Arial"/>
                <w:b/>
                <w:sz w:val="20"/>
                <w:szCs w:val="20"/>
              </w:rPr>
              <w:t xml:space="preserve">_____EXEMPLARY            _____ ACCOMPLISHED </w:t>
            </w:r>
          </w:p>
          <w:p w14:paraId="735F6EA4" w14:textId="4C3E5F82" w:rsidR="00FE4347" w:rsidRPr="005F4F85" w:rsidRDefault="00FE4347" w:rsidP="00FE4347">
            <w:pPr>
              <w:spacing w:after="0" w:line="240" w:lineRule="auto"/>
              <w:rPr>
                <w:rFonts w:cs="Arial"/>
                <w:sz w:val="20"/>
                <w:szCs w:val="20"/>
              </w:rPr>
            </w:pPr>
            <w:r w:rsidRPr="005F4F85">
              <w:rPr>
                <w:rFonts w:cs="Arial"/>
                <w:b/>
                <w:sz w:val="20"/>
                <w:szCs w:val="20"/>
              </w:rPr>
              <w:t>_____ DEVELOPING          _____ INEFFECTIVE</w:t>
            </w:r>
          </w:p>
        </w:tc>
      </w:tr>
      <w:tr w:rsidR="00B50D56" w:rsidRPr="005F4F85" w14:paraId="17DCB52F" w14:textId="77777777" w:rsidTr="0061660A">
        <w:tc>
          <w:tcPr>
            <w:tcW w:w="4788" w:type="dxa"/>
          </w:tcPr>
          <w:p w14:paraId="27B5502E" w14:textId="77777777" w:rsidR="00B50D56" w:rsidRPr="005F4F85" w:rsidRDefault="00B50D56" w:rsidP="003D1ECF">
            <w:pPr>
              <w:spacing w:after="0" w:line="240" w:lineRule="auto"/>
              <w:rPr>
                <w:rFonts w:cs="Arial"/>
                <w:b/>
                <w:sz w:val="20"/>
                <w:szCs w:val="20"/>
              </w:rPr>
            </w:pPr>
            <w:r w:rsidRPr="005F4F85">
              <w:rPr>
                <w:rFonts w:cs="Arial"/>
                <w:b/>
                <w:sz w:val="20"/>
                <w:szCs w:val="20"/>
              </w:rPr>
              <w:t>CRITERIA</w:t>
            </w:r>
          </w:p>
        </w:tc>
        <w:tc>
          <w:tcPr>
            <w:tcW w:w="4788" w:type="dxa"/>
          </w:tcPr>
          <w:p w14:paraId="71D1C76E" w14:textId="77777777" w:rsidR="00B50D56" w:rsidRPr="005F4F85" w:rsidRDefault="00B50D56" w:rsidP="003D1ECF">
            <w:pPr>
              <w:spacing w:after="0" w:line="240" w:lineRule="auto"/>
              <w:rPr>
                <w:rFonts w:cs="Arial"/>
                <w:b/>
                <w:sz w:val="20"/>
                <w:szCs w:val="20"/>
              </w:rPr>
            </w:pPr>
            <w:r w:rsidRPr="005F4F85">
              <w:rPr>
                <w:rFonts w:cs="Arial"/>
                <w:b/>
                <w:sz w:val="20"/>
                <w:szCs w:val="20"/>
              </w:rPr>
              <w:t>ANNOTATIONS</w:t>
            </w:r>
          </w:p>
        </w:tc>
      </w:tr>
      <w:tr w:rsidR="00B50D56" w:rsidRPr="005F4F85" w14:paraId="2E0588F2" w14:textId="77777777" w:rsidTr="0061660A">
        <w:trPr>
          <w:trHeight w:val="1490"/>
        </w:trPr>
        <w:tc>
          <w:tcPr>
            <w:tcW w:w="4788" w:type="dxa"/>
          </w:tcPr>
          <w:p w14:paraId="091F870C" w14:textId="77777777" w:rsidR="00B50D56" w:rsidRPr="005F4F85" w:rsidRDefault="00B50D56" w:rsidP="00DD16CD">
            <w:pPr>
              <w:pStyle w:val="ListParagraph"/>
              <w:numPr>
                <w:ilvl w:val="0"/>
                <w:numId w:val="28"/>
              </w:numPr>
              <w:spacing w:after="0" w:line="240" w:lineRule="auto"/>
              <w:rPr>
                <w:rFonts w:cs="Arial"/>
                <w:bCs/>
                <w:sz w:val="20"/>
                <w:szCs w:val="20"/>
              </w:rPr>
            </w:pPr>
            <w:bookmarkStart w:id="99" w:name="_Toc420862443"/>
            <w:bookmarkStart w:id="100" w:name="_Toc420866721"/>
            <w:r w:rsidRPr="005F4F85">
              <w:rPr>
                <w:rFonts w:cs="Arial"/>
                <w:bCs/>
                <w:sz w:val="20"/>
                <w:szCs w:val="20"/>
              </w:rPr>
              <w:t>Communicates and implements shared district-wide vision and mission statements</w:t>
            </w:r>
            <w:bookmarkEnd w:id="99"/>
            <w:bookmarkEnd w:id="100"/>
          </w:p>
          <w:p w14:paraId="198C88F7" w14:textId="77777777" w:rsidR="00B50D56" w:rsidRPr="005F4F85" w:rsidRDefault="00B50D56" w:rsidP="00DD16CD">
            <w:pPr>
              <w:pStyle w:val="ListParagraph"/>
              <w:numPr>
                <w:ilvl w:val="0"/>
                <w:numId w:val="28"/>
              </w:numPr>
              <w:spacing w:after="0" w:line="240" w:lineRule="auto"/>
              <w:rPr>
                <w:rFonts w:cs="Arial"/>
                <w:bCs/>
                <w:sz w:val="20"/>
                <w:szCs w:val="20"/>
              </w:rPr>
            </w:pPr>
            <w:bookmarkStart w:id="101" w:name="_Toc420862444"/>
            <w:bookmarkStart w:id="102" w:name="_Toc420866722"/>
            <w:r w:rsidRPr="005F4F85">
              <w:rPr>
                <w:rFonts w:cs="Arial"/>
                <w:bCs/>
                <w:sz w:val="20"/>
                <w:szCs w:val="20"/>
              </w:rPr>
              <w:t>Builds and maintains a district-wide climate for learning</w:t>
            </w:r>
            <w:bookmarkEnd w:id="101"/>
            <w:bookmarkEnd w:id="102"/>
          </w:p>
          <w:p w14:paraId="3F6F28A6" w14:textId="77777777" w:rsidR="00B50D56" w:rsidRPr="005F4F85" w:rsidRDefault="00B50D56" w:rsidP="00DD16CD">
            <w:pPr>
              <w:pStyle w:val="ListParagraph"/>
              <w:numPr>
                <w:ilvl w:val="0"/>
                <w:numId w:val="28"/>
              </w:numPr>
              <w:spacing w:after="0" w:line="240" w:lineRule="auto"/>
              <w:rPr>
                <w:rFonts w:cs="Arial"/>
                <w:bCs/>
                <w:sz w:val="20"/>
                <w:szCs w:val="20"/>
              </w:rPr>
            </w:pPr>
            <w:bookmarkStart w:id="103" w:name="_Toc420862445"/>
            <w:bookmarkStart w:id="104" w:name="_Toc420866723"/>
            <w:r w:rsidRPr="005F4F85">
              <w:rPr>
                <w:rFonts w:cs="Arial"/>
                <w:bCs/>
                <w:sz w:val="20"/>
                <w:szCs w:val="20"/>
              </w:rPr>
              <w:t>Articulates high expectations for student achievement</w:t>
            </w:r>
            <w:bookmarkEnd w:id="103"/>
            <w:bookmarkEnd w:id="104"/>
          </w:p>
          <w:p w14:paraId="267735A2" w14:textId="77777777" w:rsidR="00B50D56" w:rsidRPr="005F4F85" w:rsidRDefault="00B50D56" w:rsidP="00DD16CD">
            <w:pPr>
              <w:pStyle w:val="ListParagraph"/>
              <w:numPr>
                <w:ilvl w:val="0"/>
                <w:numId w:val="28"/>
              </w:numPr>
              <w:spacing w:after="0" w:line="240" w:lineRule="auto"/>
              <w:rPr>
                <w:rFonts w:cs="Arial"/>
                <w:bCs/>
                <w:sz w:val="20"/>
                <w:szCs w:val="20"/>
              </w:rPr>
            </w:pPr>
            <w:bookmarkStart w:id="105" w:name="_Toc420862446"/>
            <w:bookmarkStart w:id="106" w:name="_Toc420866724"/>
            <w:r w:rsidRPr="005F4F85">
              <w:rPr>
                <w:rFonts w:cs="Arial"/>
                <w:bCs/>
                <w:sz w:val="20"/>
                <w:szCs w:val="20"/>
              </w:rPr>
              <w:t>Leads the development, implementation, and evaluation of curriculum</w:t>
            </w:r>
            <w:bookmarkEnd w:id="105"/>
            <w:bookmarkEnd w:id="106"/>
          </w:p>
          <w:p w14:paraId="46514CB6" w14:textId="77777777" w:rsidR="00B50D56" w:rsidRPr="005F4F85" w:rsidRDefault="00B50D56" w:rsidP="00DD16CD">
            <w:pPr>
              <w:pStyle w:val="ListParagraph"/>
              <w:numPr>
                <w:ilvl w:val="0"/>
                <w:numId w:val="28"/>
              </w:numPr>
              <w:spacing w:after="0" w:line="240" w:lineRule="auto"/>
              <w:rPr>
                <w:rFonts w:cs="Arial"/>
                <w:bCs/>
                <w:sz w:val="20"/>
                <w:szCs w:val="20"/>
              </w:rPr>
            </w:pPr>
            <w:bookmarkStart w:id="107" w:name="_Toc420862447"/>
            <w:bookmarkStart w:id="108" w:name="_Toc420866725"/>
            <w:r w:rsidRPr="005F4F85">
              <w:rPr>
                <w:rFonts w:cs="Arial"/>
                <w:bCs/>
                <w:sz w:val="20"/>
                <w:szCs w:val="20"/>
              </w:rPr>
              <w:t>Leads the development, implementation, and evaluation of research-based instructional programs and strategies</w:t>
            </w:r>
            <w:bookmarkEnd w:id="107"/>
            <w:bookmarkEnd w:id="108"/>
          </w:p>
          <w:p w14:paraId="37F8B92F" w14:textId="77777777" w:rsidR="00B50D56" w:rsidRPr="005F4F85" w:rsidRDefault="00B50D56" w:rsidP="00DD16CD">
            <w:pPr>
              <w:pStyle w:val="ListParagraph"/>
              <w:numPr>
                <w:ilvl w:val="0"/>
                <w:numId w:val="28"/>
              </w:numPr>
              <w:spacing w:after="0" w:line="240" w:lineRule="auto"/>
              <w:rPr>
                <w:rFonts w:cs="Arial"/>
                <w:bCs/>
                <w:sz w:val="20"/>
                <w:szCs w:val="20"/>
              </w:rPr>
            </w:pPr>
            <w:bookmarkStart w:id="109" w:name="_Toc420862448"/>
            <w:bookmarkStart w:id="110" w:name="_Toc420866726"/>
            <w:r w:rsidRPr="005F4F85">
              <w:rPr>
                <w:rFonts w:cs="Arial"/>
                <w:bCs/>
                <w:sz w:val="20"/>
                <w:szCs w:val="20"/>
              </w:rPr>
              <w:t>Acquires, allocates, and manages resources to effectively and accountably ensure successful student learning</w:t>
            </w:r>
            <w:bookmarkEnd w:id="109"/>
            <w:bookmarkEnd w:id="110"/>
          </w:p>
          <w:p w14:paraId="5BE51C76" w14:textId="77777777" w:rsidR="00B50D56" w:rsidRPr="005F4F85" w:rsidRDefault="00B50D56" w:rsidP="00DD16CD">
            <w:pPr>
              <w:pStyle w:val="ListParagraph"/>
              <w:numPr>
                <w:ilvl w:val="0"/>
                <w:numId w:val="28"/>
              </w:numPr>
              <w:spacing w:after="0" w:line="240" w:lineRule="auto"/>
              <w:rPr>
                <w:rFonts w:cs="Arial"/>
                <w:bCs/>
                <w:sz w:val="20"/>
                <w:szCs w:val="20"/>
              </w:rPr>
            </w:pPr>
            <w:bookmarkStart w:id="111" w:name="_Toc420862449"/>
            <w:bookmarkStart w:id="112" w:name="_Toc420866727"/>
            <w:r w:rsidRPr="005F4F85">
              <w:rPr>
                <w:rFonts w:cs="Arial"/>
                <w:bCs/>
                <w:sz w:val="20"/>
                <w:szCs w:val="20"/>
              </w:rPr>
              <w:t>Facilitates the development of programs and services that promote and recognize individual differences</w:t>
            </w:r>
            <w:bookmarkEnd w:id="111"/>
            <w:bookmarkEnd w:id="112"/>
          </w:p>
          <w:p w14:paraId="7F81B347" w14:textId="77777777" w:rsidR="00B50D56" w:rsidRPr="005F4F85" w:rsidRDefault="00B50D56" w:rsidP="00DD16CD">
            <w:pPr>
              <w:pStyle w:val="ListParagraph"/>
              <w:numPr>
                <w:ilvl w:val="0"/>
                <w:numId w:val="28"/>
              </w:numPr>
              <w:spacing w:after="0" w:line="240" w:lineRule="auto"/>
              <w:rPr>
                <w:rFonts w:cs="Arial"/>
                <w:bCs/>
                <w:sz w:val="20"/>
                <w:szCs w:val="20"/>
              </w:rPr>
            </w:pPr>
            <w:bookmarkStart w:id="113" w:name="_Toc420862450"/>
            <w:bookmarkStart w:id="114" w:name="_Toc420866728"/>
            <w:r w:rsidRPr="005F4F85">
              <w:rPr>
                <w:rFonts w:cs="Arial"/>
                <w:bCs/>
                <w:sz w:val="20"/>
                <w:szCs w:val="20"/>
              </w:rPr>
              <w:t>Applies current principles, practices, theory, and research to promote academic achievement</w:t>
            </w:r>
            <w:bookmarkEnd w:id="113"/>
            <w:bookmarkEnd w:id="114"/>
          </w:p>
          <w:p w14:paraId="6414489E" w14:textId="314CC3B5" w:rsidR="00B50D56" w:rsidRPr="005F4F85" w:rsidRDefault="00B50D56" w:rsidP="00DD16CD">
            <w:pPr>
              <w:pStyle w:val="ListParagraph"/>
              <w:numPr>
                <w:ilvl w:val="0"/>
                <w:numId w:val="28"/>
              </w:numPr>
              <w:spacing w:after="0" w:line="240" w:lineRule="auto"/>
              <w:rPr>
                <w:rFonts w:cs="Arial"/>
                <w:sz w:val="20"/>
                <w:szCs w:val="20"/>
              </w:rPr>
            </w:pPr>
            <w:bookmarkStart w:id="115" w:name="_Toc420862451"/>
            <w:bookmarkStart w:id="116" w:name="_Toc420866729"/>
            <w:r w:rsidRPr="005F4F85">
              <w:rPr>
                <w:rFonts w:cs="Arial"/>
                <w:bCs/>
                <w:sz w:val="20"/>
                <w:szCs w:val="20"/>
              </w:rPr>
              <w:t>Uses a variety of strategies to accurately assess student performance</w:t>
            </w:r>
            <w:bookmarkEnd w:id="115"/>
            <w:bookmarkEnd w:id="116"/>
          </w:p>
        </w:tc>
        <w:tc>
          <w:tcPr>
            <w:tcW w:w="4788" w:type="dxa"/>
          </w:tcPr>
          <w:p w14:paraId="7932D440" w14:textId="77777777" w:rsidR="00B50D56" w:rsidRPr="005F4F85" w:rsidRDefault="00B50D56" w:rsidP="003D1ECF">
            <w:pPr>
              <w:spacing w:after="0" w:line="240" w:lineRule="auto"/>
              <w:rPr>
                <w:rFonts w:cs="Arial"/>
                <w:sz w:val="20"/>
                <w:szCs w:val="20"/>
              </w:rPr>
            </w:pPr>
          </w:p>
        </w:tc>
      </w:tr>
      <w:tr w:rsidR="00FE4347" w:rsidRPr="005F4F85" w14:paraId="43F39A31" w14:textId="77777777" w:rsidTr="0061660A">
        <w:tc>
          <w:tcPr>
            <w:tcW w:w="4788" w:type="dxa"/>
          </w:tcPr>
          <w:p w14:paraId="7EA4139D" w14:textId="01E2F68D" w:rsidR="00FE4347" w:rsidRPr="005F4F85" w:rsidRDefault="00FE4347" w:rsidP="00FE4347">
            <w:pPr>
              <w:spacing w:after="0" w:line="240" w:lineRule="auto"/>
              <w:rPr>
                <w:rFonts w:cs="Arial"/>
                <w:b/>
                <w:sz w:val="20"/>
                <w:szCs w:val="20"/>
              </w:rPr>
            </w:pPr>
            <w:r w:rsidRPr="005F4F85">
              <w:rPr>
                <w:rFonts w:cs="Arial"/>
                <w:b/>
                <w:sz w:val="20"/>
                <w:szCs w:val="20"/>
              </w:rPr>
              <w:t>PROFESSIONALISM</w:t>
            </w:r>
          </w:p>
        </w:tc>
        <w:tc>
          <w:tcPr>
            <w:tcW w:w="4788" w:type="dxa"/>
          </w:tcPr>
          <w:p w14:paraId="2FF260F3" w14:textId="77777777" w:rsidR="00FE4347" w:rsidRPr="005F4F85" w:rsidRDefault="00FE4347" w:rsidP="00FE4347">
            <w:pPr>
              <w:spacing w:after="0" w:line="240" w:lineRule="auto"/>
              <w:rPr>
                <w:rFonts w:cs="Arial"/>
                <w:b/>
                <w:sz w:val="20"/>
                <w:szCs w:val="20"/>
              </w:rPr>
            </w:pPr>
            <w:r w:rsidRPr="005F4F85">
              <w:rPr>
                <w:rFonts w:cs="Arial"/>
                <w:b/>
                <w:sz w:val="20"/>
                <w:szCs w:val="20"/>
              </w:rPr>
              <w:t xml:space="preserve">_____EXEMPLARY            _____ ACCOMPLISHED </w:t>
            </w:r>
          </w:p>
          <w:p w14:paraId="062B3DEE" w14:textId="007E27B8" w:rsidR="00FE4347" w:rsidRPr="005F4F85" w:rsidRDefault="00FE4347" w:rsidP="00FE4347">
            <w:pPr>
              <w:spacing w:after="0" w:line="240" w:lineRule="auto"/>
              <w:rPr>
                <w:rFonts w:cs="Arial"/>
                <w:sz w:val="20"/>
                <w:szCs w:val="20"/>
              </w:rPr>
            </w:pPr>
            <w:r w:rsidRPr="005F4F85">
              <w:rPr>
                <w:rFonts w:cs="Arial"/>
                <w:b/>
                <w:sz w:val="20"/>
                <w:szCs w:val="20"/>
              </w:rPr>
              <w:lastRenderedPageBreak/>
              <w:t>_____ DEVELOPING          _____ INEFFECTIVE</w:t>
            </w:r>
          </w:p>
        </w:tc>
      </w:tr>
      <w:tr w:rsidR="00B50D56" w:rsidRPr="005F4F85" w14:paraId="32C6E28D" w14:textId="77777777" w:rsidTr="0061660A">
        <w:tc>
          <w:tcPr>
            <w:tcW w:w="4788" w:type="dxa"/>
          </w:tcPr>
          <w:p w14:paraId="736F359F" w14:textId="77777777" w:rsidR="00B50D56" w:rsidRPr="005F4F85" w:rsidRDefault="00B50D56" w:rsidP="003D1ECF">
            <w:pPr>
              <w:spacing w:after="0" w:line="240" w:lineRule="auto"/>
              <w:rPr>
                <w:rFonts w:cs="Arial"/>
                <w:b/>
                <w:sz w:val="20"/>
                <w:szCs w:val="20"/>
              </w:rPr>
            </w:pPr>
            <w:r w:rsidRPr="005F4F85">
              <w:rPr>
                <w:rFonts w:cs="Arial"/>
                <w:b/>
                <w:sz w:val="20"/>
                <w:szCs w:val="20"/>
              </w:rPr>
              <w:lastRenderedPageBreak/>
              <w:t>CRITERIA</w:t>
            </w:r>
          </w:p>
        </w:tc>
        <w:tc>
          <w:tcPr>
            <w:tcW w:w="4788" w:type="dxa"/>
          </w:tcPr>
          <w:p w14:paraId="0C68FD37" w14:textId="77777777" w:rsidR="00B50D56" w:rsidRPr="005F4F85" w:rsidRDefault="00B50D56" w:rsidP="003D1ECF">
            <w:pPr>
              <w:spacing w:after="0" w:line="240" w:lineRule="auto"/>
              <w:rPr>
                <w:rFonts w:cs="Arial"/>
                <w:b/>
                <w:sz w:val="20"/>
                <w:szCs w:val="20"/>
              </w:rPr>
            </w:pPr>
            <w:r w:rsidRPr="005F4F85">
              <w:rPr>
                <w:rFonts w:cs="Arial"/>
                <w:b/>
                <w:sz w:val="20"/>
                <w:szCs w:val="20"/>
              </w:rPr>
              <w:t>ANNOTATIONS</w:t>
            </w:r>
          </w:p>
        </w:tc>
      </w:tr>
      <w:tr w:rsidR="00B50D56" w:rsidRPr="005F4F85" w14:paraId="5A477E5A" w14:textId="77777777" w:rsidTr="0061660A">
        <w:trPr>
          <w:trHeight w:val="3176"/>
        </w:trPr>
        <w:tc>
          <w:tcPr>
            <w:tcW w:w="4788" w:type="dxa"/>
          </w:tcPr>
          <w:p w14:paraId="12EDFE36" w14:textId="77777777" w:rsidR="00B50D56" w:rsidRPr="005F4F85" w:rsidRDefault="00B50D56" w:rsidP="00DD16CD">
            <w:pPr>
              <w:pStyle w:val="ListParagraph"/>
              <w:numPr>
                <w:ilvl w:val="0"/>
                <w:numId w:val="32"/>
              </w:numPr>
              <w:spacing w:after="0" w:line="240" w:lineRule="auto"/>
              <w:rPr>
                <w:rFonts w:cs="Arial"/>
                <w:sz w:val="20"/>
              </w:rPr>
            </w:pPr>
            <w:r w:rsidRPr="005F4F85">
              <w:rPr>
                <w:rFonts w:cs="Arial"/>
                <w:sz w:val="20"/>
              </w:rPr>
              <w:t>Attends workshops, institutes, courses, and/or conferences relevant to continuing professional development</w:t>
            </w:r>
          </w:p>
          <w:p w14:paraId="4F3E1FEE" w14:textId="77777777" w:rsidR="00B50D56" w:rsidRPr="005F4F85" w:rsidRDefault="00B50D56" w:rsidP="00DD16CD">
            <w:pPr>
              <w:pStyle w:val="ListParagraph"/>
              <w:numPr>
                <w:ilvl w:val="0"/>
                <w:numId w:val="32"/>
              </w:numPr>
              <w:spacing w:after="0" w:line="240" w:lineRule="auto"/>
              <w:rPr>
                <w:rFonts w:cs="Arial"/>
                <w:sz w:val="20"/>
              </w:rPr>
            </w:pPr>
            <w:r w:rsidRPr="005F4F85">
              <w:rPr>
                <w:rFonts w:cs="Arial"/>
                <w:sz w:val="20"/>
              </w:rPr>
              <w:t>Demonstrates knowledge of current professional literature and materials</w:t>
            </w:r>
          </w:p>
          <w:p w14:paraId="1D5BBDC9" w14:textId="77777777" w:rsidR="00B50D56" w:rsidRPr="005F4F85" w:rsidRDefault="00B50D56" w:rsidP="00DD16CD">
            <w:pPr>
              <w:pStyle w:val="ListParagraph"/>
              <w:numPr>
                <w:ilvl w:val="0"/>
                <w:numId w:val="32"/>
              </w:numPr>
              <w:spacing w:after="0" w:line="240" w:lineRule="auto"/>
              <w:rPr>
                <w:rFonts w:cs="Arial"/>
                <w:sz w:val="20"/>
              </w:rPr>
            </w:pPr>
            <w:r w:rsidRPr="005F4F85">
              <w:rPr>
                <w:rFonts w:cs="Arial"/>
                <w:sz w:val="20"/>
              </w:rPr>
              <w:t>Participates as an active member of a professional organization</w:t>
            </w:r>
          </w:p>
          <w:p w14:paraId="638C9711" w14:textId="77777777" w:rsidR="003D1ECF" w:rsidRPr="005F4F85" w:rsidRDefault="003D1ECF" w:rsidP="003D1ECF">
            <w:pPr>
              <w:spacing w:after="0" w:line="240" w:lineRule="auto"/>
              <w:rPr>
                <w:rFonts w:cs="Arial"/>
                <w:sz w:val="20"/>
                <w:szCs w:val="20"/>
              </w:rPr>
            </w:pPr>
          </w:p>
        </w:tc>
        <w:tc>
          <w:tcPr>
            <w:tcW w:w="4788" w:type="dxa"/>
          </w:tcPr>
          <w:p w14:paraId="238C5938" w14:textId="77777777" w:rsidR="00B50D56" w:rsidRPr="005F4F85" w:rsidRDefault="00B50D56" w:rsidP="003D1ECF">
            <w:pPr>
              <w:spacing w:after="0" w:line="240" w:lineRule="auto"/>
              <w:rPr>
                <w:rFonts w:cs="Arial"/>
                <w:b/>
                <w:sz w:val="20"/>
                <w:szCs w:val="20"/>
              </w:rPr>
            </w:pPr>
          </w:p>
        </w:tc>
      </w:tr>
    </w:tbl>
    <w:p w14:paraId="53B1807D" w14:textId="273F5220" w:rsidR="00B50D56" w:rsidRPr="005F4F85" w:rsidRDefault="00B50D56" w:rsidP="005B0A52">
      <w:pPr>
        <w:spacing w:after="0"/>
        <w:jc w:val="center"/>
        <w:rPr>
          <w:rFonts w:cs="Arial"/>
          <w:b/>
          <w:color w:val="365F91" w:themeColor="accent1" w:themeShade="BF"/>
          <w:sz w:val="24"/>
          <w:szCs w:val="24"/>
        </w:rPr>
      </w:pPr>
      <w:r w:rsidRPr="005F4F85">
        <w:rPr>
          <w:sz w:val="20"/>
          <w:szCs w:val="20"/>
        </w:rPr>
        <w:br w:type="page"/>
      </w:r>
      <w:r w:rsidR="000F5CCC" w:rsidRPr="005F4F85">
        <w:rPr>
          <w:rFonts w:cs="Arial"/>
          <w:b/>
          <w:color w:val="365F91" w:themeColor="accent1" w:themeShade="BF"/>
          <w:sz w:val="24"/>
          <w:szCs w:val="24"/>
        </w:rPr>
        <w:lastRenderedPageBreak/>
        <w:t>GALLATIN</w:t>
      </w:r>
      <w:r w:rsidR="00D950D6" w:rsidRPr="005F4F85">
        <w:rPr>
          <w:rFonts w:cs="Arial"/>
          <w:b/>
          <w:color w:val="365F91" w:themeColor="accent1" w:themeShade="BF"/>
          <w:sz w:val="24"/>
          <w:szCs w:val="24"/>
        </w:rPr>
        <w:t xml:space="preserve"> COUNTY SCHOOLS</w:t>
      </w:r>
    </w:p>
    <w:p w14:paraId="7B967496" w14:textId="5603879E" w:rsidR="00D950D6" w:rsidRPr="005F4F85" w:rsidRDefault="00D950D6" w:rsidP="00D950D6">
      <w:pPr>
        <w:pStyle w:val="Normal1"/>
        <w:jc w:val="center"/>
        <w:rPr>
          <w:b/>
          <w:color w:val="365F91" w:themeColor="accent1" w:themeShade="BF"/>
          <w:sz w:val="24"/>
          <w:szCs w:val="24"/>
        </w:rPr>
      </w:pPr>
      <w:r w:rsidRPr="005F4F85">
        <w:rPr>
          <w:b/>
          <w:color w:val="365F91" w:themeColor="accent1" w:themeShade="BF"/>
          <w:sz w:val="24"/>
          <w:szCs w:val="24"/>
        </w:rPr>
        <w:t>District Office Administrators and District Office Supervisory Personnel</w:t>
      </w:r>
    </w:p>
    <w:p w14:paraId="61FB6287" w14:textId="77777777" w:rsidR="00B50D56" w:rsidRPr="005F4F85" w:rsidRDefault="00B50D56" w:rsidP="00B50D56">
      <w:pPr>
        <w:spacing w:after="0" w:line="240" w:lineRule="auto"/>
        <w:jc w:val="center"/>
        <w:rPr>
          <w:rFonts w:cs="Arial"/>
          <w:b/>
          <w:sz w:val="24"/>
          <w:szCs w:val="24"/>
        </w:rPr>
      </w:pPr>
      <w:r w:rsidRPr="005F4F85">
        <w:rPr>
          <w:rFonts w:cs="Arial"/>
          <w:b/>
          <w:sz w:val="24"/>
          <w:szCs w:val="24"/>
        </w:rPr>
        <w:t xml:space="preserve">SUMMARY REPORT for FORMATIVE EVALUATION </w:t>
      </w:r>
    </w:p>
    <w:p w14:paraId="03FFC165" w14:textId="77777777" w:rsidR="00B50D56" w:rsidRPr="005F4F85" w:rsidRDefault="00B50D56" w:rsidP="00B50D56">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0"/>
      </w:tblGrid>
      <w:tr w:rsidR="00B50D56" w:rsidRPr="005F4F85" w14:paraId="15B3981A" w14:textId="77777777" w:rsidTr="00131E3C">
        <w:tc>
          <w:tcPr>
            <w:tcW w:w="6048" w:type="dxa"/>
          </w:tcPr>
          <w:p w14:paraId="05AAE5D5" w14:textId="77777777" w:rsidR="00B50D56" w:rsidRPr="005F4F85" w:rsidRDefault="00B50D56" w:rsidP="00B50D56">
            <w:pPr>
              <w:spacing w:after="0" w:line="240" w:lineRule="auto"/>
              <w:rPr>
                <w:rFonts w:cs="Arial"/>
                <w:b/>
              </w:rPr>
            </w:pPr>
            <w:r w:rsidRPr="005F4F85">
              <w:rPr>
                <w:rFonts w:cs="Arial"/>
                <w:b/>
              </w:rPr>
              <w:t>Individual observed:</w:t>
            </w:r>
          </w:p>
        </w:tc>
        <w:tc>
          <w:tcPr>
            <w:tcW w:w="3510" w:type="dxa"/>
          </w:tcPr>
          <w:p w14:paraId="083FE151" w14:textId="77777777" w:rsidR="00B50D56" w:rsidRPr="005F4F85" w:rsidRDefault="00B50D56" w:rsidP="00B50D56">
            <w:pPr>
              <w:spacing w:after="0" w:line="240" w:lineRule="auto"/>
              <w:rPr>
                <w:rFonts w:cs="Arial"/>
                <w:b/>
              </w:rPr>
            </w:pPr>
            <w:r w:rsidRPr="005F4F85">
              <w:rPr>
                <w:rFonts w:cs="Arial"/>
                <w:b/>
              </w:rPr>
              <w:t>Date:</w:t>
            </w:r>
          </w:p>
        </w:tc>
      </w:tr>
      <w:tr w:rsidR="00B50D56" w:rsidRPr="005F4F85" w14:paraId="02522279" w14:textId="77777777" w:rsidTr="00131E3C">
        <w:tc>
          <w:tcPr>
            <w:tcW w:w="6048" w:type="dxa"/>
          </w:tcPr>
          <w:p w14:paraId="25DECF59" w14:textId="77777777" w:rsidR="00B50D56" w:rsidRPr="005F4F85" w:rsidRDefault="00B50D56" w:rsidP="00B50D56">
            <w:pPr>
              <w:spacing w:after="0" w:line="240" w:lineRule="auto"/>
              <w:rPr>
                <w:rFonts w:cs="Arial"/>
                <w:b/>
              </w:rPr>
            </w:pPr>
            <w:r w:rsidRPr="005F4F85">
              <w:rPr>
                <w:rFonts w:cs="Arial"/>
                <w:b/>
              </w:rPr>
              <w:t>Evaluator:</w:t>
            </w:r>
          </w:p>
        </w:tc>
        <w:tc>
          <w:tcPr>
            <w:tcW w:w="3510" w:type="dxa"/>
          </w:tcPr>
          <w:p w14:paraId="6FC5621F" w14:textId="77777777" w:rsidR="00B50D56" w:rsidRPr="005F4F85" w:rsidRDefault="00B50D56" w:rsidP="00B50D56">
            <w:pPr>
              <w:spacing w:after="0" w:line="240" w:lineRule="auto"/>
              <w:rPr>
                <w:rFonts w:cs="Arial"/>
                <w:b/>
              </w:rPr>
            </w:pPr>
            <w:r w:rsidRPr="005F4F85">
              <w:rPr>
                <w:rFonts w:cs="Arial"/>
                <w:b/>
              </w:rPr>
              <w:t>Time:</w:t>
            </w:r>
          </w:p>
        </w:tc>
      </w:tr>
      <w:tr w:rsidR="00B50D56" w:rsidRPr="005F4F85" w14:paraId="599A289F" w14:textId="77777777" w:rsidTr="00131E3C">
        <w:trPr>
          <w:cantSplit/>
        </w:trPr>
        <w:tc>
          <w:tcPr>
            <w:tcW w:w="9558" w:type="dxa"/>
            <w:gridSpan w:val="2"/>
          </w:tcPr>
          <w:p w14:paraId="24011BF4" w14:textId="77777777" w:rsidR="00B50D56" w:rsidRPr="005F4F85" w:rsidRDefault="00B50D56" w:rsidP="00B50D56">
            <w:pPr>
              <w:spacing w:after="0" w:line="240" w:lineRule="auto"/>
              <w:rPr>
                <w:rFonts w:cs="Arial"/>
                <w:b/>
              </w:rPr>
            </w:pPr>
            <w:r w:rsidRPr="005F4F85">
              <w:rPr>
                <w:rFonts w:cs="Arial"/>
                <w:b/>
              </w:rPr>
              <w:t>Cycle - From (date)                                                                    To  (date)</w:t>
            </w:r>
          </w:p>
        </w:tc>
      </w:tr>
    </w:tbl>
    <w:p w14:paraId="0A154976" w14:textId="77777777" w:rsidR="00B50D56" w:rsidRPr="005F4F85" w:rsidRDefault="00B50D56" w:rsidP="00B50D56">
      <w:pPr>
        <w:spacing w:after="0" w:line="240" w:lineRule="auto"/>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326"/>
        <w:gridCol w:w="1681"/>
        <w:gridCol w:w="1403"/>
        <w:gridCol w:w="1358"/>
      </w:tblGrid>
      <w:tr w:rsidR="00FE4347" w:rsidRPr="005F4F85" w14:paraId="27A1ED58" w14:textId="77777777" w:rsidTr="00874DD0">
        <w:tc>
          <w:tcPr>
            <w:tcW w:w="3775" w:type="dxa"/>
          </w:tcPr>
          <w:p w14:paraId="5C53584A" w14:textId="77777777" w:rsidR="00FE4347" w:rsidRPr="005F4F85" w:rsidRDefault="00FE4347" w:rsidP="00874DD0">
            <w:pPr>
              <w:spacing w:after="0" w:line="240" w:lineRule="auto"/>
              <w:rPr>
                <w:rFonts w:cs="Arial"/>
                <w:b/>
              </w:rPr>
            </w:pPr>
            <w:r w:rsidRPr="005F4F85">
              <w:rPr>
                <w:rFonts w:cs="Arial"/>
                <w:b/>
              </w:rPr>
              <w:t>OVERALL PERFORMANCE STANDARDS:</w:t>
            </w:r>
          </w:p>
        </w:tc>
        <w:tc>
          <w:tcPr>
            <w:tcW w:w="636" w:type="dxa"/>
          </w:tcPr>
          <w:p w14:paraId="046EE5CE" w14:textId="77777777" w:rsidR="00FE4347" w:rsidRPr="005F4F85" w:rsidRDefault="00FE4347" w:rsidP="00874DD0">
            <w:pPr>
              <w:spacing w:after="0" w:line="240" w:lineRule="auto"/>
              <w:jc w:val="center"/>
              <w:rPr>
                <w:rFonts w:cs="Arial"/>
                <w:b/>
              </w:rPr>
            </w:pPr>
            <w:r w:rsidRPr="005F4F85">
              <w:rPr>
                <w:rFonts w:cs="Arial"/>
                <w:b/>
              </w:rPr>
              <w:t>EXEMPLARY</w:t>
            </w:r>
          </w:p>
        </w:tc>
        <w:tc>
          <w:tcPr>
            <w:tcW w:w="1681" w:type="dxa"/>
          </w:tcPr>
          <w:p w14:paraId="2D72B7ED" w14:textId="77777777" w:rsidR="00FE4347" w:rsidRPr="005F4F85" w:rsidRDefault="00FE4347" w:rsidP="00874DD0">
            <w:pPr>
              <w:spacing w:after="0" w:line="240" w:lineRule="auto"/>
              <w:jc w:val="center"/>
              <w:rPr>
                <w:rFonts w:cs="Arial"/>
                <w:b/>
              </w:rPr>
            </w:pPr>
            <w:r w:rsidRPr="005F4F85">
              <w:rPr>
                <w:rFonts w:cs="Arial"/>
                <w:b/>
              </w:rPr>
              <w:t>ACCOMPLISHED</w:t>
            </w:r>
          </w:p>
        </w:tc>
        <w:tc>
          <w:tcPr>
            <w:tcW w:w="1403" w:type="dxa"/>
          </w:tcPr>
          <w:p w14:paraId="2506B965" w14:textId="77777777" w:rsidR="00FE4347" w:rsidRPr="005F4F85" w:rsidRDefault="00FE4347" w:rsidP="00874DD0">
            <w:pPr>
              <w:spacing w:after="0" w:line="240" w:lineRule="auto"/>
              <w:jc w:val="center"/>
              <w:rPr>
                <w:rFonts w:cs="Arial"/>
                <w:b/>
              </w:rPr>
            </w:pPr>
            <w:r w:rsidRPr="005F4F85">
              <w:rPr>
                <w:rFonts w:cs="Arial"/>
                <w:b/>
              </w:rPr>
              <w:t>DEVELOPING</w:t>
            </w:r>
          </w:p>
        </w:tc>
        <w:tc>
          <w:tcPr>
            <w:tcW w:w="1358" w:type="dxa"/>
          </w:tcPr>
          <w:p w14:paraId="0E03174F" w14:textId="77777777" w:rsidR="00FE4347" w:rsidRPr="005F4F85" w:rsidRDefault="00FE4347" w:rsidP="00874DD0">
            <w:pPr>
              <w:spacing w:after="0" w:line="240" w:lineRule="auto"/>
              <w:jc w:val="center"/>
              <w:rPr>
                <w:rFonts w:cs="Arial"/>
                <w:b/>
              </w:rPr>
            </w:pPr>
            <w:r w:rsidRPr="005F4F85">
              <w:rPr>
                <w:rFonts w:cs="Arial"/>
                <w:b/>
              </w:rPr>
              <w:t>INEFFECTIVE</w:t>
            </w:r>
          </w:p>
        </w:tc>
      </w:tr>
      <w:tr w:rsidR="00FE4347" w:rsidRPr="005F4F85" w14:paraId="690DCA79" w14:textId="77777777" w:rsidTr="00874DD0">
        <w:tc>
          <w:tcPr>
            <w:tcW w:w="3775" w:type="dxa"/>
          </w:tcPr>
          <w:p w14:paraId="0A1B12ED" w14:textId="77777777" w:rsidR="00FE4347" w:rsidRPr="005F4F85" w:rsidRDefault="00FE4347" w:rsidP="00874DD0">
            <w:pPr>
              <w:spacing w:after="0" w:line="240" w:lineRule="auto"/>
              <w:rPr>
                <w:rFonts w:cs="Arial"/>
              </w:rPr>
            </w:pPr>
            <w:r w:rsidRPr="005F4F85">
              <w:t>Planning</w:t>
            </w:r>
          </w:p>
        </w:tc>
        <w:tc>
          <w:tcPr>
            <w:tcW w:w="636" w:type="dxa"/>
          </w:tcPr>
          <w:p w14:paraId="4BB1CC4A" w14:textId="77777777" w:rsidR="00FE4347" w:rsidRPr="005F4F85" w:rsidRDefault="00FE4347" w:rsidP="00874DD0">
            <w:pPr>
              <w:spacing w:after="0" w:line="240" w:lineRule="auto"/>
              <w:rPr>
                <w:rFonts w:cs="Arial"/>
              </w:rPr>
            </w:pPr>
          </w:p>
        </w:tc>
        <w:tc>
          <w:tcPr>
            <w:tcW w:w="1681" w:type="dxa"/>
          </w:tcPr>
          <w:p w14:paraId="7EF70394" w14:textId="77777777" w:rsidR="00FE4347" w:rsidRPr="005F4F85" w:rsidRDefault="00FE4347" w:rsidP="00874DD0">
            <w:pPr>
              <w:spacing w:after="0" w:line="240" w:lineRule="auto"/>
              <w:rPr>
                <w:rFonts w:cs="Arial"/>
              </w:rPr>
            </w:pPr>
          </w:p>
        </w:tc>
        <w:tc>
          <w:tcPr>
            <w:tcW w:w="1403" w:type="dxa"/>
          </w:tcPr>
          <w:p w14:paraId="655136A8" w14:textId="77777777" w:rsidR="00FE4347" w:rsidRPr="005F4F85" w:rsidRDefault="00FE4347" w:rsidP="00874DD0">
            <w:pPr>
              <w:spacing w:after="0" w:line="240" w:lineRule="auto"/>
              <w:rPr>
                <w:rFonts w:cs="Arial"/>
              </w:rPr>
            </w:pPr>
          </w:p>
        </w:tc>
        <w:tc>
          <w:tcPr>
            <w:tcW w:w="1358" w:type="dxa"/>
          </w:tcPr>
          <w:p w14:paraId="77AAA877" w14:textId="77777777" w:rsidR="00FE4347" w:rsidRPr="005F4F85" w:rsidRDefault="00FE4347" w:rsidP="00874DD0">
            <w:pPr>
              <w:spacing w:after="0" w:line="240" w:lineRule="auto"/>
              <w:rPr>
                <w:rFonts w:cs="Arial"/>
              </w:rPr>
            </w:pPr>
          </w:p>
        </w:tc>
      </w:tr>
      <w:tr w:rsidR="00FE4347" w:rsidRPr="005F4F85" w14:paraId="0C53E0B7" w14:textId="77777777" w:rsidTr="00874DD0">
        <w:tc>
          <w:tcPr>
            <w:tcW w:w="3775" w:type="dxa"/>
          </w:tcPr>
          <w:p w14:paraId="511D7DDD" w14:textId="77777777" w:rsidR="00FE4347" w:rsidRPr="005F4F85" w:rsidRDefault="00FE4347" w:rsidP="00874DD0">
            <w:pPr>
              <w:spacing w:after="0" w:line="240" w:lineRule="auto"/>
              <w:rPr>
                <w:rFonts w:cs="Arial"/>
              </w:rPr>
            </w:pPr>
            <w:r w:rsidRPr="005F4F85">
              <w:t>Environment</w:t>
            </w:r>
          </w:p>
        </w:tc>
        <w:tc>
          <w:tcPr>
            <w:tcW w:w="636" w:type="dxa"/>
          </w:tcPr>
          <w:p w14:paraId="7372756D" w14:textId="77777777" w:rsidR="00FE4347" w:rsidRPr="005F4F85" w:rsidRDefault="00FE4347" w:rsidP="00874DD0">
            <w:pPr>
              <w:spacing w:after="0" w:line="240" w:lineRule="auto"/>
              <w:rPr>
                <w:rFonts w:cs="Arial"/>
              </w:rPr>
            </w:pPr>
          </w:p>
        </w:tc>
        <w:tc>
          <w:tcPr>
            <w:tcW w:w="1681" w:type="dxa"/>
          </w:tcPr>
          <w:p w14:paraId="090FD741" w14:textId="77777777" w:rsidR="00FE4347" w:rsidRPr="005F4F85" w:rsidRDefault="00FE4347" w:rsidP="00874DD0">
            <w:pPr>
              <w:spacing w:after="0" w:line="240" w:lineRule="auto"/>
              <w:rPr>
                <w:rFonts w:cs="Arial"/>
              </w:rPr>
            </w:pPr>
          </w:p>
        </w:tc>
        <w:tc>
          <w:tcPr>
            <w:tcW w:w="1403" w:type="dxa"/>
          </w:tcPr>
          <w:p w14:paraId="3FC18772" w14:textId="77777777" w:rsidR="00FE4347" w:rsidRPr="005F4F85" w:rsidRDefault="00FE4347" w:rsidP="00874DD0">
            <w:pPr>
              <w:spacing w:after="0" w:line="240" w:lineRule="auto"/>
              <w:rPr>
                <w:rFonts w:cs="Arial"/>
              </w:rPr>
            </w:pPr>
          </w:p>
        </w:tc>
        <w:tc>
          <w:tcPr>
            <w:tcW w:w="1358" w:type="dxa"/>
          </w:tcPr>
          <w:p w14:paraId="7E75E80B" w14:textId="77777777" w:rsidR="00FE4347" w:rsidRPr="005F4F85" w:rsidRDefault="00FE4347" w:rsidP="00874DD0">
            <w:pPr>
              <w:spacing w:after="0" w:line="240" w:lineRule="auto"/>
              <w:rPr>
                <w:rFonts w:cs="Arial"/>
              </w:rPr>
            </w:pPr>
          </w:p>
        </w:tc>
      </w:tr>
      <w:tr w:rsidR="00FE4347" w:rsidRPr="005F4F85" w14:paraId="33DCE268" w14:textId="77777777" w:rsidTr="00874DD0">
        <w:tc>
          <w:tcPr>
            <w:tcW w:w="3775" w:type="dxa"/>
          </w:tcPr>
          <w:p w14:paraId="08E0838E" w14:textId="77777777" w:rsidR="00FE4347" w:rsidRPr="005F4F85" w:rsidRDefault="00FE4347" w:rsidP="00874DD0">
            <w:pPr>
              <w:spacing w:after="0" w:line="240" w:lineRule="auto"/>
              <w:rPr>
                <w:rFonts w:cs="Arial"/>
              </w:rPr>
            </w:pPr>
            <w:r w:rsidRPr="005F4F85">
              <w:t>Instruction</w:t>
            </w:r>
          </w:p>
        </w:tc>
        <w:tc>
          <w:tcPr>
            <w:tcW w:w="636" w:type="dxa"/>
          </w:tcPr>
          <w:p w14:paraId="2823A578" w14:textId="77777777" w:rsidR="00FE4347" w:rsidRPr="005F4F85" w:rsidRDefault="00FE4347" w:rsidP="00874DD0">
            <w:pPr>
              <w:spacing w:after="0" w:line="240" w:lineRule="auto"/>
              <w:rPr>
                <w:rFonts w:cs="Arial"/>
              </w:rPr>
            </w:pPr>
          </w:p>
        </w:tc>
        <w:tc>
          <w:tcPr>
            <w:tcW w:w="1681" w:type="dxa"/>
          </w:tcPr>
          <w:p w14:paraId="7A8FBFFC" w14:textId="77777777" w:rsidR="00FE4347" w:rsidRPr="005F4F85" w:rsidRDefault="00FE4347" w:rsidP="00874DD0">
            <w:pPr>
              <w:spacing w:after="0" w:line="240" w:lineRule="auto"/>
              <w:rPr>
                <w:rFonts w:cs="Arial"/>
              </w:rPr>
            </w:pPr>
          </w:p>
        </w:tc>
        <w:tc>
          <w:tcPr>
            <w:tcW w:w="1403" w:type="dxa"/>
          </w:tcPr>
          <w:p w14:paraId="77C52D1D" w14:textId="77777777" w:rsidR="00FE4347" w:rsidRPr="005F4F85" w:rsidRDefault="00FE4347" w:rsidP="00874DD0">
            <w:pPr>
              <w:spacing w:after="0" w:line="240" w:lineRule="auto"/>
              <w:rPr>
                <w:rFonts w:cs="Arial"/>
              </w:rPr>
            </w:pPr>
          </w:p>
        </w:tc>
        <w:tc>
          <w:tcPr>
            <w:tcW w:w="1358" w:type="dxa"/>
          </w:tcPr>
          <w:p w14:paraId="6260BA6D" w14:textId="77777777" w:rsidR="00FE4347" w:rsidRPr="005F4F85" w:rsidRDefault="00FE4347" w:rsidP="00874DD0">
            <w:pPr>
              <w:spacing w:after="0" w:line="240" w:lineRule="auto"/>
              <w:rPr>
                <w:rFonts w:cs="Arial"/>
              </w:rPr>
            </w:pPr>
          </w:p>
        </w:tc>
      </w:tr>
      <w:tr w:rsidR="00FE4347" w:rsidRPr="005F4F85" w14:paraId="64673024" w14:textId="77777777" w:rsidTr="00874DD0">
        <w:tc>
          <w:tcPr>
            <w:tcW w:w="3775" w:type="dxa"/>
          </w:tcPr>
          <w:p w14:paraId="3BE67E75" w14:textId="77777777" w:rsidR="00FE4347" w:rsidRPr="005F4F85" w:rsidRDefault="00FE4347" w:rsidP="00874DD0">
            <w:pPr>
              <w:spacing w:after="0" w:line="240" w:lineRule="auto"/>
              <w:rPr>
                <w:rFonts w:cs="Arial"/>
              </w:rPr>
            </w:pPr>
            <w:r w:rsidRPr="005F4F85">
              <w:t xml:space="preserve">Professionalism </w:t>
            </w:r>
          </w:p>
        </w:tc>
        <w:tc>
          <w:tcPr>
            <w:tcW w:w="636" w:type="dxa"/>
          </w:tcPr>
          <w:p w14:paraId="148E1DB5" w14:textId="77777777" w:rsidR="00FE4347" w:rsidRPr="005F4F85" w:rsidRDefault="00FE4347" w:rsidP="00874DD0">
            <w:pPr>
              <w:spacing w:after="0" w:line="240" w:lineRule="auto"/>
              <w:rPr>
                <w:rFonts w:cs="Arial"/>
              </w:rPr>
            </w:pPr>
          </w:p>
        </w:tc>
        <w:tc>
          <w:tcPr>
            <w:tcW w:w="1681" w:type="dxa"/>
          </w:tcPr>
          <w:p w14:paraId="2B165C02" w14:textId="77777777" w:rsidR="00FE4347" w:rsidRPr="005F4F85" w:rsidRDefault="00FE4347" w:rsidP="00874DD0">
            <w:pPr>
              <w:spacing w:after="0" w:line="240" w:lineRule="auto"/>
              <w:rPr>
                <w:rFonts w:cs="Arial"/>
              </w:rPr>
            </w:pPr>
          </w:p>
        </w:tc>
        <w:tc>
          <w:tcPr>
            <w:tcW w:w="1403" w:type="dxa"/>
          </w:tcPr>
          <w:p w14:paraId="13D4757F" w14:textId="77777777" w:rsidR="00FE4347" w:rsidRPr="005F4F85" w:rsidRDefault="00FE4347" w:rsidP="00874DD0">
            <w:pPr>
              <w:spacing w:after="0" w:line="240" w:lineRule="auto"/>
              <w:rPr>
                <w:rFonts w:cs="Arial"/>
              </w:rPr>
            </w:pPr>
          </w:p>
        </w:tc>
        <w:tc>
          <w:tcPr>
            <w:tcW w:w="1358" w:type="dxa"/>
          </w:tcPr>
          <w:p w14:paraId="58AC4886" w14:textId="77777777" w:rsidR="00FE4347" w:rsidRPr="005F4F85" w:rsidRDefault="00FE4347" w:rsidP="00874DD0">
            <w:pPr>
              <w:spacing w:after="0" w:line="240" w:lineRule="auto"/>
              <w:rPr>
                <w:rFonts w:cs="Arial"/>
              </w:rPr>
            </w:pPr>
          </w:p>
        </w:tc>
      </w:tr>
    </w:tbl>
    <w:p w14:paraId="056B3DAB" w14:textId="77777777" w:rsidR="00B50D56" w:rsidRPr="005F4F85" w:rsidRDefault="00B50D56" w:rsidP="00B50D56">
      <w:pPr>
        <w:spacing w:after="0" w:line="240" w:lineRule="auto"/>
        <w:rPr>
          <w:rFonts w:cs="Arial"/>
        </w:rPr>
      </w:pPr>
    </w:p>
    <w:p w14:paraId="7E298F7A" w14:textId="716DF2FB" w:rsidR="00B50D56" w:rsidRPr="005F4F85" w:rsidRDefault="00B50D56" w:rsidP="00B50D56">
      <w:pPr>
        <w:spacing w:after="0" w:line="240" w:lineRule="auto"/>
        <w:rPr>
          <w:rFonts w:cs="Arial"/>
        </w:rPr>
      </w:pPr>
      <w:r w:rsidRPr="005F4F85">
        <w:rPr>
          <w:rFonts w:cs="Arial"/>
        </w:rPr>
        <w:t xml:space="preserve">Corrective Action Plan </w:t>
      </w:r>
      <w:r w:rsidR="00F74D07" w:rsidRPr="005F4F85">
        <w:rPr>
          <w:rFonts w:cs="Arial"/>
        </w:rPr>
        <w:t>developed.</w:t>
      </w:r>
      <w:r w:rsidRPr="005F4F85">
        <w:rPr>
          <w:rFonts w:cs="Arial"/>
        </w:rPr>
        <w:t xml:space="preserve">           </w:t>
      </w:r>
      <w:r w:rsidR="000F0E96" w:rsidRPr="005F4F85">
        <w:rPr>
          <w:rFonts w:cs="Arial"/>
        </w:rPr>
        <w:t xml:space="preserve">             </w:t>
      </w:r>
      <w:r w:rsidR="000F0E96" w:rsidRPr="005F4F85">
        <w:rPr>
          <w:rFonts w:cs="Arial"/>
        </w:rPr>
        <w:tab/>
        <w:t xml:space="preserve">YES _____  </w:t>
      </w:r>
      <w:r w:rsidR="000F0E96" w:rsidRPr="005F4F85">
        <w:rPr>
          <w:rFonts w:cs="Arial"/>
        </w:rPr>
        <w:tab/>
      </w:r>
      <w:r w:rsidRPr="005F4F85">
        <w:rPr>
          <w:rFonts w:cs="Arial"/>
        </w:rPr>
        <w:t>NO _____</w:t>
      </w:r>
    </w:p>
    <w:p w14:paraId="1B722AAB" w14:textId="77777777" w:rsidR="00B50D56" w:rsidRPr="005F4F85" w:rsidRDefault="00B50D56" w:rsidP="00B50D56">
      <w:pPr>
        <w:spacing w:after="0" w:line="240" w:lineRule="auto"/>
        <w:rPr>
          <w:rFonts w:cs="Arial"/>
        </w:rPr>
      </w:pPr>
    </w:p>
    <w:p w14:paraId="05DB929B" w14:textId="7EC21302" w:rsidR="00B50D56" w:rsidRPr="005F4F85" w:rsidRDefault="00B50D56" w:rsidP="00B50D56">
      <w:pPr>
        <w:spacing w:after="0" w:line="240" w:lineRule="auto"/>
        <w:rPr>
          <w:rFonts w:cs="Arial"/>
        </w:rPr>
      </w:pPr>
      <w:r w:rsidRPr="005F4F85">
        <w:rPr>
          <w:rFonts w:cs="Arial"/>
        </w:rPr>
        <w:t xml:space="preserve">Additional pages </w:t>
      </w:r>
      <w:r w:rsidR="00F74D07" w:rsidRPr="005F4F85">
        <w:rPr>
          <w:rFonts w:cs="Arial"/>
        </w:rPr>
        <w:t>attached.</w:t>
      </w:r>
      <w:r w:rsidRPr="005F4F85">
        <w:rPr>
          <w:rFonts w:cs="Arial"/>
        </w:rPr>
        <w:t xml:space="preserve">                                    </w:t>
      </w:r>
      <w:r w:rsidR="000F0E96" w:rsidRPr="005F4F85">
        <w:rPr>
          <w:rFonts w:cs="Arial"/>
        </w:rPr>
        <w:t xml:space="preserve">  YES _____   </w:t>
      </w:r>
      <w:r w:rsidR="000F0E96" w:rsidRPr="005F4F85">
        <w:rPr>
          <w:rFonts w:cs="Arial"/>
        </w:rPr>
        <w:tab/>
      </w:r>
      <w:r w:rsidRPr="005F4F85">
        <w:rPr>
          <w:rFonts w:cs="Arial"/>
        </w:rPr>
        <w:t>NO _____</w:t>
      </w:r>
      <w:r w:rsidRPr="005F4F85">
        <w:rPr>
          <w:rFonts w:cs="Arial"/>
        </w:rPr>
        <w:tab/>
      </w:r>
      <w:r w:rsidRPr="005F4F85">
        <w:rPr>
          <w:rFonts w:cs="Arial"/>
        </w:rPr>
        <w:tab/>
      </w:r>
      <w:r w:rsidRPr="005F4F85">
        <w:rPr>
          <w:rFonts w:cs="Arial"/>
        </w:rPr>
        <w:tab/>
        <w:t xml:space="preserve">   </w:t>
      </w:r>
    </w:p>
    <w:p w14:paraId="5393E56D" w14:textId="77777777" w:rsidR="00B50D56" w:rsidRPr="005F4F85" w:rsidRDefault="00B50D56" w:rsidP="00B50D56">
      <w:pPr>
        <w:spacing w:after="0" w:line="240" w:lineRule="auto"/>
        <w:ind w:left="540" w:hanging="540"/>
        <w:rPr>
          <w:rFonts w:cs="Arial"/>
        </w:rPr>
      </w:pPr>
    </w:p>
    <w:p w14:paraId="6BD56B60" w14:textId="77777777" w:rsidR="00B50D56" w:rsidRPr="005F4F85" w:rsidRDefault="00B50D56" w:rsidP="00B50D56">
      <w:pPr>
        <w:spacing w:after="0" w:line="240" w:lineRule="auto"/>
        <w:ind w:left="540" w:hanging="540"/>
        <w:rPr>
          <w:rFonts w:cs="Arial"/>
        </w:rPr>
      </w:pPr>
      <w:r w:rsidRPr="005F4F85">
        <w:rPr>
          <w:rFonts w:cs="Arial"/>
        </w:rPr>
        <w:t xml:space="preserve">EVALUATEE COMMENTS:   </w:t>
      </w:r>
    </w:p>
    <w:p w14:paraId="7585277A" w14:textId="77777777" w:rsidR="00B50D56" w:rsidRPr="005F4F85" w:rsidRDefault="00B50D56" w:rsidP="00B50D56">
      <w:pPr>
        <w:spacing w:after="0" w:line="240" w:lineRule="auto"/>
        <w:ind w:left="540" w:hanging="540"/>
        <w:rPr>
          <w:rFonts w:cs="Arial"/>
        </w:rPr>
      </w:pPr>
    </w:p>
    <w:p w14:paraId="104858DA" w14:textId="77777777" w:rsidR="00B50D56" w:rsidRPr="005F4F85" w:rsidRDefault="00B50D56" w:rsidP="00B50D56">
      <w:pPr>
        <w:spacing w:after="0" w:line="240" w:lineRule="auto"/>
        <w:ind w:left="540" w:hanging="540"/>
        <w:rPr>
          <w:rFonts w:cs="Arial"/>
        </w:rPr>
      </w:pPr>
    </w:p>
    <w:p w14:paraId="42855B77" w14:textId="77777777" w:rsidR="00B50D56" w:rsidRPr="005F4F85" w:rsidRDefault="00B50D56" w:rsidP="00B50D56">
      <w:pPr>
        <w:spacing w:after="0" w:line="240" w:lineRule="auto"/>
        <w:ind w:left="540" w:hanging="540"/>
        <w:rPr>
          <w:rFonts w:cs="Arial"/>
        </w:rPr>
      </w:pPr>
    </w:p>
    <w:p w14:paraId="1112CDE2" w14:textId="77777777" w:rsidR="00B50D56" w:rsidRPr="005F4F85" w:rsidRDefault="00B50D56" w:rsidP="00B50D56">
      <w:pPr>
        <w:spacing w:after="0" w:line="240" w:lineRule="auto"/>
        <w:ind w:left="540" w:hanging="540"/>
        <w:rPr>
          <w:rFonts w:cs="Arial"/>
        </w:rPr>
      </w:pPr>
    </w:p>
    <w:p w14:paraId="19710EED" w14:textId="77777777" w:rsidR="00B50D56" w:rsidRPr="005F4F85" w:rsidRDefault="00B50D56" w:rsidP="00B50D56">
      <w:pPr>
        <w:spacing w:after="0" w:line="240" w:lineRule="auto"/>
        <w:ind w:left="540" w:hanging="540"/>
        <w:rPr>
          <w:rFonts w:cs="Arial"/>
        </w:rPr>
      </w:pPr>
    </w:p>
    <w:p w14:paraId="1A8A9899" w14:textId="77777777" w:rsidR="00B50D56" w:rsidRPr="005F4F85" w:rsidRDefault="00B50D56" w:rsidP="000F0E96">
      <w:pPr>
        <w:spacing w:after="0" w:line="240" w:lineRule="auto"/>
        <w:rPr>
          <w:rFonts w:cs="Arial"/>
        </w:rPr>
      </w:pPr>
      <w:r w:rsidRPr="005F4F85">
        <w:rPr>
          <w:rFonts w:cs="Arial"/>
        </w:rPr>
        <w:t xml:space="preserve">EVALUATOR COMMENTS: </w:t>
      </w:r>
    </w:p>
    <w:p w14:paraId="520CD9A8" w14:textId="77777777" w:rsidR="00B50D56" w:rsidRPr="005F4F85" w:rsidRDefault="00B50D56" w:rsidP="00B50D56">
      <w:pPr>
        <w:spacing w:after="0" w:line="240" w:lineRule="auto"/>
        <w:ind w:left="540" w:hanging="540"/>
        <w:rPr>
          <w:rFonts w:cs="Arial"/>
        </w:rPr>
      </w:pPr>
    </w:p>
    <w:p w14:paraId="5206E516" w14:textId="77777777" w:rsidR="00B50D56" w:rsidRPr="005F4F85" w:rsidRDefault="00B50D56" w:rsidP="00B50D56">
      <w:pPr>
        <w:spacing w:after="0" w:line="240" w:lineRule="auto"/>
        <w:ind w:left="540" w:hanging="540"/>
      </w:pPr>
    </w:p>
    <w:p w14:paraId="6D8F5BC6" w14:textId="77777777" w:rsidR="00B50D56" w:rsidRPr="005F4F85" w:rsidRDefault="00B50D56" w:rsidP="00B50D56">
      <w:pPr>
        <w:spacing w:after="0" w:line="240" w:lineRule="auto"/>
        <w:ind w:left="540" w:hanging="540"/>
      </w:pPr>
    </w:p>
    <w:p w14:paraId="2FC0B284" w14:textId="77777777" w:rsidR="00B50D56" w:rsidRPr="005F4F85" w:rsidRDefault="00B50D56" w:rsidP="00B50D56">
      <w:pPr>
        <w:spacing w:after="0" w:line="240" w:lineRule="auto"/>
        <w:ind w:left="540" w:hanging="540"/>
      </w:pPr>
    </w:p>
    <w:p w14:paraId="0E8D47E6" w14:textId="77777777" w:rsidR="00B50D56" w:rsidRPr="005F4F85" w:rsidRDefault="00B50D56" w:rsidP="00B50D56">
      <w:pPr>
        <w:spacing w:after="0" w:line="240" w:lineRule="auto"/>
        <w:ind w:left="540" w:hanging="540"/>
      </w:pPr>
    </w:p>
    <w:p w14:paraId="3A7110CE" w14:textId="77777777" w:rsidR="000F0E96" w:rsidRPr="005F4F85" w:rsidRDefault="000F0E96" w:rsidP="000F0E96">
      <w:pPr>
        <w:spacing w:after="0" w:line="240" w:lineRule="auto"/>
      </w:pPr>
    </w:p>
    <w:p w14:paraId="1E9E7F76" w14:textId="77777777" w:rsidR="000F0E96" w:rsidRPr="005F4F85" w:rsidRDefault="000F0E96" w:rsidP="000F0E96">
      <w:pPr>
        <w:spacing w:after="0" w:line="240" w:lineRule="auto"/>
      </w:pPr>
    </w:p>
    <w:p w14:paraId="418C966D" w14:textId="77777777" w:rsidR="000F0E96" w:rsidRPr="005F4F85" w:rsidRDefault="000F0E96" w:rsidP="000F0E96">
      <w:pPr>
        <w:spacing w:after="0" w:line="240" w:lineRule="auto"/>
      </w:pPr>
    </w:p>
    <w:p w14:paraId="008F7B91" w14:textId="0627A852" w:rsidR="00B50D56" w:rsidRPr="005F4F85" w:rsidRDefault="00B50D56" w:rsidP="000F0E96">
      <w:pPr>
        <w:spacing w:after="0" w:line="240" w:lineRule="auto"/>
      </w:pPr>
      <w:r w:rsidRPr="005F4F85">
        <w:rPr>
          <w:rFonts w:cs="Arial"/>
        </w:rPr>
        <w:t>Evaluatee Signature___________________________________________   Date _____________</w:t>
      </w:r>
    </w:p>
    <w:p w14:paraId="1B8413F0" w14:textId="77777777" w:rsidR="00B50D56" w:rsidRPr="005F4F85" w:rsidRDefault="00B50D56" w:rsidP="00B50D56">
      <w:pPr>
        <w:spacing w:after="0" w:line="240" w:lineRule="auto"/>
        <w:ind w:left="540" w:hanging="540"/>
        <w:rPr>
          <w:rFonts w:cs="Arial"/>
        </w:rPr>
      </w:pPr>
    </w:p>
    <w:p w14:paraId="34FDA2C0" w14:textId="77777777" w:rsidR="00B50D56" w:rsidRPr="005F4F85" w:rsidRDefault="00B50D56" w:rsidP="00B50D56">
      <w:pPr>
        <w:spacing w:after="0" w:line="240" w:lineRule="auto"/>
        <w:ind w:left="540" w:hanging="540"/>
        <w:rPr>
          <w:rFonts w:cs="Arial"/>
        </w:rPr>
      </w:pPr>
      <w:r w:rsidRPr="005F4F85">
        <w:rPr>
          <w:rFonts w:cs="Arial"/>
        </w:rPr>
        <w:t>Evaluator Signature ___________________________________________   Date _____________</w:t>
      </w:r>
    </w:p>
    <w:p w14:paraId="01596673" w14:textId="77777777" w:rsidR="00B50D56" w:rsidRPr="005F4F85" w:rsidRDefault="00B50D56" w:rsidP="00B50D56">
      <w:pPr>
        <w:spacing w:after="0" w:line="240" w:lineRule="auto"/>
        <w:ind w:left="540" w:hanging="540"/>
        <w:rPr>
          <w:rFonts w:cs="Arial"/>
        </w:rPr>
      </w:pPr>
    </w:p>
    <w:p w14:paraId="5DBBF892" w14:textId="0D4C0714" w:rsidR="00B50D56" w:rsidRPr="005F4F85" w:rsidRDefault="00B50D56" w:rsidP="00FD047B">
      <w:pPr>
        <w:spacing w:before="240" w:after="0" w:line="240" w:lineRule="auto"/>
        <w:ind w:left="540" w:hanging="540"/>
        <w:jc w:val="center"/>
        <w:rPr>
          <w:rFonts w:cs="Arial"/>
        </w:rPr>
      </w:pPr>
      <w:r w:rsidRPr="005F4F85">
        <w:rPr>
          <w:rFonts w:cs="Arial"/>
        </w:rPr>
        <w:t xml:space="preserve">Evaluator &amp; evaluatee keep a copy.  Original to </w:t>
      </w:r>
      <w:r w:rsidR="000A7347" w:rsidRPr="005F4F85">
        <w:rPr>
          <w:rFonts w:cs="Arial"/>
        </w:rPr>
        <w:t>Superintendent</w:t>
      </w:r>
      <w:r w:rsidRPr="005F4F85">
        <w:rPr>
          <w:rFonts w:cs="Arial"/>
        </w:rPr>
        <w:t xml:space="preserve"> with Summative Summary Form</w:t>
      </w:r>
    </w:p>
    <w:p w14:paraId="3454BEEB" w14:textId="1560CE1F" w:rsidR="00D950D6" w:rsidRPr="005F4F85" w:rsidRDefault="00B50D56" w:rsidP="00D950D6">
      <w:pPr>
        <w:pStyle w:val="Title"/>
        <w:spacing w:after="0" w:line="240" w:lineRule="auto"/>
        <w:jc w:val="center"/>
        <w:rPr>
          <w:rFonts w:asciiTheme="minorHAnsi" w:hAnsiTheme="minorHAnsi" w:cs="Arial"/>
          <w:b/>
          <w:color w:val="365F91" w:themeColor="accent1" w:themeShade="BF"/>
          <w:sz w:val="24"/>
          <w:szCs w:val="24"/>
        </w:rPr>
      </w:pPr>
      <w:r w:rsidRPr="005F4F85">
        <w:rPr>
          <w:rFonts w:asciiTheme="minorHAnsi" w:hAnsiTheme="minorHAnsi" w:cs="Arial"/>
          <w:sz w:val="22"/>
        </w:rPr>
        <w:br w:type="page"/>
      </w:r>
      <w:r w:rsidR="000F5CCC" w:rsidRPr="005F4F85">
        <w:rPr>
          <w:rFonts w:asciiTheme="minorHAnsi" w:hAnsiTheme="minorHAnsi" w:cs="Arial"/>
          <w:b/>
          <w:color w:val="365F91" w:themeColor="accent1" w:themeShade="BF"/>
          <w:sz w:val="24"/>
          <w:szCs w:val="24"/>
        </w:rPr>
        <w:lastRenderedPageBreak/>
        <w:t>GALLATIN</w:t>
      </w:r>
      <w:r w:rsidR="00D950D6" w:rsidRPr="005F4F85">
        <w:rPr>
          <w:rFonts w:asciiTheme="minorHAnsi" w:hAnsiTheme="minorHAnsi" w:cs="Arial"/>
          <w:b/>
          <w:color w:val="365F91" w:themeColor="accent1" w:themeShade="BF"/>
          <w:sz w:val="24"/>
          <w:szCs w:val="24"/>
        </w:rPr>
        <w:t xml:space="preserve"> COUNTY SCHOOLS</w:t>
      </w:r>
    </w:p>
    <w:p w14:paraId="0B66D388" w14:textId="07561EFE" w:rsidR="00D950D6" w:rsidRPr="005F4F85" w:rsidRDefault="00D950D6" w:rsidP="00D950D6">
      <w:pPr>
        <w:pStyle w:val="Normal1"/>
        <w:jc w:val="center"/>
        <w:rPr>
          <w:b/>
          <w:color w:val="365F91" w:themeColor="accent1" w:themeShade="BF"/>
          <w:sz w:val="24"/>
          <w:szCs w:val="24"/>
        </w:rPr>
      </w:pPr>
      <w:r w:rsidRPr="005F4F85">
        <w:rPr>
          <w:b/>
          <w:color w:val="365F91" w:themeColor="accent1" w:themeShade="BF"/>
          <w:sz w:val="24"/>
          <w:szCs w:val="24"/>
        </w:rPr>
        <w:t>District Office Administrators and District Office Supervisory Personnel</w:t>
      </w:r>
    </w:p>
    <w:p w14:paraId="62D9E7A7" w14:textId="77777777" w:rsidR="00B50D56" w:rsidRPr="005F4F85" w:rsidRDefault="00B50D56" w:rsidP="00B50D56">
      <w:pPr>
        <w:spacing w:after="0" w:line="240" w:lineRule="auto"/>
        <w:jc w:val="center"/>
        <w:rPr>
          <w:rFonts w:cs="Arial"/>
          <w:b/>
          <w:sz w:val="24"/>
          <w:szCs w:val="24"/>
        </w:rPr>
      </w:pPr>
      <w:r w:rsidRPr="005F4F85">
        <w:rPr>
          <w:rFonts w:cs="Arial"/>
          <w:b/>
          <w:sz w:val="24"/>
          <w:szCs w:val="24"/>
        </w:rPr>
        <w:t xml:space="preserve">SUMMARY REPORT for SUMMATIVE EVALUATION </w:t>
      </w:r>
    </w:p>
    <w:p w14:paraId="5C98CD14" w14:textId="77777777" w:rsidR="00B50D56" w:rsidRPr="005F4F85" w:rsidRDefault="00B50D56" w:rsidP="00B50D56">
      <w:pPr>
        <w:spacing w:after="0" w:line="240" w:lineRule="auto"/>
        <w:jc w:val="center"/>
        <w:rPr>
          <w:rFonts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0"/>
      </w:tblGrid>
      <w:tr w:rsidR="009D1C3B" w:rsidRPr="005F4F85" w14:paraId="1F6B2C53" w14:textId="77777777" w:rsidTr="00131E3C">
        <w:tc>
          <w:tcPr>
            <w:tcW w:w="6048" w:type="dxa"/>
          </w:tcPr>
          <w:p w14:paraId="6D00692E" w14:textId="77777777" w:rsidR="009D1C3B" w:rsidRPr="005F4F85" w:rsidRDefault="009D1C3B" w:rsidP="00B50D56">
            <w:pPr>
              <w:spacing w:after="0" w:line="240" w:lineRule="auto"/>
              <w:rPr>
                <w:rFonts w:cs="Arial"/>
                <w:b/>
              </w:rPr>
            </w:pPr>
            <w:r w:rsidRPr="005F4F85">
              <w:rPr>
                <w:rFonts w:cs="Arial"/>
                <w:b/>
              </w:rPr>
              <w:t>Individual observed:</w:t>
            </w:r>
          </w:p>
        </w:tc>
        <w:tc>
          <w:tcPr>
            <w:tcW w:w="3510" w:type="dxa"/>
            <w:vMerge w:val="restart"/>
          </w:tcPr>
          <w:p w14:paraId="43CFFFA6" w14:textId="77777777" w:rsidR="009D1C3B" w:rsidRPr="005F4F85" w:rsidRDefault="009D1C3B" w:rsidP="00B50D56">
            <w:pPr>
              <w:spacing w:after="0" w:line="240" w:lineRule="auto"/>
              <w:rPr>
                <w:rFonts w:cs="Arial"/>
                <w:b/>
              </w:rPr>
            </w:pPr>
            <w:r w:rsidRPr="005F4F85">
              <w:rPr>
                <w:rFonts w:cs="Arial"/>
                <w:b/>
              </w:rPr>
              <w:t>Dates observed during this cycle:</w:t>
            </w:r>
          </w:p>
          <w:p w14:paraId="1D8F598D" w14:textId="77777777" w:rsidR="009D1C3B" w:rsidRPr="005F4F85" w:rsidRDefault="009D1C3B" w:rsidP="00B50D56">
            <w:pPr>
              <w:spacing w:after="0" w:line="240" w:lineRule="auto"/>
              <w:rPr>
                <w:rFonts w:cs="Arial"/>
                <w:b/>
              </w:rPr>
            </w:pPr>
          </w:p>
        </w:tc>
      </w:tr>
      <w:tr w:rsidR="009D1C3B" w:rsidRPr="005F4F85" w14:paraId="61D0DB31" w14:textId="77777777" w:rsidTr="00131E3C">
        <w:tc>
          <w:tcPr>
            <w:tcW w:w="6048" w:type="dxa"/>
          </w:tcPr>
          <w:p w14:paraId="6D90252C" w14:textId="77777777" w:rsidR="009D1C3B" w:rsidRPr="005F4F85" w:rsidRDefault="009D1C3B" w:rsidP="00B50D56">
            <w:pPr>
              <w:spacing w:after="0" w:line="240" w:lineRule="auto"/>
              <w:rPr>
                <w:rFonts w:cs="Arial"/>
                <w:b/>
              </w:rPr>
            </w:pPr>
            <w:r w:rsidRPr="005F4F85">
              <w:rPr>
                <w:rFonts w:cs="Arial"/>
                <w:b/>
              </w:rPr>
              <w:t>Evaluator:</w:t>
            </w:r>
          </w:p>
        </w:tc>
        <w:tc>
          <w:tcPr>
            <w:tcW w:w="3510" w:type="dxa"/>
            <w:vMerge/>
          </w:tcPr>
          <w:p w14:paraId="4DEEEB97" w14:textId="77777777" w:rsidR="009D1C3B" w:rsidRPr="005F4F85" w:rsidRDefault="009D1C3B" w:rsidP="00B50D56">
            <w:pPr>
              <w:spacing w:after="0" w:line="240" w:lineRule="auto"/>
              <w:rPr>
                <w:rFonts w:cs="Arial"/>
                <w:b/>
              </w:rPr>
            </w:pPr>
          </w:p>
        </w:tc>
      </w:tr>
      <w:tr w:rsidR="00B50D56" w:rsidRPr="005F4F85" w14:paraId="56D62972" w14:textId="77777777" w:rsidTr="00131E3C">
        <w:trPr>
          <w:cantSplit/>
        </w:trPr>
        <w:tc>
          <w:tcPr>
            <w:tcW w:w="9558" w:type="dxa"/>
            <w:gridSpan w:val="2"/>
          </w:tcPr>
          <w:p w14:paraId="2475D0C0" w14:textId="77777777" w:rsidR="00B50D56" w:rsidRPr="005F4F85" w:rsidRDefault="00B50D56" w:rsidP="00B50D56">
            <w:pPr>
              <w:spacing w:after="0" w:line="240" w:lineRule="auto"/>
              <w:rPr>
                <w:rFonts w:cs="Arial"/>
                <w:b/>
              </w:rPr>
            </w:pPr>
            <w:r w:rsidRPr="005F4F85">
              <w:rPr>
                <w:rFonts w:cs="Arial"/>
                <w:b/>
              </w:rPr>
              <w:t>Cycle  - From  (date)                                                                 To  (date)</w:t>
            </w:r>
          </w:p>
        </w:tc>
      </w:tr>
    </w:tbl>
    <w:p w14:paraId="7100D021" w14:textId="77777777" w:rsidR="00B50D56" w:rsidRPr="005F4F85" w:rsidRDefault="00B50D56" w:rsidP="00B50D56">
      <w:pPr>
        <w:spacing w:after="0" w:line="240" w:lineRule="auto"/>
        <w:ind w:left="540" w:hanging="540"/>
        <w:rPr>
          <w:rFonts w:cs="Arial"/>
        </w:rPr>
      </w:pPr>
    </w:p>
    <w:p w14:paraId="473D7A66" w14:textId="77777777" w:rsidR="00B50D56" w:rsidRPr="005F4F85" w:rsidRDefault="00B50D56" w:rsidP="00B50D56">
      <w:pPr>
        <w:spacing w:after="0" w:line="240" w:lineRule="auto"/>
        <w:ind w:left="540" w:hanging="540"/>
        <w:rPr>
          <w:rFonts w:cs="Arial"/>
          <w:b/>
        </w:rPr>
      </w:pPr>
      <w:r w:rsidRPr="005F4F85">
        <w:rPr>
          <w:rFonts w:cs="Arial"/>
          <w:b/>
        </w:rPr>
        <w:t>SUMMARY OF FORMATIVE(S) CONDUCTED IN THIS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326"/>
        <w:gridCol w:w="1681"/>
        <w:gridCol w:w="1403"/>
        <w:gridCol w:w="1358"/>
      </w:tblGrid>
      <w:tr w:rsidR="00FE4347" w:rsidRPr="005F4F85" w14:paraId="367C4F74" w14:textId="77777777" w:rsidTr="00874DD0">
        <w:tc>
          <w:tcPr>
            <w:tcW w:w="3775" w:type="dxa"/>
          </w:tcPr>
          <w:p w14:paraId="48903504" w14:textId="77777777" w:rsidR="00FE4347" w:rsidRPr="005F4F85" w:rsidRDefault="00FE4347" w:rsidP="00874DD0">
            <w:pPr>
              <w:spacing w:after="0" w:line="240" w:lineRule="auto"/>
              <w:rPr>
                <w:rFonts w:cs="Arial"/>
                <w:b/>
              </w:rPr>
            </w:pPr>
            <w:r w:rsidRPr="005F4F85">
              <w:rPr>
                <w:rFonts w:cs="Arial"/>
                <w:b/>
              </w:rPr>
              <w:t>OVERALL PERFORMANCE STANDARDS:</w:t>
            </w:r>
          </w:p>
        </w:tc>
        <w:tc>
          <w:tcPr>
            <w:tcW w:w="636" w:type="dxa"/>
          </w:tcPr>
          <w:p w14:paraId="5F4EB3FE" w14:textId="77777777" w:rsidR="00FE4347" w:rsidRPr="005F4F85" w:rsidRDefault="00FE4347" w:rsidP="00874DD0">
            <w:pPr>
              <w:spacing w:after="0" w:line="240" w:lineRule="auto"/>
              <w:jc w:val="center"/>
              <w:rPr>
                <w:rFonts w:cs="Arial"/>
                <w:b/>
              </w:rPr>
            </w:pPr>
            <w:r w:rsidRPr="005F4F85">
              <w:rPr>
                <w:rFonts w:cs="Arial"/>
                <w:b/>
              </w:rPr>
              <w:t>EXEMPLARY</w:t>
            </w:r>
          </w:p>
        </w:tc>
        <w:tc>
          <w:tcPr>
            <w:tcW w:w="1681" w:type="dxa"/>
          </w:tcPr>
          <w:p w14:paraId="695BF36F" w14:textId="77777777" w:rsidR="00FE4347" w:rsidRPr="005F4F85" w:rsidRDefault="00FE4347" w:rsidP="00874DD0">
            <w:pPr>
              <w:spacing w:after="0" w:line="240" w:lineRule="auto"/>
              <w:jc w:val="center"/>
              <w:rPr>
                <w:rFonts w:cs="Arial"/>
                <w:b/>
              </w:rPr>
            </w:pPr>
            <w:r w:rsidRPr="005F4F85">
              <w:rPr>
                <w:rFonts w:cs="Arial"/>
                <w:b/>
              </w:rPr>
              <w:t>ACCOMPLISHED</w:t>
            </w:r>
          </w:p>
        </w:tc>
        <w:tc>
          <w:tcPr>
            <w:tcW w:w="1403" w:type="dxa"/>
          </w:tcPr>
          <w:p w14:paraId="0796D334" w14:textId="77777777" w:rsidR="00FE4347" w:rsidRPr="005F4F85" w:rsidRDefault="00FE4347" w:rsidP="00874DD0">
            <w:pPr>
              <w:spacing w:after="0" w:line="240" w:lineRule="auto"/>
              <w:jc w:val="center"/>
              <w:rPr>
                <w:rFonts w:cs="Arial"/>
                <w:b/>
              </w:rPr>
            </w:pPr>
            <w:r w:rsidRPr="005F4F85">
              <w:rPr>
                <w:rFonts w:cs="Arial"/>
                <w:b/>
              </w:rPr>
              <w:t>DEVELOPING</w:t>
            </w:r>
          </w:p>
        </w:tc>
        <w:tc>
          <w:tcPr>
            <w:tcW w:w="1358" w:type="dxa"/>
          </w:tcPr>
          <w:p w14:paraId="40311841" w14:textId="77777777" w:rsidR="00FE4347" w:rsidRPr="005F4F85" w:rsidRDefault="00FE4347" w:rsidP="00874DD0">
            <w:pPr>
              <w:spacing w:after="0" w:line="240" w:lineRule="auto"/>
              <w:jc w:val="center"/>
              <w:rPr>
                <w:rFonts w:cs="Arial"/>
                <w:b/>
              </w:rPr>
            </w:pPr>
            <w:r w:rsidRPr="005F4F85">
              <w:rPr>
                <w:rFonts w:cs="Arial"/>
                <w:b/>
              </w:rPr>
              <w:t>INEFFECTIVE</w:t>
            </w:r>
          </w:p>
        </w:tc>
      </w:tr>
      <w:tr w:rsidR="00FE4347" w:rsidRPr="005F4F85" w14:paraId="35CBEA72" w14:textId="77777777" w:rsidTr="00874DD0">
        <w:tc>
          <w:tcPr>
            <w:tcW w:w="3775" w:type="dxa"/>
          </w:tcPr>
          <w:p w14:paraId="5A00E6D0" w14:textId="77777777" w:rsidR="00FE4347" w:rsidRPr="005F4F85" w:rsidRDefault="00FE4347" w:rsidP="00874DD0">
            <w:pPr>
              <w:spacing w:after="0" w:line="240" w:lineRule="auto"/>
              <w:rPr>
                <w:rFonts w:cs="Arial"/>
              </w:rPr>
            </w:pPr>
            <w:r w:rsidRPr="005F4F85">
              <w:t>Planning</w:t>
            </w:r>
          </w:p>
        </w:tc>
        <w:tc>
          <w:tcPr>
            <w:tcW w:w="636" w:type="dxa"/>
          </w:tcPr>
          <w:p w14:paraId="6FA392F3" w14:textId="77777777" w:rsidR="00FE4347" w:rsidRPr="005F4F85" w:rsidRDefault="00FE4347" w:rsidP="00874DD0">
            <w:pPr>
              <w:spacing w:after="0" w:line="240" w:lineRule="auto"/>
              <w:rPr>
                <w:rFonts w:cs="Arial"/>
              </w:rPr>
            </w:pPr>
          </w:p>
        </w:tc>
        <w:tc>
          <w:tcPr>
            <w:tcW w:w="1681" w:type="dxa"/>
          </w:tcPr>
          <w:p w14:paraId="714968DD" w14:textId="77777777" w:rsidR="00FE4347" w:rsidRPr="005F4F85" w:rsidRDefault="00FE4347" w:rsidP="00874DD0">
            <w:pPr>
              <w:spacing w:after="0" w:line="240" w:lineRule="auto"/>
              <w:rPr>
                <w:rFonts w:cs="Arial"/>
              </w:rPr>
            </w:pPr>
          </w:p>
        </w:tc>
        <w:tc>
          <w:tcPr>
            <w:tcW w:w="1403" w:type="dxa"/>
          </w:tcPr>
          <w:p w14:paraId="2848D867" w14:textId="77777777" w:rsidR="00FE4347" w:rsidRPr="005F4F85" w:rsidRDefault="00FE4347" w:rsidP="00874DD0">
            <w:pPr>
              <w:spacing w:after="0" w:line="240" w:lineRule="auto"/>
              <w:rPr>
                <w:rFonts w:cs="Arial"/>
              </w:rPr>
            </w:pPr>
          </w:p>
        </w:tc>
        <w:tc>
          <w:tcPr>
            <w:tcW w:w="1358" w:type="dxa"/>
          </w:tcPr>
          <w:p w14:paraId="0DA2B379" w14:textId="77777777" w:rsidR="00FE4347" w:rsidRPr="005F4F85" w:rsidRDefault="00FE4347" w:rsidP="00874DD0">
            <w:pPr>
              <w:spacing w:after="0" w:line="240" w:lineRule="auto"/>
              <w:rPr>
                <w:rFonts w:cs="Arial"/>
              </w:rPr>
            </w:pPr>
          </w:p>
        </w:tc>
      </w:tr>
      <w:tr w:rsidR="00FE4347" w:rsidRPr="005F4F85" w14:paraId="71AEDBB5" w14:textId="77777777" w:rsidTr="00874DD0">
        <w:tc>
          <w:tcPr>
            <w:tcW w:w="3775" w:type="dxa"/>
          </w:tcPr>
          <w:p w14:paraId="6AEDE7CF" w14:textId="77777777" w:rsidR="00FE4347" w:rsidRPr="005F4F85" w:rsidRDefault="00FE4347" w:rsidP="00874DD0">
            <w:pPr>
              <w:spacing w:after="0" w:line="240" w:lineRule="auto"/>
              <w:rPr>
                <w:rFonts w:cs="Arial"/>
              </w:rPr>
            </w:pPr>
            <w:r w:rsidRPr="005F4F85">
              <w:t>Environment</w:t>
            </w:r>
          </w:p>
        </w:tc>
        <w:tc>
          <w:tcPr>
            <w:tcW w:w="636" w:type="dxa"/>
          </w:tcPr>
          <w:p w14:paraId="43E2EC95" w14:textId="77777777" w:rsidR="00FE4347" w:rsidRPr="005F4F85" w:rsidRDefault="00FE4347" w:rsidP="00874DD0">
            <w:pPr>
              <w:spacing w:after="0" w:line="240" w:lineRule="auto"/>
              <w:rPr>
                <w:rFonts w:cs="Arial"/>
              </w:rPr>
            </w:pPr>
          </w:p>
        </w:tc>
        <w:tc>
          <w:tcPr>
            <w:tcW w:w="1681" w:type="dxa"/>
          </w:tcPr>
          <w:p w14:paraId="739AD7AF" w14:textId="77777777" w:rsidR="00FE4347" w:rsidRPr="005F4F85" w:rsidRDefault="00FE4347" w:rsidP="00874DD0">
            <w:pPr>
              <w:spacing w:after="0" w:line="240" w:lineRule="auto"/>
              <w:rPr>
                <w:rFonts w:cs="Arial"/>
              </w:rPr>
            </w:pPr>
          </w:p>
        </w:tc>
        <w:tc>
          <w:tcPr>
            <w:tcW w:w="1403" w:type="dxa"/>
          </w:tcPr>
          <w:p w14:paraId="16514053" w14:textId="77777777" w:rsidR="00FE4347" w:rsidRPr="005F4F85" w:rsidRDefault="00FE4347" w:rsidP="00874DD0">
            <w:pPr>
              <w:spacing w:after="0" w:line="240" w:lineRule="auto"/>
              <w:rPr>
                <w:rFonts w:cs="Arial"/>
              </w:rPr>
            </w:pPr>
          </w:p>
        </w:tc>
        <w:tc>
          <w:tcPr>
            <w:tcW w:w="1358" w:type="dxa"/>
          </w:tcPr>
          <w:p w14:paraId="461D6B6C" w14:textId="77777777" w:rsidR="00FE4347" w:rsidRPr="005F4F85" w:rsidRDefault="00FE4347" w:rsidP="00874DD0">
            <w:pPr>
              <w:spacing w:after="0" w:line="240" w:lineRule="auto"/>
              <w:rPr>
                <w:rFonts w:cs="Arial"/>
              </w:rPr>
            </w:pPr>
          </w:p>
        </w:tc>
      </w:tr>
      <w:tr w:rsidR="00FE4347" w:rsidRPr="005F4F85" w14:paraId="4A971FFC" w14:textId="77777777" w:rsidTr="00874DD0">
        <w:tc>
          <w:tcPr>
            <w:tcW w:w="3775" w:type="dxa"/>
          </w:tcPr>
          <w:p w14:paraId="5C2FA7E9" w14:textId="77777777" w:rsidR="00FE4347" w:rsidRPr="005F4F85" w:rsidRDefault="00FE4347" w:rsidP="00874DD0">
            <w:pPr>
              <w:spacing w:after="0" w:line="240" w:lineRule="auto"/>
              <w:rPr>
                <w:rFonts w:cs="Arial"/>
              </w:rPr>
            </w:pPr>
            <w:r w:rsidRPr="005F4F85">
              <w:t>Instruction</w:t>
            </w:r>
          </w:p>
        </w:tc>
        <w:tc>
          <w:tcPr>
            <w:tcW w:w="636" w:type="dxa"/>
          </w:tcPr>
          <w:p w14:paraId="2B498AE9" w14:textId="77777777" w:rsidR="00FE4347" w:rsidRPr="005F4F85" w:rsidRDefault="00FE4347" w:rsidP="00874DD0">
            <w:pPr>
              <w:spacing w:after="0" w:line="240" w:lineRule="auto"/>
              <w:rPr>
                <w:rFonts w:cs="Arial"/>
              </w:rPr>
            </w:pPr>
          </w:p>
        </w:tc>
        <w:tc>
          <w:tcPr>
            <w:tcW w:w="1681" w:type="dxa"/>
          </w:tcPr>
          <w:p w14:paraId="3F62CA63" w14:textId="77777777" w:rsidR="00FE4347" w:rsidRPr="005F4F85" w:rsidRDefault="00FE4347" w:rsidP="00874DD0">
            <w:pPr>
              <w:spacing w:after="0" w:line="240" w:lineRule="auto"/>
              <w:rPr>
                <w:rFonts w:cs="Arial"/>
              </w:rPr>
            </w:pPr>
          </w:p>
        </w:tc>
        <w:tc>
          <w:tcPr>
            <w:tcW w:w="1403" w:type="dxa"/>
          </w:tcPr>
          <w:p w14:paraId="4BFB0537" w14:textId="77777777" w:rsidR="00FE4347" w:rsidRPr="005F4F85" w:rsidRDefault="00FE4347" w:rsidP="00874DD0">
            <w:pPr>
              <w:spacing w:after="0" w:line="240" w:lineRule="auto"/>
              <w:rPr>
                <w:rFonts w:cs="Arial"/>
              </w:rPr>
            </w:pPr>
          </w:p>
        </w:tc>
        <w:tc>
          <w:tcPr>
            <w:tcW w:w="1358" w:type="dxa"/>
          </w:tcPr>
          <w:p w14:paraId="7803F33B" w14:textId="77777777" w:rsidR="00FE4347" w:rsidRPr="005F4F85" w:rsidRDefault="00FE4347" w:rsidP="00874DD0">
            <w:pPr>
              <w:spacing w:after="0" w:line="240" w:lineRule="auto"/>
              <w:rPr>
                <w:rFonts w:cs="Arial"/>
              </w:rPr>
            </w:pPr>
          </w:p>
        </w:tc>
      </w:tr>
      <w:tr w:rsidR="00FE4347" w:rsidRPr="005F4F85" w14:paraId="7C043BD9" w14:textId="77777777" w:rsidTr="00874DD0">
        <w:tc>
          <w:tcPr>
            <w:tcW w:w="3775" w:type="dxa"/>
          </w:tcPr>
          <w:p w14:paraId="22B2E2A3" w14:textId="77777777" w:rsidR="00FE4347" w:rsidRPr="005F4F85" w:rsidRDefault="00FE4347" w:rsidP="00874DD0">
            <w:pPr>
              <w:spacing w:after="0" w:line="240" w:lineRule="auto"/>
              <w:rPr>
                <w:rFonts w:cs="Arial"/>
              </w:rPr>
            </w:pPr>
            <w:r w:rsidRPr="005F4F85">
              <w:t xml:space="preserve">Professionalism </w:t>
            </w:r>
          </w:p>
        </w:tc>
        <w:tc>
          <w:tcPr>
            <w:tcW w:w="636" w:type="dxa"/>
          </w:tcPr>
          <w:p w14:paraId="43AD43C2" w14:textId="77777777" w:rsidR="00FE4347" w:rsidRPr="005F4F85" w:rsidRDefault="00FE4347" w:rsidP="00874DD0">
            <w:pPr>
              <w:spacing w:after="0" w:line="240" w:lineRule="auto"/>
              <w:rPr>
                <w:rFonts w:cs="Arial"/>
              </w:rPr>
            </w:pPr>
          </w:p>
        </w:tc>
        <w:tc>
          <w:tcPr>
            <w:tcW w:w="1681" w:type="dxa"/>
          </w:tcPr>
          <w:p w14:paraId="690D3A52" w14:textId="77777777" w:rsidR="00FE4347" w:rsidRPr="005F4F85" w:rsidRDefault="00FE4347" w:rsidP="00874DD0">
            <w:pPr>
              <w:spacing w:after="0" w:line="240" w:lineRule="auto"/>
              <w:rPr>
                <w:rFonts w:cs="Arial"/>
              </w:rPr>
            </w:pPr>
          </w:p>
        </w:tc>
        <w:tc>
          <w:tcPr>
            <w:tcW w:w="1403" w:type="dxa"/>
          </w:tcPr>
          <w:p w14:paraId="3B835B9E" w14:textId="77777777" w:rsidR="00FE4347" w:rsidRPr="005F4F85" w:rsidRDefault="00FE4347" w:rsidP="00874DD0">
            <w:pPr>
              <w:spacing w:after="0" w:line="240" w:lineRule="auto"/>
              <w:rPr>
                <w:rFonts w:cs="Arial"/>
              </w:rPr>
            </w:pPr>
          </w:p>
        </w:tc>
        <w:tc>
          <w:tcPr>
            <w:tcW w:w="1358" w:type="dxa"/>
          </w:tcPr>
          <w:p w14:paraId="395E9198" w14:textId="77777777" w:rsidR="00FE4347" w:rsidRPr="005F4F85" w:rsidRDefault="00FE4347" w:rsidP="00874DD0">
            <w:pPr>
              <w:spacing w:after="0" w:line="240" w:lineRule="auto"/>
              <w:rPr>
                <w:rFonts w:cs="Arial"/>
              </w:rPr>
            </w:pPr>
          </w:p>
        </w:tc>
      </w:tr>
    </w:tbl>
    <w:p w14:paraId="1C8D7100" w14:textId="77777777" w:rsidR="00B50D56" w:rsidRPr="005F4F85" w:rsidRDefault="00B50D56" w:rsidP="00B50D56">
      <w:pPr>
        <w:spacing w:after="0" w:line="240" w:lineRule="auto"/>
        <w:ind w:left="540" w:hanging="540"/>
        <w:rPr>
          <w:rFonts w:cs="Arial"/>
          <w:b/>
        </w:rPr>
      </w:pPr>
    </w:p>
    <w:p w14:paraId="06EF0BD5" w14:textId="3EF02F14" w:rsidR="00B50D56" w:rsidRPr="005F4F85" w:rsidRDefault="00B50D56" w:rsidP="00B50D56">
      <w:pPr>
        <w:spacing w:after="0" w:line="240" w:lineRule="auto"/>
        <w:rPr>
          <w:rFonts w:cs="Arial"/>
        </w:rPr>
      </w:pPr>
    </w:p>
    <w:tbl>
      <w:tblPr>
        <w:tblStyle w:val="TableGrid"/>
        <w:tblW w:w="0" w:type="auto"/>
        <w:tblLook w:val="04A0" w:firstRow="1" w:lastRow="0" w:firstColumn="1" w:lastColumn="0" w:noHBand="0" w:noVBand="1"/>
      </w:tblPr>
      <w:tblGrid>
        <w:gridCol w:w="1993"/>
        <w:gridCol w:w="1994"/>
        <w:gridCol w:w="1994"/>
        <w:gridCol w:w="1994"/>
        <w:gridCol w:w="1994"/>
      </w:tblGrid>
      <w:tr w:rsidR="00927522" w:rsidRPr="005F4F85" w14:paraId="011AAE3E" w14:textId="77777777" w:rsidTr="003E1538">
        <w:tc>
          <w:tcPr>
            <w:tcW w:w="1993" w:type="dxa"/>
            <w:vMerge w:val="restart"/>
            <w:shd w:val="clear" w:color="auto" w:fill="D9D9D9" w:themeFill="background1" w:themeFillShade="D9"/>
            <w:vAlign w:val="center"/>
          </w:tcPr>
          <w:p w14:paraId="7F2AF03E" w14:textId="46C287D6" w:rsidR="00927522" w:rsidRPr="005F4F85" w:rsidRDefault="00927522" w:rsidP="00927522">
            <w:pPr>
              <w:jc w:val="center"/>
              <w:rPr>
                <w:rFonts w:cs="Arial"/>
              </w:rPr>
            </w:pPr>
            <w:r w:rsidRPr="005F4F85">
              <w:rPr>
                <w:rFonts w:cs="Arial"/>
              </w:rPr>
              <w:t>Overall Rating</w:t>
            </w:r>
          </w:p>
        </w:tc>
        <w:tc>
          <w:tcPr>
            <w:tcW w:w="1994" w:type="dxa"/>
            <w:vAlign w:val="center"/>
          </w:tcPr>
          <w:p w14:paraId="2D4F6E70" w14:textId="06D60D84" w:rsidR="00927522" w:rsidRPr="005F4F85" w:rsidRDefault="00927522" w:rsidP="00927522">
            <w:pPr>
              <w:jc w:val="center"/>
              <w:rPr>
                <w:rFonts w:cs="Arial"/>
              </w:rPr>
            </w:pPr>
            <w:r w:rsidRPr="005F4F85">
              <w:rPr>
                <w:rFonts w:cs="Arial"/>
              </w:rPr>
              <w:t>Exemplary</w:t>
            </w:r>
          </w:p>
        </w:tc>
        <w:tc>
          <w:tcPr>
            <w:tcW w:w="1994" w:type="dxa"/>
            <w:vAlign w:val="center"/>
          </w:tcPr>
          <w:p w14:paraId="5B4C9886" w14:textId="22EF3941" w:rsidR="00927522" w:rsidRPr="005F4F85" w:rsidRDefault="00927522" w:rsidP="00927522">
            <w:pPr>
              <w:jc w:val="center"/>
              <w:rPr>
                <w:rFonts w:cs="Arial"/>
              </w:rPr>
            </w:pPr>
            <w:r w:rsidRPr="005F4F85">
              <w:rPr>
                <w:rFonts w:cs="Arial"/>
              </w:rPr>
              <w:t>Accomplished</w:t>
            </w:r>
          </w:p>
        </w:tc>
        <w:tc>
          <w:tcPr>
            <w:tcW w:w="1994" w:type="dxa"/>
            <w:vAlign w:val="center"/>
          </w:tcPr>
          <w:p w14:paraId="248444B8" w14:textId="4124316D" w:rsidR="00927522" w:rsidRPr="005F4F85" w:rsidRDefault="00927522" w:rsidP="00927522">
            <w:pPr>
              <w:jc w:val="center"/>
              <w:rPr>
                <w:rFonts w:cs="Arial"/>
              </w:rPr>
            </w:pPr>
            <w:r w:rsidRPr="005F4F85">
              <w:rPr>
                <w:rFonts w:cs="Arial"/>
              </w:rPr>
              <w:t>Developing</w:t>
            </w:r>
          </w:p>
        </w:tc>
        <w:tc>
          <w:tcPr>
            <w:tcW w:w="1994" w:type="dxa"/>
            <w:vAlign w:val="center"/>
          </w:tcPr>
          <w:p w14:paraId="014CF9E0" w14:textId="592E3267" w:rsidR="00927522" w:rsidRPr="005F4F85" w:rsidRDefault="00927522" w:rsidP="00927522">
            <w:pPr>
              <w:jc w:val="center"/>
              <w:rPr>
                <w:rFonts w:cs="Arial"/>
              </w:rPr>
            </w:pPr>
            <w:r w:rsidRPr="005F4F85">
              <w:rPr>
                <w:rFonts w:cs="Arial"/>
              </w:rPr>
              <w:t>Ineffective</w:t>
            </w:r>
          </w:p>
        </w:tc>
      </w:tr>
      <w:tr w:rsidR="00927522" w:rsidRPr="005F4F85" w14:paraId="090163DE" w14:textId="77777777" w:rsidTr="003E1538">
        <w:tc>
          <w:tcPr>
            <w:tcW w:w="1993" w:type="dxa"/>
            <w:vMerge/>
            <w:shd w:val="clear" w:color="auto" w:fill="D9D9D9" w:themeFill="background1" w:themeFillShade="D9"/>
          </w:tcPr>
          <w:p w14:paraId="779B25E9" w14:textId="70534D1F" w:rsidR="00927522" w:rsidRPr="005F4F85" w:rsidRDefault="00927522" w:rsidP="00B50D56">
            <w:pPr>
              <w:rPr>
                <w:rFonts w:cs="Arial"/>
              </w:rPr>
            </w:pPr>
          </w:p>
        </w:tc>
        <w:tc>
          <w:tcPr>
            <w:tcW w:w="1994" w:type="dxa"/>
            <w:vAlign w:val="center"/>
          </w:tcPr>
          <w:p w14:paraId="160A597D" w14:textId="77777777" w:rsidR="00927522" w:rsidRPr="005F4F85" w:rsidRDefault="00927522" w:rsidP="00927522">
            <w:pPr>
              <w:jc w:val="center"/>
              <w:rPr>
                <w:rFonts w:cs="Arial"/>
              </w:rPr>
            </w:pPr>
          </w:p>
        </w:tc>
        <w:tc>
          <w:tcPr>
            <w:tcW w:w="1994" w:type="dxa"/>
            <w:vAlign w:val="center"/>
          </w:tcPr>
          <w:p w14:paraId="2617C2B0" w14:textId="77777777" w:rsidR="00927522" w:rsidRPr="005F4F85" w:rsidRDefault="00927522" w:rsidP="00927522">
            <w:pPr>
              <w:jc w:val="center"/>
              <w:rPr>
                <w:rFonts w:cs="Arial"/>
              </w:rPr>
            </w:pPr>
          </w:p>
        </w:tc>
        <w:tc>
          <w:tcPr>
            <w:tcW w:w="1994" w:type="dxa"/>
            <w:vAlign w:val="center"/>
          </w:tcPr>
          <w:p w14:paraId="7894AF34" w14:textId="77777777" w:rsidR="00927522" w:rsidRPr="005F4F85" w:rsidRDefault="00927522" w:rsidP="00927522">
            <w:pPr>
              <w:jc w:val="center"/>
              <w:rPr>
                <w:rFonts w:cs="Arial"/>
              </w:rPr>
            </w:pPr>
          </w:p>
        </w:tc>
        <w:tc>
          <w:tcPr>
            <w:tcW w:w="1994" w:type="dxa"/>
            <w:vAlign w:val="center"/>
          </w:tcPr>
          <w:p w14:paraId="7B1252DA" w14:textId="77777777" w:rsidR="00927522" w:rsidRPr="005F4F85" w:rsidRDefault="00927522" w:rsidP="00927522">
            <w:pPr>
              <w:jc w:val="center"/>
              <w:rPr>
                <w:rFonts w:cs="Arial"/>
              </w:rPr>
            </w:pPr>
          </w:p>
        </w:tc>
      </w:tr>
    </w:tbl>
    <w:p w14:paraId="1F4AEC2F" w14:textId="77777777" w:rsidR="00927522" w:rsidRPr="005F4F85" w:rsidRDefault="00927522" w:rsidP="00B50D56">
      <w:pPr>
        <w:spacing w:after="0" w:line="240" w:lineRule="auto"/>
        <w:rPr>
          <w:rFonts w:cs="Arial"/>
        </w:rPr>
      </w:pPr>
    </w:p>
    <w:p w14:paraId="1BA59E4F" w14:textId="3E2F3FA3" w:rsidR="00B50D56" w:rsidRPr="005F4F85" w:rsidRDefault="00B50D56" w:rsidP="00B50D56">
      <w:pPr>
        <w:spacing w:after="0" w:line="240" w:lineRule="auto"/>
        <w:rPr>
          <w:rFonts w:cs="Arial"/>
        </w:rPr>
      </w:pPr>
      <w:r w:rsidRPr="005F4F85">
        <w:rPr>
          <w:rFonts w:cs="Arial"/>
        </w:rPr>
        <w:t xml:space="preserve">Corrective Action Plan </w:t>
      </w:r>
      <w:r w:rsidR="00F74D07" w:rsidRPr="005F4F85">
        <w:rPr>
          <w:rFonts w:cs="Arial"/>
        </w:rPr>
        <w:t>developed.</w:t>
      </w:r>
      <w:r w:rsidR="000F0E96" w:rsidRPr="005F4F85">
        <w:rPr>
          <w:rFonts w:cs="Arial"/>
        </w:rPr>
        <w:t xml:space="preserve">                      </w:t>
      </w:r>
      <w:r w:rsidR="000F0E96" w:rsidRPr="005F4F85">
        <w:rPr>
          <w:rFonts w:cs="Arial"/>
        </w:rPr>
        <w:tab/>
        <w:t xml:space="preserve">YES _____  </w:t>
      </w:r>
      <w:r w:rsidR="000F0E96" w:rsidRPr="005F4F85">
        <w:rPr>
          <w:rFonts w:cs="Arial"/>
        </w:rPr>
        <w:tab/>
      </w:r>
      <w:r w:rsidRPr="005F4F85">
        <w:rPr>
          <w:rFonts w:cs="Arial"/>
        </w:rPr>
        <w:t>NO _____</w:t>
      </w:r>
    </w:p>
    <w:p w14:paraId="3BB6EB74" w14:textId="77777777" w:rsidR="00B50D56" w:rsidRPr="005F4F85" w:rsidRDefault="00B50D56" w:rsidP="00B50D56">
      <w:pPr>
        <w:spacing w:after="0" w:line="240" w:lineRule="auto"/>
        <w:rPr>
          <w:rFonts w:cs="Arial"/>
        </w:rPr>
      </w:pPr>
    </w:p>
    <w:p w14:paraId="7373A82A" w14:textId="4F0C5A59" w:rsidR="00B50D56" w:rsidRPr="005F4F85" w:rsidRDefault="00B50D56" w:rsidP="00B50D56">
      <w:pPr>
        <w:spacing w:after="0" w:line="240" w:lineRule="auto"/>
        <w:rPr>
          <w:rFonts w:cs="Arial"/>
        </w:rPr>
      </w:pPr>
      <w:r w:rsidRPr="005F4F85">
        <w:rPr>
          <w:rFonts w:cs="Arial"/>
        </w:rPr>
        <w:t xml:space="preserve">Additional pages </w:t>
      </w:r>
      <w:r w:rsidR="00F74D07" w:rsidRPr="005F4F85">
        <w:rPr>
          <w:rFonts w:cs="Arial"/>
        </w:rPr>
        <w:t>attached.</w:t>
      </w:r>
      <w:r w:rsidRPr="005F4F85">
        <w:rPr>
          <w:rFonts w:cs="Arial"/>
        </w:rPr>
        <w:t xml:space="preserve">                                    </w:t>
      </w:r>
      <w:r w:rsidR="000F0E96" w:rsidRPr="005F4F85">
        <w:rPr>
          <w:rFonts w:cs="Arial"/>
        </w:rPr>
        <w:t xml:space="preserve">  YES _____     </w:t>
      </w:r>
      <w:r w:rsidRPr="005F4F85">
        <w:rPr>
          <w:rFonts w:cs="Arial"/>
        </w:rPr>
        <w:t>NO _____</w:t>
      </w:r>
      <w:r w:rsidRPr="005F4F85">
        <w:rPr>
          <w:rFonts w:cs="Arial"/>
        </w:rPr>
        <w:tab/>
      </w:r>
      <w:r w:rsidRPr="005F4F85">
        <w:rPr>
          <w:rFonts w:cs="Arial"/>
        </w:rPr>
        <w:tab/>
      </w:r>
      <w:r w:rsidRPr="005F4F85">
        <w:rPr>
          <w:rFonts w:cs="Arial"/>
        </w:rPr>
        <w:tab/>
        <w:t xml:space="preserve">   </w:t>
      </w:r>
    </w:p>
    <w:p w14:paraId="37074A18" w14:textId="77777777" w:rsidR="00B50D56" w:rsidRPr="005F4F85" w:rsidRDefault="00B50D56" w:rsidP="00B50D56">
      <w:pPr>
        <w:spacing w:after="0" w:line="240" w:lineRule="auto"/>
        <w:ind w:left="540" w:hanging="540"/>
        <w:jc w:val="center"/>
        <w:rPr>
          <w:rFonts w:cs="Arial"/>
        </w:rPr>
      </w:pPr>
    </w:p>
    <w:p w14:paraId="2DB257DB" w14:textId="77777777" w:rsidR="00B50D56" w:rsidRPr="005F4F85" w:rsidRDefault="00B50D56" w:rsidP="00B50D56">
      <w:pPr>
        <w:spacing w:after="0" w:line="240" w:lineRule="auto"/>
        <w:ind w:left="540" w:hanging="540"/>
        <w:rPr>
          <w:rFonts w:cs="Arial"/>
        </w:rPr>
      </w:pPr>
      <w:r w:rsidRPr="005F4F85">
        <w:rPr>
          <w:rFonts w:cs="Arial"/>
        </w:rPr>
        <w:t xml:space="preserve">EVALUATEE COMMENTS:   </w:t>
      </w:r>
    </w:p>
    <w:p w14:paraId="2DE13DEF" w14:textId="77777777" w:rsidR="00B50D56" w:rsidRPr="005F4F85" w:rsidRDefault="00B50D56" w:rsidP="00B50D56">
      <w:pPr>
        <w:spacing w:after="0" w:line="240" w:lineRule="auto"/>
        <w:ind w:left="540" w:hanging="540"/>
        <w:rPr>
          <w:rFonts w:cs="Arial"/>
        </w:rPr>
      </w:pPr>
    </w:p>
    <w:p w14:paraId="3511B757" w14:textId="77777777" w:rsidR="00B50D56" w:rsidRPr="005F4F85" w:rsidRDefault="00B50D56" w:rsidP="00B50D56">
      <w:pPr>
        <w:spacing w:after="0" w:line="240" w:lineRule="auto"/>
        <w:ind w:left="540" w:hanging="540"/>
        <w:rPr>
          <w:rFonts w:cs="Arial"/>
        </w:rPr>
      </w:pPr>
    </w:p>
    <w:p w14:paraId="09391977" w14:textId="77777777" w:rsidR="00B50D56" w:rsidRPr="005F4F85" w:rsidRDefault="00B50D56" w:rsidP="000F0E96">
      <w:pPr>
        <w:spacing w:after="0" w:line="240" w:lineRule="auto"/>
        <w:rPr>
          <w:rFonts w:cs="Arial"/>
        </w:rPr>
      </w:pPr>
      <w:r w:rsidRPr="005F4F85">
        <w:rPr>
          <w:rFonts w:cs="Arial"/>
        </w:rPr>
        <w:t xml:space="preserve">EVALUATOR COMMENTS:    </w:t>
      </w:r>
    </w:p>
    <w:p w14:paraId="6E92AB6A" w14:textId="77777777" w:rsidR="00B50D56" w:rsidRPr="005F4F85" w:rsidRDefault="00B50D56" w:rsidP="00B50D56">
      <w:pPr>
        <w:spacing w:after="0" w:line="240" w:lineRule="auto"/>
        <w:ind w:left="540" w:hanging="540"/>
      </w:pPr>
    </w:p>
    <w:p w14:paraId="515505A7" w14:textId="1E2CDE35" w:rsidR="00B50D56" w:rsidRPr="005F4F85" w:rsidRDefault="00B50D56" w:rsidP="000F0E96">
      <w:pPr>
        <w:spacing w:after="0" w:line="240" w:lineRule="auto"/>
        <w:ind w:left="540" w:hanging="540"/>
      </w:pPr>
      <w:r w:rsidRPr="005F4F85">
        <w:t xml:space="preserve"> </w:t>
      </w:r>
    </w:p>
    <w:p w14:paraId="45C6B28E" w14:textId="77777777" w:rsidR="00B50D56" w:rsidRPr="005F4F85" w:rsidRDefault="00B50D56" w:rsidP="00B50D56">
      <w:pPr>
        <w:spacing w:after="0" w:line="240" w:lineRule="auto"/>
        <w:ind w:left="540" w:hanging="540"/>
        <w:rPr>
          <w:rFonts w:cs="Arial"/>
        </w:rPr>
      </w:pPr>
    </w:p>
    <w:p w14:paraId="72BCD816" w14:textId="77777777" w:rsidR="00B50D56" w:rsidRPr="005F4F85" w:rsidRDefault="00B50D56" w:rsidP="00B50D56">
      <w:pPr>
        <w:spacing w:after="0" w:line="240" w:lineRule="auto"/>
        <w:ind w:left="540" w:hanging="540"/>
        <w:rPr>
          <w:rFonts w:cs="Arial"/>
        </w:rPr>
      </w:pPr>
    </w:p>
    <w:p w14:paraId="020EA60F" w14:textId="77777777" w:rsidR="00B50D56" w:rsidRPr="005F4F85" w:rsidRDefault="00B50D56" w:rsidP="00B50D56">
      <w:pPr>
        <w:spacing w:after="0" w:line="240" w:lineRule="auto"/>
        <w:ind w:left="540" w:hanging="540"/>
        <w:rPr>
          <w:rFonts w:cs="Arial"/>
        </w:rPr>
      </w:pPr>
    </w:p>
    <w:p w14:paraId="07052EDF" w14:textId="77777777" w:rsidR="00B50D56" w:rsidRPr="005F4F85" w:rsidRDefault="00B50D56" w:rsidP="00B50D56">
      <w:pPr>
        <w:spacing w:after="0" w:line="240" w:lineRule="auto"/>
        <w:ind w:left="540" w:hanging="540"/>
        <w:rPr>
          <w:rFonts w:cs="Arial"/>
        </w:rPr>
      </w:pPr>
    </w:p>
    <w:p w14:paraId="6CE3D4F0" w14:textId="77777777" w:rsidR="00B50D56" w:rsidRPr="005F4F85" w:rsidRDefault="00B50D56" w:rsidP="00B50D56">
      <w:pPr>
        <w:spacing w:after="0" w:line="240" w:lineRule="auto"/>
        <w:ind w:left="540" w:hanging="540"/>
        <w:rPr>
          <w:rFonts w:cs="Arial"/>
        </w:rPr>
      </w:pPr>
    </w:p>
    <w:p w14:paraId="7B6CE74C" w14:textId="77777777" w:rsidR="00B50D56" w:rsidRPr="005F4F85" w:rsidRDefault="00B50D56" w:rsidP="00B50D56">
      <w:pPr>
        <w:spacing w:after="0" w:line="240" w:lineRule="auto"/>
        <w:ind w:left="540" w:hanging="540"/>
        <w:rPr>
          <w:rFonts w:cs="Arial"/>
        </w:rPr>
      </w:pPr>
      <w:r w:rsidRPr="005F4F85">
        <w:rPr>
          <w:rFonts w:cs="Arial"/>
        </w:rPr>
        <w:t>Evaluatee Signature___________________________________________   Date _____________</w:t>
      </w:r>
    </w:p>
    <w:p w14:paraId="1BF243BA" w14:textId="77777777" w:rsidR="00B50D56" w:rsidRPr="005F4F85" w:rsidRDefault="00B50D56" w:rsidP="00B50D56">
      <w:pPr>
        <w:spacing w:after="0" w:line="240" w:lineRule="auto"/>
        <w:ind w:left="540" w:hanging="540"/>
        <w:rPr>
          <w:rFonts w:cs="Arial"/>
        </w:rPr>
      </w:pPr>
    </w:p>
    <w:p w14:paraId="381CE673" w14:textId="77777777" w:rsidR="00B50D56" w:rsidRPr="005F4F85" w:rsidRDefault="00B50D56" w:rsidP="00B50D56">
      <w:pPr>
        <w:spacing w:after="0" w:line="240" w:lineRule="auto"/>
        <w:ind w:left="540" w:hanging="540"/>
        <w:rPr>
          <w:rFonts w:cs="Arial"/>
        </w:rPr>
      </w:pPr>
      <w:r w:rsidRPr="005F4F85">
        <w:rPr>
          <w:rFonts w:cs="Arial"/>
        </w:rPr>
        <w:t>Evaluator Signature ____________________________________________Date ______________</w:t>
      </w:r>
    </w:p>
    <w:p w14:paraId="47C1A63D" w14:textId="77777777" w:rsidR="00B50D56" w:rsidRPr="005F4F85" w:rsidRDefault="00B50D56" w:rsidP="00B50D56">
      <w:pPr>
        <w:spacing w:after="0" w:line="240" w:lineRule="auto"/>
        <w:ind w:left="540" w:hanging="540"/>
        <w:rPr>
          <w:rFonts w:cs="Arial"/>
        </w:rPr>
      </w:pPr>
    </w:p>
    <w:p w14:paraId="6B13518B" w14:textId="77777777" w:rsidR="00B50D56" w:rsidRPr="005F4F85" w:rsidRDefault="00B50D56" w:rsidP="00B50D56">
      <w:pPr>
        <w:spacing w:after="0" w:line="240" w:lineRule="auto"/>
        <w:ind w:left="540" w:hanging="540"/>
        <w:rPr>
          <w:rFonts w:cs="Arial"/>
        </w:rPr>
      </w:pPr>
      <w:r w:rsidRPr="005F4F85">
        <w:rPr>
          <w:rFonts w:cs="Arial"/>
        </w:rPr>
        <w:t>RECOMMENDED FOR EMPLOYMENT FOR 20____ - 20 ____               YES _____      NO _____</w:t>
      </w:r>
    </w:p>
    <w:p w14:paraId="5F2C241A" w14:textId="77777777" w:rsidR="00B50D56" w:rsidRPr="005F4F85" w:rsidRDefault="00B50D56" w:rsidP="00B50D56">
      <w:pPr>
        <w:spacing w:after="0" w:line="240" w:lineRule="auto"/>
        <w:ind w:left="540" w:hanging="540"/>
        <w:rPr>
          <w:rFonts w:cs="Arial"/>
        </w:rPr>
      </w:pPr>
    </w:p>
    <w:p w14:paraId="0D499BE9" w14:textId="77777777" w:rsidR="00FD047B" w:rsidRPr="005F4F85" w:rsidRDefault="00FD047B" w:rsidP="00FD047B">
      <w:pPr>
        <w:spacing w:after="0" w:line="240" w:lineRule="auto"/>
        <w:ind w:left="540" w:hanging="540"/>
        <w:jc w:val="center"/>
        <w:rPr>
          <w:rFonts w:cs="Arial"/>
        </w:rPr>
      </w:pPr>
    </w:p>
    <w:p w14:paraId="3B71D4C9" w14:textId="045E422B" w:rsidR="00B50D56" w:rsidRPr="005F4F85" w:rsidRDefault="00B50D56" w:rsidP="00FD047B">
      <w:pPr>
        <w:spacing w:after="0" w:line="240" w:lineRule="auto"/>
        <w:ind w:left="540" w:hanging="540"/>
        <w:jc w:val="center"/>
        <w:rPr>
          <w:rFonts w:cs="Arial"/>
        </w:rPr>
      </w:pPr>
      <w:r w:rsidRPr="005F4F85">
        <w:rPr>
          <w:rFonts w:cs="Arial"/>
        </w:rPr>
        <w:t xml:space="preserve">Evaluator &amp; evaluatee each keep a copy.  Original to </w:t>
      </w:r>
      <w:r w:rsidR="000A7347" w:rsidRPr="005F4F85">
        <w:rPr>
          <w:rFonts w:cs="Arial"/>
        </w:rPr>
        <w:t>Superintendent</w:t>
      </w:r>
      <w:r w:rsidRPr="005F4F85">
        <w:rPr>
          <w:rFonts w:cs="Arial"/>
        </w:rPr>
        <w:t>.</w:t>
      </w:r>
    </w:p>
    <w:p w14:paraId="4F6D8C66" w14:textId="77777777" w:rsidR="00B408D6" w:rsidRPr="005F4F85" w:rsidRDefault="00B408D6" w:rsidP="00131E3C">
      <w:pPr>
        <w:pStyle w:val="Title"/>
        <w:spacing w:after="0" w:line="240" w:lineRule="auto"/>
        <w:jc w:val="center"/>
        <w:rPr>
          <w:rFonts w:asciiTheme="minorHAnsi" w:hAnsiTheme="minorHAnsi" w:cs="Arial"/>
          <w:b/>
          <w:color w:val="365F91" w:themeColor="accent1" w:themeShade="BF"/>
          <w:sz w:val="24"/>
          <w:szCs w:val="24"/>
        </w:rPr>
      </w:pPr>
    </w:p>
    <w:p w14:paraId="3C1DADF7" w14:textId="46C639F0" w:rsidR="00B408D6" w:rsidRPr="005F4F85" w:rsidRDefault="00B408D6" w:rsidP="00131E3C">
      <w:pPr>
        <w:pStyle w:val="Title"/>
        <w:spacing w:after="0" w:line="240" w:lineRule="auto"/>
        <w:jc w:val="center"/>
        <w:rPr>
          <w:rFonts w:asciiTheme="minorHAnsi" w:hAnsiTheme="minorHAnsi" w:cs="Arial"/>
          <w:b/>
          <w:color w:val="365F91" w:themeColor="accent1" w:themeShade="BF"/>
          <w:sz w:val="24"/>
          <w:szCs w:val="24"/>
        </w:rPr>
      </w:pPr>
    </w:p>
    <w:p w14:paraId="3DA9959D" w14:textId="77777777" w:rsidR="00A95119" w:rsidRPr="005F4F85" w:rsidRDefault="00A95119" w:rsidP="00A95119">
      <w:pPr>
        <w:pStyle w:val="Normal1"/>
      </w:pPr>
    </w:p>
    <w:p w14:paraId="508986AE" w14:textId="1B162888" w:rsidR="00131E3C" w:rsidRPr="005F4F85" w:rsidRDefault="000F5CCC" w:rsidP="00131E3C">
      <w:pPr>
        <w:pStyle w:val="Title"/>
        <w:spacing w:after="0" w:line="240" w:lineRule="auto"/>
        <w:jc w:val="center"/>
        <w:rPr>
          <w:rFonts w:asciiTheme="minorHAnsi" w:hAnsiTheme="minorHAnsi" w:cs="Arial"/>
          <w:b/>
          <w:color w:val="365F91" w:themeColor="accent1" w:themeShade="BF"/>
          <w:sz w:val="24"/>
          <w:szCs w:val="24"/>
        </w:rPr>
      </w:pPr>
      <w:r w:rsidRPr="005F4F85">
        <w:rPr>
          <w:rFonts w:asciiTheme="minorHAnsi" w:hAnsiTheme="minorHAnsi" w:cs="Arial"/>
          <w:b/>
          <w:color w:val="365F91" w:themeColor="accent1" w:themeShade="BF"/>
          <w:sz w:val="24"/>
          <w:szCs w:val="24"/>
        </w:rPr>
        <w:lastRenderedPageBreak/>
        <w:t>GALLATIN</w:t>
      </w:r>
      <w:r w:rsidR="00131E3C" w:rsidRPr="005F4F85">
        <w:rPr>
          <w:rFonts w:asciiTheme="minorHAnsi" w:hAnsiTheme="minorHAnsi" w:cs="Arial"/>
          <w:b/>
          <w:color w:val="365F91" w:themeColor="accent1" w:themeShade="BF"/>
          <w:sz w:val="24"/>
          <w:szCs w:val="24"/>
        </w:rPr>
        <w:t xml:space="preserve"> COUNTY SCHOOLS</w:t>
      </w:r>
    </w:p>
    <w:p w14:paraId="4700AED3" w14:textId="77777777" w:rsidR="00131E3C" w:rsidRPr="005F4F85" w:rsidRDefault="00131E3C" w:rsidP="008F0E91">
      <w:pPr>
        <w:jc w:val="center"/>
        <w:rPr>
          <w:b/>
          <w:color w:val="365F91" w:themeColor="accent1" w:themeShade="BF"/>
          <w:sz w:val="24"/>
          <w:szCs w:val="24"/>
        </w:rPr>
      </w:pPr>
      <w:r w:rsidRPr="005F4F85">
        <w:rPr>
          <w:b/>
          <w:color w:val="365F91" w:themeColor="accent1" w:themeShade="BF"/>
          <w:sz w:val="24"/>
          <w:szCs w:val="24"/>
        </w:rPr>
        <w:t>District Coordinators</w:t>
      </w:r>
    </w:p>
    <w:p w14:paraId="003FBAA2" w14:textId="77777777" w:rsidR="00131E3C" w:rsidRPr="005F4F85" w:rsidRDefault="00131E3C" w:rsidP="00131E3C">
      <w:pPr>
        <w:spacing w:after="0" w:line="240" w:lineRule="auto"/>
        <w:rPr>
          <w:rFonts w:cs="Arial"/>
          <w:b/>
          <w:sz w:val="20"/>
          <w:szCs w:val="20"/>
        </w:rPr>
      </w:pPr>
    </w:p>
    <w:p w14:paraId="27E7947F" w14:textId="18425A43" w:rsidR="00131E3C" w:rsidRPr="005F4F85" w:rsidRDefault="000A7347" w:rsidP="00131E3C">
      <w:pPr>
        <w:spacing w:after="0" w:line="240" w:lineRule="auto"/>
        <w:rPr>
          <w:rFonts w:cs="Arial"/>
          <w:b/>
        </w:rPr>
      </w:pPr>
      <w:r w:rsidRPr="005F4F85">
        <w:rPr>
          <w:rFonts w:cs="Arial"/>
          <w:b/>
        </w:rPr>
        <w:t>(</w:t>
      </w:r>
      <w:r w:rsidR="00FD047B" w:rsidRPr="005F4F85">
        <w:rPr>
          <w:rFonts w:cs="Arial"/>
          <w:b/>
        </w:rPr>
        <w:t>Please</w:t>
      </w:r>
      <w:r w:rsidRPr="005F4F85">
        <w:rPr>
          <w:rFonts w:cs="Arial"/>
          <w:b/>
        </w:rPr>
        <w:t xml:space="preserve"> check)</w:t>
      </w:r>
      <w:r w:rsidRPr="005F4F85">
        <w:rPr>
          <w:rFonts w:cs="Arial"/>
          <w:b/>
        </w:rPr>
        <w:tab/>
      </w:r>
      <w:r w:rsidRPr="005F4F85">
        <w:rPr>
          <w:rFonts w:cs="Arial"/>
          <w:b/>
        </w:rPr>
        <w:tab/>
      </w:r>
      <w:r w:rsidR="00131E3C" w:rsidRPr="005F4F85">
        <w:rPr>
          <w:rFonts w:cs="Arial"/>
          <w:b/>
        </w:rPr>
        <w:t xml:space="preserve">_____ FORMATIVE </w:t>
      </w:r>
      <w:r w:rsidRPr="005F4F85">
        <w:rPr>
          <w:rFonts w:cs="Arial"/>
          <w:b/>
        </w:rPr>
        <w:tab/>
      </w:r>
      <w:r w:rsidR="00131E3C" w:rsidRPr="005F4F85">
        <w:rPr>
          <w:rFonts w:cs="Arial"/>
          <w:b/>
        </w:rPr>
        <w:t xml:space="preserve">or  </w:t>
      </w:r>
      <w:r w:rsidRPr="005F4F85">
        <w:rPr>
          <w:rFonts w:cs="Arial"/>
          <w:b/>
        </w:rPr>
        <w:tab/>
      </w:r>
      <w:r w:rsidR="00131E3C" w:rsidRPr="005F4F85">
        <w:rPr>
          <w:rFonts w:cs="Arial"/>
          <w:b/>
        </w:rPr>
        <w:t xml:space="preserve">_____ SUMMATIVE EVALUATION </w:t>
      </w:r>
    </w:p>
    <w:p w14:paraId="7A389617" w14:textId="77777777" w:rsidR="00131E3C" w:rsidRPr="005F4F85" w:rsidRDefault="00131E3C" w:rsidP="00131E3C">
      <w:pPr>
        <w:spacing w:after="0" w:line="240" w:lineRule="auto"/>
        <w:jc w:val="center"/>
        <w:rPr>
          <w:rFonts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0"/>
      </w:tblGrid>
      <w:tr w:rsidR="00131E3C" w:rsidRPr="005F4F85" w14:paraId="79A4893E" w14:textId="77777777" w:rsidTr="00131E3C">
        <w:tc>
          <w:tcPr>
            <w:tcW w:w="6048" w:type="dxa"/>
          </w:tcPr>
          <w:p w14:paraId="67E2E34B" w14:textId="77777777" w:rsidR="00131E3C" w:rsidRPr="005F4F85" w:rsidRDefault="00131E3C" w:rsidP="00131E3C">
            <w:pPr>
              <w:spacing w:after="0" w:line="240" w:lineRule="auto"/>
              <w:rPr>
                <w:rFonts w:cs="Arial"/>
                <w:b/>
              </w:rPr>
            </w:pPr>
            <w:r w:rsidRPr="005F4F85">
              <w:rPr>
                <w:rFonts w:cs="Arial"/>
                <w:b/>
              </w:rPr>
              <w:t>Individual observed:</w:t>
            </w:r>
          </w:p>
        </w:tc>
        <w:tc>
          <w:tcPr>
            <w:tcW w:w="3510" w:type="dxa"/>
          </w:tcPr>
          <w:p w14:paraId="0636A6AA" w14:textId="77777777" w:rsidR="00131E3C" w:rsidRPr="005F4F85" w:rsidRDefault="00131E3C" w:rsidP="00131E3C">
            <w:pPr>
              <w:spacing w:after="0" w:line="240" w:lineRule="auto"/>
              <w:rPr>
                <w:rFonts w:cs="Arial"/>
                <w:b/>
              </w:rPr>
            </w:pPr>
            <w:r w:rsidRPr="005F4F85">
              <w:rPr>
                <w:rFonts w:cs="Arial"/>
                <w:b/>
              </w:rPr>
              <w:t>Date:</w:t>
            </w:r>
          </w:p>
        </w:tc>
      </w:tr>
      <w:tr w:rsidR="00131E3C" w:rsidRPr="005F4F85" w14:paraId="01DFF990" w14:textId="77777777" w:rsidTr="00131E3C">
        <w:tc>
          <w:tcPr>
            <w:tcW w:w="6048" w:type="dxa"/>
          </w:tcPr>
          <w:p w14:paraId="38320649" w14:textId="77777777" w:rsidR="00131E3C" w:rsidRPr="005F4F85" w:rsidRDefault="00131E3C" w:rsidP="00131E3C">
            <w:pPr>
              <w:spacing w:after="0" w:line="240" w:lineRule="auto"/>
              <w:rPr>
                <w:rFonts w:cs="Arial"/>
                <w:b/>
              </w:rPr>
            </w:pPr>
            <w:r w:rsidRPr="005F4F85">
              <w:rPr>
                <w:rFonts w:cs="Arial"/>
                <w:b/>
              </w:rPr>
              <w:t>Evaluator:</w:t>
            </w:r>
          </w:p>
        </w:tc>
        <w:tc>
          <w:tcPr>
            <w:tcW w:w="3510" w:type="dxa"/>
          </w:tcPr>
          <w:p w14:paraId="7227F49C" w14:textId="77777777" w:rsidR="00131E3C" w:rsidRPr="005F4F85" w:rsidRDefault="00131E3C" w:rsidP="00131E3C">
            <w:pPr>
              <w:spacing w:after="0" w:line="240" w:lineRule="auto"/>
              <w:rPr>
                <w:rFonts w:cs="Arial"/>
                <w:b/>
              </w:rPr>
            </w:pPr>
            <w:r w:rsidRPr="005F4F85">
              <w:rPr>
                <w:rFonts w:cs="Arial"/>
                <w:b/>
              </w:rPr>
              <w:t>Time:</w:t>
            </w:r>
          </w:p>
        </w:tc>
      </w:tr>
      <w:tr w:rsidR="00131E3C" w:rsidRPr="005F4F85" w14:paraId="29E94B43" w14:textId="77777777" w:rsidTr="00131E3C">
        <w:trPr>
          <w:cantSplit/>
        </w:trPr>
        <w:tc>
          <w:tcPr>
            <w:tcW w:w="9558" w:type="dxa"/>
            <w:gridSpan w:val="2"/>
          </w:tcPr>
          <w:p w14:paraId="0875CA94" w14:textId="77777777" w:rsidR="00131E3C" w:rsidRPr="005F4F85" w:rsidRDefault="00131E3C" w:rsidP="00131E3C">
            <w:pPr>
              <w:spacing w:after="0" w:line="240" w:lineRule="auto"/>
              <w:rPr>
                <w:rFonts w:cs="Arial"/>
                <w:b/>
              </w:rPr>
            </w:pPr>
            <w:r w:rsidRPr="005F4F85">
              <w:rPr>
                <w:rFonts w:cs="Arial"/>
                <w:b/>
              </w:rPr>
              <w:t xml:space="preserve">Cycle -- From (date)                          To (date) </w:t>
            </w:r>
          </w:p>
        </w:tc>
      </w:tr>
    </w:tbl>
    <w:p w14:paraId="75F91C59" w14:textId="77777777" w:rsidR="00131E3C" w:rsidRPr="005F4F85" w:rsidRDefault="00131E3C" w:rsidP="00131E3C">
      <w:pPr>
        <w:spacing w:after="0" w:line="240" w:lineRule="auto"/>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131E3C" w:rsidRPr="005F4F85" w14:paraId="4D5DAB42" w14:textId="77777777" w:rsidTr="00131E3C">
        <w:trPr>
          <w:trHeight w:val="1467"/>
        </w:trPr>
        <w:tc>
          <w:tcPr>
            <w:tcW w:w="9558" w:type="dxa"/>
          </w:tcPr>
          <w:p w14:paraId="70C17D2D" w14:textId="39B7948D" w:rsidR="00131E3C" w:rsidRPr="005F4F85" w:rsidRDefault="00131E3C" w:rsidP="00131E3C">
            <w:pPr>
              <w:spacing w:after="0" w:line="240" w:lineRule="auto"/>
              <w:rPr>
                <w:rFonts w:cs="Arial"/>
                <w:b/>
              </w:rPr>
            </w:pPr>
            <w:r w:rsidRPr="005F4F85">
              <w:rPr>
                <w:rFonts w:cs="Arial"/>
                <w:b/>
              </w:rPr>
              <w:t>The evaluator will record the results of each assessment conducted during the formative stage of the evaluation cycle</w:t>
            </w:r>
            <w:r w:rsidR="000A7347" w:rsidRPr="005F4F85">
              <w:rPr>
                <w:rFonts w:cs="Arial"/>
                <w:b/>
              </w:rPr>
              <w:t>.</w:t>
            </w:r>
            <w:r w:rsidRPr="005F4F85">
              <w:rPr>
                <w:rFonts w:cs="Arial"/>
                <w:b/>
              </w:rPr>
              <w:t xml:space="preserve"> </w:t>
            </w:r>
          </w:p>
          <w:p w14:paraId="49EC0CBA" w14:textId="77777777" w:rsidR="00131E3C" w:rsidRPr="005F4F85" w:rsidRDefault="00131E3C" w:rsidP="00131E3C">
            <w:pPr>
              <w:spacing w:after="0" w:line="240" w:lineRule="auto"/>
              <w:rPr>
                <w:rFonts w:cs="Arial"/>
                <w:b/>
              </w:rPr>
            </w:pPr>
          </w:p>
          <w:p w14:paraId="7FB10C44" w14:textId="77777777" w:rsidR="00131E3C" w:rsidRPr="005F4F85" w:rsidRDefault="00131E3C" w:rsidP="00131E3C">
            <w:pPr>
              <w:pStyle w:val="BodyText"/>
              <w:spacing w:after="0" w:line="240" w:lineRule="auto"/>
              <w:rPr>
                <w:rFonts w:cs="Arial"/>
                <w:b/>
              </w:rPr>
            </w:pPr>
            <w:r w:rsidRPr="005F4F85">
              <w:rPr>
                <w:rFonts w:cs="Arial"/>
              </w:rPr>
              <w:t>Particular attention should be paid to those evaluation elements that:</w:t>
            </w:r>
          </w:p>
          <w:p w14:paraId="46307E98" w14:textId="77777777" w:rsidR="00131E3C" w:rsidRPr="005F4F85" w:rsidRDefault="00131E3C" w:rsidP="00DD16CD">
            <w:pPr>
              <w:pStyle w:val="BodyText"/>
              <w:numPr>
                <w:ilvl w:val="0"/>
                <w:numId w:val="18"/>
              </w:numPr>
              <w:spacing w:after="0" w:line="240" w:lineRule="auto"/>
              <w:rPr>
                <w:rFonts w:cs="Arial"/>
                <w:b/>
              </w:rPr>
            </w:pPr>
            <w:r w:rsidRPr="005F4F85">
              <w:rPr>
                <w:rFonts w:cs="Arial"/>
              </w:rPr>
              <w:t>have not been assessed during the current cycle</w:t>
            </w:r>
          </w:p>
          <w:p w14:paraId="4D756AA7" w14:textId="77777777" w:rsidR="00131E3C" w:rsidRPr="005F4F85" w:rsidRDefault="00131E3C" w:rsidP="00DD16CD">
            <w:pPr>
              <w:pStyle w:val="BodyText"/>
              <w:numPr>
                <w:ilvl w:val="0"/>
                <w:numId w:val="18"/>
              </w:numPr>
              <w:spacing w:after="0" w:line="240" w:lineRule="auto"/>
              <w:rPr>
                <w:rFonts w:cs="Arial"/>
                <w:b/>
              </w:rPr>
            </w:pPr>
            <w:r w:rsidRPr="005F4F85">
              <w:rPr>
                <w:rFonts w:cs="Arial"/>
              </w:rPr>
              <w:t>have received a low rating during a previous assessment</w:t>
            </w:r>
          </w:p>
          <w:p w14:paraId="2C8975EA" w14:textId="20C04E27" w:rsidR="00131E3C" w:rsidRPr="005F4F85" w:rsidRDefault="00131E3C" w:rsidP="00DD16CD">
            <w:pPr>
              <w:pStyle w:val="BodyText"/>
              <w:numPr>
                <w:ilvl w:val="0"/>
                <w:numId w:val="18"/>
              </w:numPr>
              <w:spacing w:after="0" w:line="240" w:lineRule="auto"/>
              <w:rPr>
                <w:rFonts w:cs="Arial"/>
                <w:b/>
              </w:rPr>
            </w:pPr>
            <w:r w:rsidRPr="005F4F85">
              <w:rPr>
                <w:rFonts w:cs="Arial"/>
              </w:rPr>
              <w:t xml:space="preserve">are included in the </w:t>
            </w:r>
            <w:r w:rsidR="000A7347" w:rsidRPr="005F4F85">
              <w:rPr>
                <w:rFonts w:cs="Arial"/>
              </w:rPr>
              <w:t>P</w:t>
            </w:r>
            <w:r w:rsidRPr="005F4F85">
              <w:rPr>
                <w:rFonts w:cs="Arial"/>
              </w:rPr>
              <w:t xml:space="preserve">rofessional </w:t>
            </w:r>
            <w:r w:rsidR="000A7347" w:rsidRPr="005F4F85">
              <w:rPr>
                <w:rFonts w:cs="Arial"/>
              </w:rPr>
              <w:t>G</w:t>
            </w:r>
            <w:r w:rsidRPr="005F4F85">
              <w:rPr>
                <w:rFonts w:cs="Arial"/>
              </w:rPr>
              <w:t xml:space="preserve">rowth </w:t>
            </w:r>
            <w:r w:rsidR="000A7347" w:rsidRPr="005F4F85">
              <w:rPr>
                <w:rFonts w:cs="Arial"/>
              </w:rPr>
              <w:t>P</w:t>
            </w:r>
            <w:r w:rsidRPr="005F4F85">
              <w:rPr>
                <w:rFonts w:cs="Arial"/>
              </w:rPr>
              <w:t>lan</w:t>
            </w:r>
          </w:p>
          <w:p w14:paraId="307D6567" w14:textId="77777777" w:rsidR="00131E3C" w:rsidRPr="005F4F85" w:rsidRDefault="00131E3C" w:rsidP="00DD16CD">
            <w:pPr>
              <w:pStyle w:val="BodyText"/>
              <w:numPr>
                <w:ilvl w:val="0"/>
                <w:numId w:val="18"/>
              </w:numPr>
              <w:spacing w:after="0" w:line="240" w:lineRule="auto"/>
              <w:rPr>
                <w:rFonts w:cs="Arial"/>
                <w:b/>
              </w:rPr>
            </w:pPr>
            <w:r w:rsidRPr="005F4F85">
              <w:rPr>
                <w:rFonts w:cs="Arial"/>
              </w:rPr>
              <w:t>are important to the annual objectives set for the school/program</w:t>
            </w:r>
          </w:p>
          <w:p w14:paraId="55A800A0" w14:textId="77777777" w:rsidR="00131E3C" w:rsidRPr="005F4F85" w:rsidRDefault="00131E3C" w:rsidP="00DD16CD">
            <w:pPr>
              <w:pStyle w:val="BodyText"/>
              <w:numPr>
                <w:ilvl w:val="0"/>
                <w:numId w:val="18"/>
              </w:numPr>
              <w:spacing w:after="0" w:line="240" w:lineRule="auto"/>
              <w:rPr>
                <w:rFonts w:cs="Arial"/>
                <w:b/>
              </w:rPr>
            </w:pPr>
            <w:r w:rsidRPr="005F4F85">
              <w:rPr>
                <w:rFonts w:cs="Arial"/>
              </w:rPr>
              <w:t>are important to the overall professional growth of the evaluatee</w:t>
            </w:r>
          </w:p>
          <w:p w14:paraId="292CDCA8" w14:textId="77777777" w:rsidR="00131E3C" w:rsidRPr="005F4F85" w:rsidRDefault="00131E3C" w:rsidP="00DD16CD">
            <w:pPr>
              <w:pStyle w:val="BodyText"/>
              <w:numPr>
                <w:ilvl w:val="0"/>
                <w:numId w:val="18"/>
              </w:numPr>
              <w:spacing w:after="0" w:line="240" w:lineRule="auto"/>
              <w:rPr>
                <w:rFonts w:cs="Arial"/>
                <w:b/>
              </w:rPr>
            </w:pPr>
            <w:r w:rsidRPr="005F4F85">
              <w:rPr>
                <w:rFonts w:cs="Arial"/>
              </w:rPr>
              <w:t>are a result of the conferencing process.</w:t>
            </w:r>
          </w:p>
          <w:p w14:paraId="3919ED67" w14:textId="77777777" w:rsidR="00131E3C" w:rsidRPr="005F4F85" w:rsidRDefault="00131E3C" w:rsidP="00131E3C">
            <w:pPr>
              <w:spacing w:after="0" w:line="240" w:lineRule="auto"/>
              <w:rPr>
                <w:rFonts w:cs="Arial"/>
                <w:b/>
              </w:rPr>
            </w:pPr>
          </w:p>
          <w:p w14:paraId="32B55020" w14:textId="77777777" w:rsidR="00131E3C" w:rsidRPr="005F4F85" w:rsidRDefault="00131E3C" w:rsidP="00131E3C">
            <w:pPr>
              <w:spacing w:after="0" w:line="240" w:lineRule="auto"/>
              <w:rPr>
                <w:rFonts w:cs="Arial"/>
                <w:b/>
              </w:rPr>
            </w:pPr>
            <w:r w:rsidRPr="005F4F85">
              <w:rPr>
                <w:rFonts w:cs="Arial"/>
                <w:b/>
              </w:rPr>
              <w:t>It is recommended that the evaluator meet with the evaluatee prior to the formal observation.</w:t>
            </w:r>
          </w:p>
          <w:p w14:paraId="70CFAEF1" w14:textId="77777777" w:rsidR="00131E3C" w:rsidRPr="005F4F85" w:rsidRDefault="00131E3C" w:rsidP="00131E3C">
            <w:pPr>
              <w:spacing w:after="0" w:line="240" w:lineRule="auto"/>
              <w:rPr>
                <w:rFonts w:cs="Arial"/>
                <w:b/>
              </w:rPr>
            </w:pPr>
          </w:p>
          <w:p w14:paraId="6A775327" w14:textId="77777777" w:rsidR="00131E3C" w:rsidRPr="005F4F85" w:rsidRDefault="00131E3C" w:rsidP="00131E3C">
            <w:pPr>
              <w:spacing w:after="0" w:line="240" w:lineRule="auto"/>
              <w:rPr>
                <w:rFonts w:cs="Arial"/>
                <w:b/>
              </w:rPr>
            </w:pPr>
            <w:r w:rsidRPr="005F4F85">
              <w:rPr>
                <w:rFonts w:cs="Arial"/>
                <w:b/>
              </w:rPr>
              <w:t>Following the assessment, the evaluator will:</w:t>
            </w:r>
          </w:p>
          <w:p w14:paraId="7EBDE5E4" w14:textId="77777777" w:rsidR="00131E3C" w:rsidRPr="005F4F85" w:rsidRDefault="00131E3C" w:rsidP="00DD16CD">
            <w:pPr>
              <w:numPr>
                <w:ilvl w:val="0"/>
                <w:numId w:val="20"/>
              </w:numPr>
              <w:spacing w:after="0" w:line="240" w:lineRule="auto"/>
              <w:rPr>
                <w:rFonts w:cs="Arial"/>
              </w:rPr>
            </w:pPr>
            <w:r w:rsidRPr="005F4F85">
              <w:rPr>
                <w:rFonts w:cs="Arial"/>
              </w:rPr>
              <w:t>Complete the evaluation instrument &amp; provide a copy to the evaluatee for review prior to the conference</w:t>
            </w:r>
          </w:p>
          <w:p w14:paraId="56295D27" w14:textId="77777777" w:rsidR="00131E3C" w:rsidRPr="005F4F85" w:rsidRDefault="00131E3C" w:rsidP="00DD16CD">
            <w:pPr>
              <w:numPr>
                <w:ilvl w:val="0"/>
                <w:numId w:val="20"/>
              </w:numPr>
              <w:spacing w:after="0" w:line="240" w:lineRule="auto"/>
              <w:rPr>
                <w:rFonts w:cs="Arial"/>
              </w:rPr>
            </w:pPr>
            <w:r w:rsidRPr="005F4F85">
              <w:rPr>
                <w:rFonts w:cs="Arial"/>
              </w:rPr>
              <w:t>Within one week, conduct a conference with the evaluatee that includes discussion of strengths and areas of need</w:t>
            </w:r>
          </w:p>
          <w:p w14:paraId="0BE78ECB" w14:textId="77777777" w:rsidR="00131E3C" w:rsidRPr="005F4F85" w:rsidRDefault="00131E3C" w:rsidP="00DD16CD">
            <w:pPr>
              <w:numPr>
                <w:ilvl w:val="0"/>
                <w:numId w:val="20"/>
              </w:numPr>
              <w:spacing w:after="0" w:line="240" w:lineRule="auto"/>
            </w:pPr>
            <w:r w:rsidRPr="005F4F85">
              <w:rPr>
                <w:rFonts w:cs="Arial"/>
              </w:rPr>
              <w:t>Recommend ways of improving performance</w:t>
            </w:r>
          </w:p>
        </w:tc>
      </w:tr>
    </w:tbl>
    <w:p w14:paraId="1D7FCE95" w14:textId="77777777" w:rsidR="00131E3C" w:rsidRPr="005F4F85" w:rsidRDefault="00131E3C" w:rsidP="00131E3C">
      <w:pPr>
        <w:spacing w:after="0" w:line="240" w:lineRule="auto"/>
        <w:rPr>
          <w:sz w:val="20"/>
          <w:szCs w:val="20"/>
        </w:rPr>
      </w:pPr>
    </w:p>
    <w:p w14:paraId="4B24E82B" w14:textId="77777777" w:rsidR="00131E3C" w:rsidRPr="005F4F85" w:rsidRDefault="00131E3C" w:rsidP="00131E3C">
      <w:pPr>
        <w:pStyle w:val="BodyText"/>
        <w:spacing w:after="0"/>
        <w:rPr>
          <w:b/>
          <w:sz w:val="24"/>
          <w:szCs w:val="24"/>
          <w:u w:val="single"/>
        </w:rPr>
      </w:pPr>
      <w:r w:rsidRPr="005F4F85">
        <w:rPr>
          <w:rFonts w:cs="Arial"/>
          <w:b/>
          <w:sz w:val="24"/>
          <w:szCs w:val="24"/>
          <w:u w:val="single"/>
        </w:rPr>
        <w:t>PERFORMANCE CRITERIA:</w:t>
      </w:r>
    </w:p>
    <w:p w14:paraId="2D6C50E7" w14:textId="437D8AAA" w:rsidR="00B408D6" w:rsidRPr="005F4F85" w:rsidRDefault="00B408D6" w:rsidP="00B408D6">
      <w:pPr>
        <w:spacing w:after="0" w:line="240" w:lineRule="auto"/>
        <w:jc w:val="both"/>
        <w:rPr>
          <w:rFonts w:cs="Arial"/>
          <w:b/>
          <w:sz w:val="20"/>
        </w:rPr>
      </w:pPr>
      <w:r w:rsidRPr="005F4F85">
        <w:rPr>
          <w:rFonts w:cs="Arial"/>
          <w:b/>
          <w:szCs w:val="24"/>
        </w:rPr>
        <w:t>EXEMPLARY:</w:t>
      </w:r>
      <w:r w:rsidRPr="005F4F85">
        <w:rPr>
          <w:rFonts w:cs="Arial"/>
          <w:sz w:val="20"/>
        </w:rPr>
        <w:t xml:space="preserve">  The </w:t>
      </w:r>
      <w:r w:rsidR="00347ECE" w:rsidRPr="005F4F85">
        <w:rPr>
          <w:rFonts w:cs="Arial"/>
          <w:sz w:val="20"/>
        </w:rPr>
        <w:t>district coordinator</w:t>
      </w:r>
      <w:r w:rsidRPr="005F4F85">
        <w:rPr>
          <w:rFonts w:cs="Arial"/>
          <w:sz w:val="20"/>
        </w:rPr>
        <w:t xml:space="preserve">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exemplary.  </w:t>
      </w:r>
    </w:p>
    <w:p w14:paraId="2F686AC3" w14:textId="77777777" w:rsidR="00B408D6" w:rsidRPr="005F4F85" w:rsidRDefault="00B408D6" w:rsidP="00B408D6">
      <w:pPr>
        <w:spacing w:after="0" w:line="240" w:lineRule="auto"/>
        <w:jc w:val="both"/>
        <w:rPr>
          <w:rFonts w:cs="Arial"/>
          <w:b/>
          <w:sz w:val="18"/>
          <w:szCs w:val="20"/>
        </w:rPr>
      </w:pPr>
    </w:p>
    <w:p w14:paraId="53D48132" w14:textId="509BACFA" w:rsidR="00B408D6" w:rsidRPr="005F4F85" w:rsidRDefault="00B408D6" w:rsidP="00B408D6">
      <w:pPr>
        <w:spacing w:after="0" w:line="240" w:lineRule="auto"/>
        <w:jc w:val="both"/>
        <w:rPr>
          <w:rFonts w:cs="Arial"/>
          <w:sz w:val="20"/>
          <w:szCs w:val="24"/>
        </w:rPr>
      </w:pPr>
      <w:r w:rsidRPr="005F4F85">
        <w:rPr>
          <w:rFonts w:cs="Arial"/>
          <w:b/>
          <w:szCs w:val="24"/>
        </w:rPr>
        <w:t xml:space="preserve">ACCOMPLISHED:  </w:t>
      </w:r>
      <w:r w:rsidRPr="005F4F85">
        <w:rPr>
          <w:rFonts w:cs="Arial"/>
          <w:sz w:val="20"/>
          <w:szCs w:val="24"/>
        </w:rPr>
        <w:t xml:space="preserve">The </w:t>
      </w:r>
      <w:r w:rsidR="00347ECE" w:rsidRPr="005F4F85">
        <w:rPr>
          <w:rFonts w:cs="Arial"/>
          <w:sz w:val="20"/>
        </w:rPr>
        <w:t xml:space="preserve">district coordinator </w:t>
      </w:r>
      <w:r w:rsidRPr="005F4F85">
        <w:rPr>
          <w:rFonts w:cs="Arial"/>
          <w:sz w:val="20"/>
          <w:szCs w:val="24"/>
        </w:rPr>
        <w:t xml:space="preserve">meets the performance standard in a manner that is consistent with the school’s mission and goals. </w:t>
      </w:r>
    </w:p>
    <w:p w14:paraId="1A6D4A83" w14:textId="77777777" w:rsidR="00B408D6" w:rsidRPr="005F4F85" w:rsidRDefault="00B408D6" w:rsidP="00B408D6">
      <w:pPr>
        <w:spacing w:after="0" w:line="240" w:lineRule="auto"/>
        <w:jc w:val="both"/>
        <w:rPr>
          <w:rFonts w:cs="Arial"/>
          <w:b/>
          <w:szCs w:val="24"/>
        </w:rPr>
      </w:pPr>
    </w:p>
    <w:p w14:paraId="6DD033EB" w14:textId="2306875B" w:rsidR="00B408D6" w:rsidRPr="005F4F85" w:rsidRDefault="00B408D6" w:rsidP="00B408D6">
      <w:pPr>
        <w:spacing w:after="0" w:line="240" w:lineRule="auto"/>
        <w:jc w:val="both"/>
        <w:rPr>
          <w:rFonts w:cs="Arial"/>
          <w:sz w:val="20"/>
        </w:rPr>
      </w:pPr>
      <w:r w:rsidRPr="005F4F85">
        <w:rPr>
          <w:rFonts w:cs="Arial"/>
          <w:b/>
          <w:szCs w:val="24"/>
        </w:rPr>
        <w:t>DEVELOPING:</w:t>
      </w:r>
      <w:r w:rsidRPr="005F4F85">
        <w:rPr>
          <w:rFonts w:cs="Arial"/>
          <w:sz w:val="20"/>
        </w:rPr>
        <w:t xml:space="preserve">  The </w:t>
      </w:r>
      <w:r w:rsidR="00347ECE" w:rsidRPr="005F4F85">
        <w:rPr>
          <w:rFonts w:cs="Arial"/>
          <w:sz w:val="20"/>
        </w:rPr>
        <w:t xml:space="preserve">district coordinator </w:t>
      </w:r>
      <w:r w:rsidRPr="005F4F85">
        <w:rPr>
          <w:rFonts w:cs="Arial"/>
          <w:sz w:val="20"/>
        </w:rPr>
        <w:t xml:space="preserve">is starting to exhibit desirable traits related to the standard, but has not yet reached the full level of proficiency expected or the principal’s performance is lacking in a particular area.  The </w:t>
      </w:r>
      <w:r w:rsidR="00347ECE" w:rsidRPr="005F4F85">
        <w:rPr>
          <w:rFonts w:cs="Arial"/>
          <w:sz w:val="20"/>
        </w:rPr>
        <w:t xml:space="preserve">district coordinator </w:t>
      </w:r>
      <w:r w:rsidRPr="005F4F85">
        <w:rPr>
          <w:rFonts w:cs="Arial"/>
          <w:sz w:val="20"/>
        </w:rPr>
        <w:t>often performs less than required in the established performance standard or in a manner that is inconsistent with the school’s mission and goals.</w:t>
      </w:r>
    </w:p>
    <w:p w14:paraId="67649E47" w14:textId="77777777" w:rsidR="00B408D6" w:rsidRPr="005F4F85" w:rsidRDefault="00B408D6" w:rsidP="00B408D6">
      <w:pPr>
        <w:spacing w:after="0" w:line="240" w:lineRule="auto"/>
        <w:jc w:val="both"/>
        <w:rPr>
          <w:rFonts w:cs="Arial"/>
          <w:b/>
          <w:sz w:val="20"/>
          <w:u w:val="single"/>
        </w:rPr>
      </w:pPr>
    </w:p>
    <w:p w14:paraId="1A18F6D1" w14:textId="6E18F08C" w:rsidR="00B408D6" w:rsidRPr="005F4F85" w:rsidRDefault="00B408D6" w:rsidP="00B408D6">
      <w:pPr>
        <w:spacing w:after="0" w:line="240" w:lineRule="auto"/>
        <w:jc w:val="both"/>
        <w:rPr>
          <w:rFonts w:cs="Arial"/>
          <w:sz w:val="20"/>
        </w:rPr>
      </w:pPr>
      <w:r w:rsidRPr="005F4F85">
        <w:rPr>
          <w:rFonts w:cs="Arial"/>
          <w:b/>
          <w:szCs w:val="24"/>
        </w:rPr>
        <w:t>INEFFECTIVE:</w:t>
      </w:r>
      <w:r w:rsidRPr="005F4F85">
        <w:rPr>
          <w:rFonts w:cs="Arial"/>
          <w:b/>
          <w:sz w:val="20"/>
        </w:rPr>
        <w:t xml:space="preserve">  </w:t>
      </w:r>
      <w:r w:rsidRPr="005F4F85">
        <w:rPr>
          <w:rFonts w:cs="Arial"/>
          <w:sz w:val="20"/>
        </w:rPr>
        <w:t xml:space="preserve">The </w:t>
      </w:r>
      <w:r w:rsidR="00347ECE" w:rsidRPr="005F4F85">
        <w:rPr>
          <w:rFonts w:cs="Arial"/>
          <w:sz w:val="20"/>
        </w:rPr>
        <w:t xml:space="preserve">district coordinator </w:t>
      </w:r>
      <w:r w:rsidRPr="005F4F85">
        <w:rPr>
          <w:rFonts w:cs="Arial"/>
          <w:sz w:val="20"/>
        </w:rPr>
        <w:t>consistently performs below the established performance standard or in a manner that is inconsistent with the school’s mission and goals.</w:t>
      </w:r>
    </w:p>
    <w:p w14:paraId="7488E649" w14:textId="57E8B196" w:rsidR="00131E3C" w:rsidRPr="005F4F85" w:rsidRDefault="00131E3C" w:rsidP="00131E3C">
      <w:pPr>
        <w:spacing w:after="0" w:line="240" w:lineRule="auto"/>
        <w:rPr>
          <w:rFonts w:cs="Arial"/>
          <w:b/>
          <w:sz w:val="24"/>
          <w:szCs w:val="24"/>
        </w:rPr>
      </w:pPr>
    </w:p>
    <w:p w14:paraId="14F1BC3C" w14:textId="77777777" w:rsidR="00A95119" w:rsidRPr="005F4F85" w:rsidRDefault="00A95119" w:rsidP="00131E3C">
      <w:pPr>
        <w:spacing w:after="0" w:line="240" w:lineRule="auto"/>
        <w:rPr>
          <w:rFonts w:cs="Arial"/>
          <w:b/>
          <w:sz w:val="24"/>
          <w:szCs w:val="24"/>
        </w:rPr>
      </w:pPr>
    </w:p>
    <w:p w14:paraId="42F78098" w14:textId="77777777" w:rsidR="00131E3C" w:rsidRPr="005F4F85" w:rsidRDefault="00131E3C" w:rsidP="00131E3C">
      <w:pPr>
        <w:spacing w:after="0" w:line="240" w:lineRule="auto"/>
        <w:rPr>
          <w:rFonts w:cs="Arial"/>
          <w:b/>
          <w:sz w:val="24"/>
          <w:szCs w:val="24"/>
        </w:rPr>
      </w:pPr>
      <w:r w:rsidRPr="005F4F85">
        <w:rPr>
          <w:rFonts w:cs="Arial"/>
          <w:b/>
          <w:sz w:val="24"/>
          <w:szCs w:val="24"/>
        </w:rPr>
        <w:lastRenderedPageBreak/>
        <w:t>Evaluator Annotations:</w:t>
      </w:r>
    </w:p>
    <w:p w14:paraId="2C0D2DA6" w14:textId="77777777" w:rsidR="00131E3C" w:rsidRPr="005F4F85" w:rsidRDefault="00131E3C" w:rsidP="00DD16CD">
      <w:pPr>
        <w:numPr>
          <w:ilvl w:val="0"/>
          <w:numId w:val="19"/>
        </w:numPr>
        <w:spacing w:after="0" w:line="240" w:lineRule="auto"/>
        <w:rPr>
          <w:rFonts w:cs="Arial"/>
        </w:rPr>
      </w:pPr>
      <w:r w:rsidRPr="005F4F85">
        <w:rPr>
          <w:rFonts w:cs="Arial"/>
        </w:rPr>
        <w:t>should include specific examples of the performance criteria that are observed</w:t>
      </w:r>
    </w:p>
    <w:p w14:paraId="109CF866" w14:textId="77777777" w:rsidR="00131E3C" w:rsidRPr="005F4F85" w:rsidRDefault="00131E3C" w:rsidP="00DD16CD">
      <w:pPr>
        <w:numPr>
          <w:ilvl w:val="0"/>
          <w:numId w:val="19"/>
        </w:numPr>
        <w:spacing w:after="0" w:line="240" w:lineRule="auto"/>
        <w:rPr>
          <w:rFonts w:cs="Arial"/>
        </w:rPr>
      </w:pPr>
      <w:r w:rsidRPr="005F4F85">
        <w:rPr>
          <w:rFonts w:cs="Arial"/>
        </w:rPr>
        <w:t>should note areas of strength and areas that need improvement</w:t>
      </w:r>
    </w:p>
    <w:p w14:paraId="70F21248" w14:textId="77777777" w:rsidR="00131E3C" w:rsidRPr="005F4F85" w:rsidRDefault="00131E3C" w:rsidP="00DD16CD">
      <w:pPr>
        <w:numPr>
          <w:ilvl w:val="0"/>
          <w:numId w:val="19"/>
        </w:numPr>
        <w:spacing w:after="0" w:line="240" w:lineRule="auto"/>
        <w:rPr>
          <w:rFonts w:cs="Arial"/>
        </w:rPr>
      </w:pPr>
      <w:r w:rsidRPr="005F4F85">
        <w:rPr>
          <w:rFonts w:cs="Arial"/>
        </w:rPr>
        <w:t>can boldface performance criteria that need improvement or are not met</w:t>
      </w:r>
    </w:p>
    <w:p w14:paraId="11B43AF6" w14:textId="77777777" w:rsidR="00131E3C" w:rsidRPr="005F4F85" w:rsidRDefault="00131E3C" w:rsidP="00131E3C">
      <w:pPr>
        <w:spacing w:after="0" w:line="240" w:lineRule="auto"/>
        <w:rPr>
          <w:rFonts w:cs="Arial"/>
        </w:rPr>
      </w:pPr>
    </w:p>
    <w:p w14:paraId="56C45776" w14:textId="77777777" w:rsidR="000B41DA" w:rsidRPr="005F4F85" w:rsidRDefault="000B41DA" w:rsidP="000B41DA">
      <w:pPr>
        <w:spacing w:after="0" w:line="240" w:lineRule="auto"/>
        <w:rPr>
          <w:rFonts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B41DA" w:rsidRPr="005F4F85" w14:paraId="3D0B3780" w14:textId="77777777" w:rsidTr="00874DD0">
        <w:tc>
          <w:tcPr>
            <w:tcW w:w="4788" w:type="dxa"/>
          </w:tcPr>
          <w:p w14:paraId="455C3BD5" w14:textId="77777777" w:rsidR="000B41DA" w:rsidRPr="005F4F85" w:rsidRDefault="000B41DA" w:rsidP="00874DD0">
            <w:pPr>
              <w:spacing w:after="0" w:line="240" w:lineRule="auto"/>
              <w:rPr>
                <w:rFonts w:cs="Arial"/>
                <w:b/>
                <w:sz w:val="24"/>
                <w:szCs w:val="24"/>
              </w:rPr>
            </w:pPr>
            <w:r w:rsidRPr="005F4F85">
              <w:rPr>
                <w:rFonts w:cs="Arial"/>
                <w:b/>
                <w:sz w:val="24"/>
                <w:szCs w:val="24"/>
              </w:rPr>
              <w:t>Planning</w:t>
            </w:r>
          </w:p>
        </w:tc>
        <w:tc>
          <w:tcPr>
            <w:tcW w:w="4788" w:type="dxa"/>
          </w:tcPr>
          <w:p w14:paraId="7E703EC8" w14:textId="77777777" w:rsidR="000B41DA" w:rsidRPr="005F4F85" w:rsidRDefault="000B41DA" w:rsidP="00874DD0">
            <w:pPr>
              <w:spacing w:after="0" w:line="240" w:lineRule="auto"/>
              <w:rPr>
                <w:rFonts w:cs="Arial"/>
                <w:b/>
                <w:sz w:val="20"/>
                <w:szCs w:val="20"/>
              </w:rPr>
            </w:pPr>
            <w:r w:rsidRPr="005F4F85">
              <w:rPr>
                <w:rFonts w:cs="Arial"/>
                <w:b/>
                <w:sz w:val="20"/>
                <w:szCs w:val="20"/>
              </w:rPr>
              <w:t xml:space="preserve">_____EXEMPLARY            _____ ACCOMPLISHED </w:t>
            </w:r>
          </w:p>
          <w:p w14:paraId="332567C8" w14:textId="77777777" w:rsidR="000B41DA" w:rsidRPr="005F4F85" w:rsidRDefault="000B41DA" w:rsidP="00874DD0">
            <w:pPr>
              <w:spacing w:after="0" w:line="240" w:lineRule="auto"/>
              <w:rPr>
                <w:rFonts w:cs="Arial"/>
                <w:sz w:val="20"/>
                <w:szCs w:val="20"/>
              </w:rPr>
            </w:pPr>
            <w:r w:rsidRPr="005F4F85">
              <w:rPr>
                <w:rFonts w:cs="Arial"/>
                <w:b/>
                <w:sz w:val="20"/>
                <w:szCs w:val="20"/>
              </w:rPr>
              <w:t>_____ DEVELOPING          _____ INEFFECTIVE</w:t>
            </w:r>
          </w:p>
        </w:tc>
      </w:tr>
      <w:tr w:rsidR="000B41DA" w:rsidRPr="005F4F85" w14:paraId="6B4496EF" w14:textId="77777777" w:rsidTr="00874DD0">
        <w:tc>
          <w:tcPr>
            <w:tcW w:w="4788" w:type="dxa"/>
          </w:tcPr>
          <w:p w14:paraId="725D0D27" w14:textId="77777777" w:rsidR="000B41DA" w:rsidRPr="005F4F85" w:rsidRDefault="000B41DA" w:rsidP="00874DD0">
            <w:pPr>
              <w:spacing w:after="0" w:line="240" w:lineRule="auto"/>
              <w:rPr>
                <w:rFonts w:cs="Arial"/>
                <w:b/>
                <w:sz w:val="20"/>
                <w:szCs w:val="20"/>
              </w:rPr>
            </w:pPr>
            <w:r w:rsidRPr="005F4F85">
              <w:rPr>
                <w:rFonts w:cs="Arial"/>
                <w:b/>
                <w:sz w:val="20"/>
                <w:szCs w:val="20"/>
              </w:rPr>
              <w:t>CRITERIA</w:t>
            </w:r>
          </w:p>
        </w:tc>
        <w:tc>
          <w:tcPr>
            <w:tcW w:w="4788" w:type="dxa"/>
          </w:tcPr>
          <w:p w14:paraId="76CE8155" w14:textId="77777777" w:rsidR="000B41DA" w:rsidRPr="005F4F85" w:rsidRDefault="000B41DA" w:rsidP="00874DD0">
            <w:pPr>
              <w:spacing w:after="0" w:line="240" w:lineRule="auto"/>
              <w:rPr>
                <w:rFonts w:cs="Arial"/>
                <w:b/>
                <w:sz w:val="20"/>
                <w:szCs w:val="20"/>
              </w:rPr>
            </w:pPr>
            <w:r w:rsidRPr="005F4F85">
              <w:rPr>
                <w:rFonts w:cs="Arial"/>
                <w:b/>
                <w:sz w:val="20"/>
                <w:szCs w:val="20"/>
              </w:rPr>
              <w:t>ANNOTATIONS</w:t>
            </w:r>
          </w:p>
        </w:tc>
      </w:tr>
      <w:tr w:rsidR="000B41DA" w:rsidRPr="005F4F85" w14:paraId="12E10821" w14:textId="77777777" w:rsidTr="00874DD0">
        <w:tc>
          <w:tcPr>
            <w:tcW w:w="4788" w:type="dxa"/>
          </w:tcPr>
          <w:p w14:paraId="415F2ECF"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Adheres to professional code of ethics</w:t>
            </w:r>
          </w:p>
          <w:p w14:paraId="7B9388E6"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Creates and maintains an open, trusting, and safe environment</w:t>
            </w:r>
          </w:p>
          <w:p w14:paraId="65F7C741"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Demonstrates punctuality</w:t>
            </w:r>
          </w:p>
          <w:p w14:paraId="6DA3F16F"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Adheres to attendance policies and procedures</w:t>
            </w:r>
          </w:p>
          <w:p w14:paraId="457233F3"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Demonstrates communication skills that are clear, direct, and responsive</w:t>
            </w:r>
          </w:p>
          <w:p w14:paraId="493FB83C"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Demonstrates effective decision-making skills</w:t>
            </w:r>
          </w:p>
          <w:p w14:paraId="2C8BB029"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Uses a variety of techniques in problem solving</w:t>
            </w:r>
          </w:p>
          <w:p w14:paraId="05F1F0FC"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Manages conflict situations</w:t>
            </w:r>
          </w:p>
          <w:p w14:paraId="2DB6B017"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Develops, implements, monitors, and evaluates the effectiveness of change processes</w:t>
            </w:r>
          </w:p>
          <w:p w14:paraId="548E3334"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Plans and facilitates meetings for optimum use of time and resources</w:t>
            </w:r>
          </w:p>
          <w:p w14:paraId="6E4F2B5A"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Plans for, models, and encourages collaboration and shared decision-making</w:t>
            </w:r>
          </w:p>
          <w:p w14:paraId="6E3F1740"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Uses principles of effective delegation of authority</w:t>
            </w:r>
          </w:p>
          <w:p w14:paraId="056BE053" w14:textId="77777777" w:rsidR="000B41DA" w:rsidRPr="005F4F85" w:rsidRDefault="000B41DA" w:rsidP="00874DD0">
            <w:pPr>
              <w:pStyle w:val="ListParagraph"/>
              <w:numPr>
                <w:ilvl w:val="0"/>
                <w:numId w:val="27"/>
              </w:numPr>
              <w:spacing w:after="0" w:line="240" w:lineRule="auto"/>
              <w:rPr>
                <w:rFonts w:cs="Arial"/>
                <w:sz w:val="20"/>
                <w:szCs w:val="20"/>
              </w:rPr>
            </w:pPr>
            <w:r w:rsidRPr="005F4F85">
              <w:rPr>
                <w:rFonts w:cs="Arial"/>
                <w:bCs/>
                <w:sz w:val="20"/>
                <w:szCs w:val="20"/>
              </w:rPr>
              <w:t>Applies strategic planning techniques that include assessed needs, plan of action, budget, monitoring, evaluation, and follow-up</w:t>
            </w:r>
          </w:p>
          <w:p w14:paraId="16897D30"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Utilizes performance standards to implement personnel recruitment, selection, supervision, evaluation, and management within the scope of his/her responsibility</w:t>
            </w:r>
          </w:p>
          <w:p w14:paraId="33945449"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Facilitates and nurtures professional growth and development of staff</w:t>
            </w:r>
          </w:p>
          <w:p w14:paraId="5C7230AF"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Applies local, state, and federal statutes, regulations, policies, and procedures to school district business management decisions within the scope of his/her responsibility</w:t>
            </w:r>
          </w:p>
          <w:p w14:paraId="23C2A44F"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Maintains a fiscal accountability system by developing, monitoring, and evaluating a financial plan based on program/service priorities and financial capabilities within the scope of his/her responsibilities</w:t>
            </w:r>
          </w:p>
          <w:p w14:paraId="7D263267"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Applies current knowledge of auxiliary programs (such as transportation, food services, pupil services, and maintenance) within the scope of his/her responsibilities</w:t>
            </w:r>
          </w:p>
          <w:p w14:paraId="3D68931A"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lastRenderedPageBreak/>
              <w:t>Uses information systems and technological applications to enhance administration of business, instruction, and support systems</w:t>
            </w:r>
          </w:p>
          <w:p w14:paraId="6FE025AF" w14:textId="77777777" w:rsidR="000B41DA" w:rsidRPr="005F4F85" w:rsidRDefault="000B41DA" w:rsidP="00874DD0">
            <w:pPr>
              <w:pStyle w:val="ListParagraph"/>
              <w:numPr>
                <w:ilvl w:val="0"/>
                <w:numId w:val="27"/>
              </w:numPr>
              <w:spacing w:after="0" w:line="240" w:lineRule="auto"/>
              <w:rPr>
                <w:rFonts w:cs="Arial"/>
                <w:bCs/>
                <w:sz w:val="20"/>
                <w:szCs w:val="20"/>
              </w:rPr>
            </w:pPr>
            <w:r w:rsidRPr="005F4F85">
              <w:rPr>
                <w:rFonts w:cs="Arial"/>
                <w:bCs/>
                <w:sz w:val="20"/>
                <w:szCs w:val="20"/>
              </w:rPr>
              <w:t>Utilizes a system for inventory, evaluation, and maintenance of facilities, equipment and other resources within the scope of his/her responsibilities</w:t>
            </w:r>
          </w:p>
          <w:p w14:paraId="0512913B" w14:textId="77777777" w:rsidR="000B41DA" w:rsidRPr="005F4F85" w:rsidRDefault="000B41DA" w:rsidP="00874DD0">
            <w:pPr>
              <w:pStyle w:val="ListParagraph"/>
              <w:numPr>
                <w:ilvl w:val="0"/>
                <w:numId w:val="27"/>
              </w:numPr>
              <w:spacing w:after="0" w:line="240" w:lineRule="auto"/>
              <w:rPr>
                <w:rFonts w:cs="Arial"/>
                <w:b/>
                <w:sz w:val="20"/>
                <w:szCs w:val="20"/>
              </w:rPr>
            </w:pPr>
            <w:r w:rsidRPr="005F4F85">
              <w:rPr>
                <w:rFonts w:cs="Arial"/>
                <w:sz w:val="20"/>
                <w:szCs w:val="20"/>
              </w:rPr>
              <w:t>Strives to ensure equity among programs and learning opportunities for staff, students and parents</w:t>
            </w:r>
          </w:p>
          <w:p w14:paraId="345A3237" w14:textId="77777777" w:rsidR="000B41DA" w:rsidRPr="005F4F85" w:rsidRDefault="000B41DA" w:rsidP="00874DD0">
            <w:pPr>
              <w:pStyle w:val="ListParagraph"/>
              <w:numPr>
                <w:ilvl w:val="0"/>
                <w:numId w:val="27"/>
              </w:numPr>
              <w:spacing w:after="0" w:line="240" w:lineRule="auto"/>
              <w:rPr>
                <w:rFonts w:cs="Arial"/>
                <w:sz w:val="20"/>
                <w:szCs w:val="20"/>
              </w:rPr>
            </w:pPr>
            <w:r w:rsidRPr="005F4F85">
              <w:rPr>
                <w:rFonts w:cs="Arial"/>
                <w:sz w:val="20"/>
                <w:szCs w:val="20"/>
              </w:rPr>
              <w:t>Demonstrates appreciation for and sensitivity to the diversity among individual</w:t>
            </w:r>
          </w:p>
        </w:tc>
        <w:tc>
          <w:tcPr>
            <w:tcW w:w="4788" w:type="dxa"/>
          </w:tcPr>
          <w:p w14:paraId="03454126" w14:textId="77777777" w:rsidR="000B41DA" w:rsidRPr="005F4F85" w:rsidRDefault="000B41DA" w:rsidP="00874DD0">
            <w:pPr>
              <w:spacing w:after="0" w:line="240" w:lineRule="auto"/>
              <w:rPr>
                <w:rFonts w:cs="Arial"/>
                <w:b/>
                <w:sz w:val="20"/>
                <w:szCs w:val="20"/>
              </w:rPr>
            </w:pPr>
          </w:p>
        </w:tc>
      </w:tr>
    </w:tbl>
    <w:p w14:paraId="5E018BBE" w14:textId="77777777" w:rsidR="000B41DA" w:rsidRPr="005F4F85" w:rsidRDefault="000B41DA" w:rsidP="000B41DA">
      <w:pPr>
        <w:spacing w:after="0" w:line="240" w:lineRule="auto"/>
        <w:rPr>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B41DA" w:rsidRPr="005F4F85" w14:paraId="6DF7627B" w14:textId="77777777" w:rsidTr="00874DD0">
        <w:tc>
          <w:tcPr>
            <w:tcW w:w="4788" w:type="dxa"/>
          </w:tcPr>
          <w:p w14:paraId="7C5AD9E0" w14:textId="77777777" w:rsidR="000B41DA" w:rsidRPr="005F4F85" w:rsidRDefault="000B41DA" w:rsidP="00874DD0">
            <w:pPr>
              <w:spacing w:after="0" w:line="240" w:lineRule="auto"/>
              <w:rPr>
                <w:rFonts w:cs="Arial"/>
                <w:b/>
                <w:sz w:val="20"/>
                <w:szCs w:val="20"/>
              </w:rPr>
            </w:pPr>
            <w:r w:rsidRPr="005F4F85">
              <w:rPr>
                <w:rFonts w:cs="Arial"/>
                <w:b/>
                <w:sz w:val="24"/>
                <w:szCs w:val="24"/>
              </w:rPr>
              <w:t>ENVIRONMENT</w:t>
            </w:r>
          </w:p>
        </w:tc>
        <w:tc>
          <w:tcPr>
            <w:tcW w:w="4788" w:type="dxa"/>
          </w:tcPr>
          <w:p w14:paraId="44656F1F" w14:textId="77777777" w:rsidR="000B41DA" w:rsidRPr="005F4F85" w:rsidRDefault="000B41DA" w:rsidP="00874DD0">
            <w:pPr>
              <w:spacing w:after="0" w:line="240" w:lineRule="auto"/>
              <w:rPr>
                <w:rFonts w:cs="Arial"/>
                <w:b/>
                <w:sz w:val="20"/>
                <w:szCs w:val="20"/>
              </w:rPr>
            </w:pPr>
            <w:r w:rsidRPr="005F4F85">
              <w:rPr>
                <w:rFonts w:cs="Arial"/>
                <w:b/>
                <w:sz w:val="20"/>
                <w:szCs w:val="20"/>
              </w:rPr>
              <w:t xml:space="preserve">_____EXEMPLARY            _____ ACCOMPLISHED </w:t>
            </w:r>
          </w:p>
          <w:p w14:paraId="0264BEC6" w14:textId="77777777" w:rsidR="000B41DA" w:rsidRPr="005F4F85" w:rsidRDefault="000B41DA" w:rsidP="00874DD0">
            <w:pPr>
              <w:spacing w:after="0" w:line="240" w:lineRule="auto"/>
              <w:rPr>
                <w:rFonts w:cs="Arial"/>
                <w:sz w:val="20"/>
                <w:szCs w:val="20"/>
              </w:rPr>
            </w:pPr>
            <w:r w:rsidRPr="005F4F85">
              <w:rPr>
                <w:rFonts w:cs="Arial"/>
                <w:b/>
                <w:sz w:val="20"/>
                <w:szCs w:val="20"/>
              </w:rPr>
              <w:t>_____ DEVELOPING          _____ INEFFECTIVE</w:t>
            </w:r>
          </w:p>
        </w:tc>
      </w:tr>
      <w:tr w:rsidR="000B41DA" w:rsidRPr="005F4F85" w14:paraId="3AC5B705" w14:textId="77777777" w:rsidTr="00874DD0">
        <w:tc>
          <w:tcPr>
            <w:tcW w:w="4788" w:type="dxa"/>
          </w:tcPr>
          <w:p w14:paraId="4689FD80" w14:textId="77777777" w:rsidR="000B41DA" w:rsidRPr="005F4F85" w:rsidRDefault="000B41DA" w:rsidP="00874DD0">
            <w:pPr>
              <w:spacing w:after="0" w:line="240" w:lineRule="auto"/>
              <w:rPr>
                <w:rFonts w:cs="Arial"/>
                <w:b/>
                <w:sz w:val="20"/>
                <w:szCs w:val="20"/>
              </w:rPr>
            </w:pPr>
            <w:r w:rsidRPr="005F4F85">
              <w:rPr>
                <w:rFonts w:cs="Arial"/>
                <w:b/>
                <w:sz w:val="20"/>
                <w:szCs w:val="20"/>
              </w:rPr>
              <w:t>CRITERIA</w:t>
            </w:r>
          </w:p>
        </w:tc>
        <w:tc>
          <w:tcPr>
            <w:tcW w:w="4788" w:type="dxa"/>
          </w:tcPr>
          <w:p w14:paraId="36CEE8CC" w14:textId="77777777" w:rsidR="000B41DA" w:rsidRPr="005F4F85" w:rsidRDefault="000B41DA" w:rsidP="00874DD0">
            <w:pPr>
              <w:spacing w:after="0" w:line="240" w:lineRule="auto"/>
              <w:rPr>
                <w:rFonts w:cs="Arial"/>
                <w:b/>
                <w:sz w:val="20"/>
                <w:szCs w:val="20"/>
              </w:rPr>
            </w:pPr>
            <w:r w:rsidRPr="005F4F85">
              <w:rPr>
                <w:rFonts w:cs="Arial"/>
                <w:b/>
                <w:sz w:val="20"/>
                <w:szCs w:val="20"/>
              </w:rPr>
              <w:t>ANNOTATIONS</w:t>
            </w:r>
          </w:p>
        </w:tc>
      </w:tr>
      <w:tr w:rsidR="000B41DA" w:rsidRPr="005F4F85" w14:paraId="62E8D162" w14:textId="77777777" w:rsidTr="00874DD0">
        <w:trPr>
          <w:trHeight w:val="2897"/>
        </w:trPr>
        <w:tc>
          <w:tcPr>
            <w:tcW w:w="4788" w:type="dxa"/>
          </w:tcPr>
          <w:p w14:paraId="4E0B1DA5" w14:textId="77777777" w:rsidR="000B41DA" w:rsidRPr="005F4F85" w:rsidRDefault="000B41DA" w:rsidP="00874DD0">
            <w:pPr>
              <w:pStyle w:val="ListParagraph"/>
              <w:numPr>
                <w:ilvl w:val="0"/>
                <w:numId w:val="30"/>
              </w:numPr>
              <w:spacing w:after="0" w:line="240" w:lineRule="auto"/>
              <w:rPr>
                <w:rFonts w:cs="Arial"/>
                <w:bCs/>
                <w:sz w:val="20"/>
                <w:szCs w:val="20"/>
              </w:rPr>
            </w:pPr>
            <w:r w:rsidRPr="005F4F85">
              <w:rPr>
                <w:rFonts w:cs="Arial"/>
                <w:bCs/>
                <w:sz w:val="20"/>
                <w:szCs w:val="20"/>
              </w:rPr>
              <w:t>Identifies and communicates with multiple constituencies of the school and community through a variety of means</w:t>
            </w:r>
          </w:p>
          <w:p w14:paraId="1B7D3330" w14:textId="77777777" w:rsidR="000B41DA" w:rsidRPr="005F4F85" w:rsidRDefault="000B41DA" w:rsidP="00874DD0">
            <w:pPr>
              <w:pStyle w:val="ListParagraph"/>
              <w:numPr>
                <w:ilvl w:val="0"/>
                <w:numId w:val="30"/>
              </w:numPr>
              <w:spacing w:after="0" w:line="240" w:lineRule="auto"/>
              <w:rPr>
                <w:rFonts w:cs="Arial"/>
                <w:bCs/>
                <w:sz w:val="20"/>
                <w:szCs w:val="20"/>
              </w:rPr>
            </w:pPr>
            <w:r w:rsidRPr="005F4F85">
              <w:rPr>
                <w:rFonts w:cs="Arial"/>
                <w:bCs/>
                <w:sz w:val="20"/>
                <w:szCs w:val="20"/>
              </w:rPr>
              <w:t>Assesses the needs of parents and community and involves them in decision-making</w:t>
            </w:r>
          </w:p>
          <w:p w14:paraId="2D216FA9" w14:textId="77777777" w:rsidR="000B41DA" w:rsidRPr="005F4F85" w:rsidRDefault="000B41DA" w:rsidP="00874DD0">
            <w:pPr>
              <w:pStyle w:val="ListParagraph"/>
              <w:numPr>
                <w:ilvl w:val="0"/>
                <w:numId w:val="30"/>
              </w:numPr>
              <w:spacing w:after="0" w:line="240" w:lineRule="auto"/>
              <w:rPr>
                <w:rFonts w:cs="Arial"/>
                <w:bCs/>
                <w:sz w:val="20"/>
                <w:szCs w:val="20"/>
              </w:rPr>
            </w:pPr>
            <w:r w:rsidRPr="005F4F85">
              <w:rPr>
                <w:rFonts w:cs="Arial"/>
                <w:bCs/>
                <w:sz w:val="20"/>
                <w:szCs w:val="20"/>
              </w:rPr>
              <w:t>Promotes partnerships among staff, parents, business and the community</w:t>
            </w:r>
          </w:p>
          <w:p w14:paraId="76C57B36" w14:textId="77777777" w:rsidR="000B41DA" w:rsidRPr="005F4F85" w:rsidRDefault="000B41DA" w:rsidP="00874DD0">
            <w:pPr>
              <w:pStyle w:val="ListParagraph"/>
              <w:numPr>
                <w:ilvl w:val="0"/>
                <w:numId w:val="30"/>
              </w:numPr>
              <w:spacing w:after="0" w:line="240" w:lineRule="auto"/>
              <w:rPr>
                <w:rFonts w:cs="Arial"/>
                <w:sz w:val="20"/>
                <w:szCs w:val="20"/>
              </w:rPr>
            </w:pPr>
            <w:r w:rsidRPr="005F4F85">
              <w:rPr>
                <w:rFonts w:cs="Arial"/>
                <w:bCs/>
                <w:sz w:val="20"/>
                <w:szCs w:val="20"/>
              </w:rPr>
              <w:t>Encourages the use of community resources to support programs and services</w:t>
            </w:r>
          </w:p>
        </w:tc>
        <w:tc>
          <w:tcPr>
            <w:tcW w:w="4788" w:type="dxa"/>
          </w:tcPr>
          <w:p w14:paraId="1114B823" w14:textId="77777777" w:rsidR="000B41DA" w:rsidRPr="005F4F85" w:rsidRDefault="000B41DA" w:rsidP="00874DD0">
            <w:pPr>
              <w:spacing w:after="0" w:line="240" w:lineRule="auto"/>
              <w:rPr>
                <w:rFonts w:cs="Arial"/>
                <w:sz w:val="20"/>
                <w:szCs w:val="20"/>
              </w:rPr>
            </w:pPr>
          </w:p>
        </w:tc>
      </w:tr>
    </w:tbl>
    <w:p w14:paraId="18B57F0F" w14:textId="77777777" w:rsidR="000B41DA" w:rsidRPr="005F4F85" w:rsidRDefault="000B41DA" w:rsidP="000B41DA">
      <w:pPr>
        <w:spacing w:after="0" w:line="240" w:lineRule="auto"/>
        <w:rPr>
          <w:sz w:val="20"/>
          <w:szCs w:val="20"/>
        </w:rPr>
      </w:pPr>
    </w:p>
    <w:p w14:paraId="05D82FDB" w14:textId="77777777" w:rsidR="000B41DA" w:rsidRPr="005F4F85" w:rsidRDefault="000B41DA" w:rsidP="000B41DA">
      <w:pPr>
        <w:spacing w:after="0" w:line="240" w:lineRule="auto"/>
        <w:rPr>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B41DA" w:rsidRPr="005F4F85" w14:paraId="3813A602" w14:textId="77777777" w:rsidTr="00874DD0">
        <w:tc>
          <w:tcPr>
            <w:tcW w:w="4788" w:type="dxa"/>
          </w:tcPr>
          <w:p w14:paraId="51B08A06" w14:textId="77777777" w:rsidR="000B41DA" w:rsidRPr="005F4F85" w:rsidRDefault="000B41DA" w:rsidP="00874DD0">
            <w:pPr>
              <w:spacing w:after="0" w:line="240" w:lineRule="auto"/>
              <w:rPr>
                <w:rFonts w:cs="Arial"/>
                <w:b/>
                <w:sz w:val="24"/>
                <w:szCs w:val="24"/>
              </w:rPr>
            </w:pPr>
            <w:r w:rsidRPr="005F4F85">
              <w:rPr>
                <w:rFonts w:cs="Arial"/>
                <w:b/>
                <w:sz w:val="24"/>
                <w:szCs w:val="24"/>
              </w:rPr>
              <w:t>INSTRUCTION</w:t>
            </w:r>
          </w:p>
        </w:tc>
        <w:tc>
          <w:tcPr>
            <w:tcW w:w="4788" w:type="dxa"/>
          </w:tcPr>
          <w:p w14:paraId="7CABDB1F" w14:textId="77777777" w:rsidR="000B41DA" w:rsidRPr="005F4F85" w:rsidRDefault="000B41DA" w:rsidP="00874DD0">
            <w:pPr>
              <w:spacing w:after="0" w:line="240" w:lineRule="auto"/>
              <w:rPr>
                <w:rFonts w:cs="Arial"/>
                <w:b/>
                <w:sz w:val="20"/>
                <w:szCs w:val="20"/>
              </w:rPr>
            </w:pPr>
            <w:r w:rsidRPr="005F4F85">
              <w:rPr>
                <w:rFonts w:cs="Arial"/>
                <w:b/>
                <w:sz w:val="20"/>
                <w:szCs w:val="20"/>
              </w:rPr>
              <w:t xml:space="preserve">_____EXEMPLARY            _____ ACCOMPLISHED </w:t>
            </w:r>
          </w:p>
          <w:p w14:paraId="68023762" w14:textId="77777777" w:rsidR="000B41DA" w:rsidRPr="005F4F85" w:rsidRDefault="000B41DA" w:rsidP="00874DD0">
            <w:pPr>
              <w:spacing w:after="0" w:line="240" w:lineRule="auto"/>
              <w:rPr>
                <w:rFonts w:cs="Arial"/>
                <w:sz w:val="20"/>
                <w:szCs w:val="20"/>
              </w:rPr>
            </w:pPr>
            <w:r w:rsidRPr="005F4F85">
              <w:rPr>
                <w:rFonts w:cs="Arial"/>
                <w:b/>
                <w:sz w:val="20"/>
                <w:szCs w:val="20"/>
              </w:rPr>
              <w:t>_____ DEVELOPING          _____ INEFFECTIVE</w:t>
            </w:r>
          </w:p>
        </w:tc>
      </w:tr>
      <w:tr w:rsidR="000B41DA" w:rsidRPr="005F4F85" w14:paraId="68B674A5" w14:textId="77777777" w:rsidTr="00874DD0">
        <w:tc>
          <w:tcPr>
            <w:tcW w:w="4788" w:type="dxa"/>
          </w:tcPr>
          <w:p w14:paraId="64D47AC8" w14:textId="77777777" w:rsidR="000B41DA" w:rsidRPr="005F4F85" w:rsidRDefault="000B41DA" w:rsidP="00874DD0">
            <w:pPr>
              <w:spacing w:after="0" w:line="240" w:lineRule="auto"/>
              <w:rPr>
                <w:rFonts w:cs="Arial"/>
                <w:b/>
                <w:sz w:val="20"/>
                <w:szCs w:val="20"/>
              </w:rPr>
            </w:pPr>
            <w:r w:rsidRPr="005F4F85">
              <w:rPr>
                <w:rFonts w:cs="Arial"/>
                <w:b/>
                <w:sz w:val="20"/>
                <w:szCs w:val="20"/>
              </w:rPr>
              <w:t>CRITERIA</w:t>
            </w:r>
          </w:p>
        </w:tc>
        <w:tc>
          <w:tcPr>
            <w:tcW w:w="4788" w:type="dxa"/>
          </w:tcPr>
          <w:p w14:paraId="4677459D" w14:textId="77777777" w:rsidR="000B41DA" w:rsidRPr="005F4F85" w:rsidRDefault="000B41DA" w:rsidP="00874DD0">
            <w:pPr>
              <w:spacing w:after="0" w:line="240" w:lineRule="auto"/>
              <w:rPr>
                <w:rFonts w:cs="Arial"/>
                <w:b/>
                <w:sz w:val="20"/>
                <w:szCs w:val="20"/>
              </w:rPr>
            </w:pPr>
            <w:r w:rsidRPr="005F4F85">
              <w:rPr>
                <w:rFonts w:cs="Arial"/>
                <w:b/>
                <w:sz w:val="20"/>
                <w:szCs w:val="20"/>
              </w:rPr>
              <w:t>ANNOTATIONS</w:t>
            </w:r>
          </w:p>
        </w:tc>
      </w:tr>
      <w:tr w:rsidR="000B41DA" w:rsidRPr="005F4F85" w14:paraId="1EF7C96A" w14:textId="77777777" w:rsidTr="00874DD0">
        <w:trPr>
          <w:trHeight w:val="1490"/>
        </w:trPr>
        <w:tc>
          <w:tcPr>
            <w:tcW w:w="4788" w:type="dxa"/>
          </w:tcPr>
          <w:p w14:paraId="3AA5CB43" w14:textId="77777777" w:rsidR="000B41DA" w:rsidRPr="005F4F85" w:rsidRDefault="000B41DA" w:rsidP="00874DD0">
            <w:pPr>
              <w:pStyle w:val="ListParagraph"/>
              <w:numPr>
                <w:ilvl w:val="0"/>
                <w:numId w:val="28"/>
              </w:numPr>
              <w:spacing w:after="0" w:line="240" w:lineRule="auto"/>
              <w:rPr>
                <w:rFonts w:cs="Arial"/>
                <w:bCs/>
                <w:sz w:val="20"/>
                <w:szCs w:val="20"/>
              </w:rPr>
            </w:pPr>
            <w:r w:rsidRPr="005F4F85">
              <w:rPr>
                <w:rFonts w:cs="Arial"/>
                <w:bCs/>
                <w:sz w:val="20"/>
                <w:szCs w:val="20"/>
              </w:rPr>
              <w:t>Communicates and implements shared district-wide vision and mission statements</w:t>
            </w:r>
          </w:p>
          <w:p w14:paraId="0573A3B5" w14:textId="77777777" w:rsidR="000B41DA" w:rsidRPr="005F4F85" w:rsidRDefault="000B41DA" w:rsidP="00874DD0">
            <w:pPr>
              <w:pStyle w:val="ListParagraph"/>
              <w:numPr>
                <w:ilvl w:val="0"/>
                <w:numId w:val="28"/>
              </w:numPr>
              <w:spacing w:after="0" w:line="240" w:lineRule="auto"/>
              <w:rPr>
                <w:rFonts w:cs="Arial"/>
                <w:bCs/>
                <w:sz w:val="20"/>
                <w:szCs w:val="20"/>
              </w:rPr>
            </w:pPr>
            <w:r w:rsidRPr="005F4F85">
              <w:rPr>
                <w:rFonts w:cs="Arial"/>
                <w:bCs/>
                <w:sz w:val="20"/>
                <w:szCs w:val="20"/>
              </w:rPr>
              <w:t>Builds and maintains a district-wide climate for learning</w:t>
            </w:r>
          </w:p>
          <w:p w14:paraId="405C0C7A" w14:textId="77777777" w:rsidR="000B41DA" w:rsidRPr="005F4F85" w:rsidRDefault="000B41DA" w:rsidP="00874DD0">
            <w:pPr>
              <w:pStyle w:val="ListParagraph"/>
              <w:numPr>
                <w:ilvl w:val="0"/>
                <w:numId w:val="28"/>
              </w:numPr>
              <w:spacing w:after="0" w:line="240" w:lineRule="auto"/>
              <w:rPr>
                <w:rFonts w:cs="Arial"/>
                <w:bCs/>
                <w:sz w:val="20"/>
                <w:szCs w:val="20"/>
              </w:rPr>
            </w:pPr>
            <w:r w:rsidRPr="005F4F85">
              <w:rPr>
                <w:rFonts w:cs="Arial"/>
                <w:bCs/>
                <w:sz w:val="20"/>
                <w:szCs w:val="20"/>
              </w:rPr>
              <w:t>Articulates high expectations for student achievement</w:t>
            </w:r>
          </w:p>
          <w:p w14:paraId="2657873A" w14:textId="77777777" w:rsidR="000B41DA" w:rsidRPr="005F4F85" w:rsidRDefault="000B41DA" w:rsidP="00874DD0">
            <w:pPr>
              <w:pStyle w:val="ListParagraph"/>
              <w:numPr>
                <w:ilvl w:val="0"/>
                <w:numId w:val="28"/>
              </w:numPr>
              <w:spacing w:after="0" w:line="240" w:lineRule="auto"/>
              <w:rPr>
                <w:rFonts w:cs="Arial"/>
                <w:bCs/>
                <w:sz w:val="20"/>
                <w:szCs w:val="20"/>
              </w:rPr>
            </w:pPr>
            <w:r w:rsidRPr="005F4F85">
              <w:rPr>
                <w:rFonts w:cs="Arial"/>
                <w:bCs/>
                <w:sz w:val="20"/>
                <w:szCs w:val="20"/>
              </w:rPr>
              <w:t>Leads the development, implementation, and evaluation of curriculum</w:t>
            </w:r>
          </w:p>
          <w:p w14:paraId="06EB8CEC" w14:textId="77777777" w:rsidR="000B41DA" w:rsidRPr="005F4F85" w:rsidRDefault="000B41DA" w:rsidP="00874DD0">
            <w:pPr>
              <w:pStyle w:val="ListParagraph"/>
              <w:numPr>
                <w:ilvl w:val="0"/>
                <w:numId w:val="28"/>
              </w:numPr>
              <w:spacing w:after="0" w:line="240" w:lineRule="auto"/>
              <w:rPr>
                <w:rFonts w:cs="Arial"/>
                <w:bCs/>
                <w:sz w:val="20"/>
                <w:szCs w:val="20"/>
              </w:rPr>
            </w:pPr>
            <w:r w:rsidRPr="005F4F85">
              <w:rPr>
                <w:rFonts w:cs="Arial"/>
                <w:bCs/>
                <w:sz w:val="20"/>
                <w:szCs w:val="20"/>
              </w:rPr>
              <w:t>Leads the development, implementation, and evaluation of research-based instructional programs and strategies</w:t>
            </w:r>
          </w:p>
          <w:p w14:paraId="1589ECD7" w14:textId="77777777" w:rsidR="000B41DA" w:rsidRPr="005F4F85" w:rsidRDefault="000B41DA" w:rsidP="00874DD0">
            <w:pPr>
              <w:pStyle w:val="ListParagraph"/>
              <w:numPr>
                <w:ilvl w:val="0"/>
                <w:numId w:val="28"/>
              </w:numPr>
              <w:spacing w:after="0" w:line="240" w:lineRule="auto"/>
              <w:rPr>
                <w:rFonts w:cs="Arial"/>
                <w:bCs/>
                <w:sz w:val="20"/>
                <w:szCs w:val="20"/>
              </w:rPr>
            </w:pPr>
            <w:r w:rsidRPr="005F4F85">
              <w:rPr>
                <w:rFonts w:cs="Arial"/>
                <w:bCs/>
                <w:sz w:val="20"/>
                <w:szCs w:val="20"/>
              </w:rPr>
              <w:t>Acquires, allocates, and manages resources to effectively and accountably ensure successful student learning</w:t>
            </w:r>
          </w:p>
          <w:p w14:paraId="674FA2EF" w14:textId="77777777" w:rsidR="000B41DA" w:rsidRPr="005F4F85" w:rsidRDefault="000B41DA" w:rsidP="00874DD0">
            <w:pPr>
              <w:pStyle w:val="ListParagraph"/>
              <w:numPr>
                <w:ilvl w:val="0"/>
                <w:numId w:val="28"/>
              </w:numPr>
              <w:spacing w:after="0" w:line="240" w:lineRule="auto"/>
              <w:rPr>
                <w:rFonts w:cs="Arial"/>
                <w:bCs/>
                <w:sz w:val="20"/>
                <w:szCs w:val="20"/>
              </w:rPr>
            </w:pPr>
            <w:r w:rsidRPr="005F4F85">
              <w:rPr>
                <w:rFonts w:cs="Arial"/>
                <w:bCs/>
                <w:sz w:val="20"/>
                <w:szCs w:val="20"/>
              </w:rPr>
              <w:t>Facilitates the development of programs and services that promote and recognize individual differences</w:t>
            </w:r>
          </w:p>
          <w:p w14:paraId="752A98D1" w14:textId="77777777" w:rsidR="000B41DA" w:rsidRPr="005F4F85" w:rsidRDefault="000B41DA" w:rsidP="00874DD0">
            <w:pPr>
              <w:pStyle w:val="ListParagraph"/>
              <w:numPr>
                <w:ilvl w:val="0"/>
                <w:numId w:val="28"/>
              </w:numPr>
              <w:spacing w:after="0" w:line="240" w:lineRule="auto"/>
              <w:rPr>
                <w:rFonts w:cs="Arial"/>
                <w:bCs/>
                <w:sz w:val="20"/>
                <w:szCs w:val="20"/>
              </w:rPr>
            </w:pPr>
            <w:r w:rsidRPr="005F4F85">
              <w:rPr>
                <w:rFonts w:cs="Arial"/>
                <w:bCs/>
                <w:sz w:val="20"/>
                <w:szCs w:val="20"/>
              </w:rPr>
              <w:lastRenderedPageBreak/>
              <w:t>Applies current principles, practices, theory, and research to promote academic achievement</w:t>
            </w:r>
          </w:p>
          <w:p w14:paraId="7E357CA3" w14:textId="77777777" w:rsidR="000B41DA" w:rsidRPr="005F4F85" w:rsidRDefault="000B41DA" w:rsidP="00874DD0">
            <w:pPr>
              <w:pStyle w:val="ListParagraph"/>
              <w:numPr>
                <w:ilvl w:val="0"/>
                <w:numId w:val="28"/>
              </w:numPr>
              <w:spacing w:after="0" w:line="240" w:lineRule="auto"/>
              <w:rPr>
                <w:rFonts w:cs="Arial"/>
                <w:sz w:val="20"/>
                <w:szCs w:val="20"/>
              </w:rPr>
            </w:pPr>
            <w:r w:rsidRPr="005F4F85">
              <w:rPr>
                <w:rFonts w:cs="Arial"/>
                <w:bCs/>
                <w:sz w:val="20"/>
                <w:szCs w:val="20"/>
              </w:rPr>
              <w:t>Uses a variety of strategies to accurately assess student performance</w:t>
            </w:r>
          </w:p>
        </w:tc>
        <w:tc>
          <w:tcPr>
            <w:tcW w:w="4788" w:type="dxa"/>
          </w:tcPr>
          <w:p w14:paraId="64FB7D03" w14:textId="77777777" w:rsidR="000B41DA" w:rsidRPr="005F4F85" w:rsidRDefault="000B41DA" w:rsidP="00874DD0">
            <w:pPr>
              <w:spacing w:after="0" w:line="240" w:lineRule="auto"/>
              <w:rPr>
                <w:rFonts w:cs="Arial"/>
                <w:sz w:val="20"/>
                <w:szCs w:val="20"/>
              </w:rPr>
            </w:pPr>
          </w:p>
        </w:tc>
      </w:tr>
    </w:tbl>
    <w:p w14:paraId="28E38453" w14:textId="77777777" w:rsidR="00B408D6" w:rsidRPr="005F4F85" w:rsidRDefault="00B408D6" w:rsidP="00131E3C">
      <w:pPr>
        <w:spacing w:after="0" w:line="240" w:lineRule="auto"/>
        <w:rPr>
          <w:sz w:val="20"/>
          <w:szCs w:val="20"/>
        </w:rPr>
      </w:pPr>
    </w:p>
    <w:p w14:paraId="7010BBA2" w14:textId="77777777" w:rsidR="00B408D6" w:rsidRPr="005F4F85" w:rsidRDefault="00B408D6" w:rsidP="00131E3C">
      <w:pPr>
        <w:spacing w:after="0" w:line="240" w:lineRule="auto"/>
        <w:rPr>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408D6" w:rsidRPr="005F4F85" w14:paraId="382A968D" w14:textId="77777777" w:rsidTr="00E812F1">
        <w:tc>
          <w:tcPr>
            <w:tcW w:w="4788" w:type="dxa"/>
          </w:tcPr>
          <w:p w14:paraId="657E5D0D" w14:textId="77777777" w:rsidR="00B408D6" w:rsidRPr="005F4F85" w:rsidRDefault="00B408D6" w:rsidP="00E812F1">
            <w:pPr>
              <w:spacing w:after="0" w:line="240" w:lineRule="auto"/>
              <w:rPr>
                <w:rFonts w:cs="Arial"/>
                <w:b/>
                <w:sz w:val="20"/>
                <w:szCs w:val="20"/>
              </w:rPr>
            </w:pPr>
            <w:r w:rsidRPr="005F4F85">
              <w:rPr>
                <w:rFonts w:cs="Arial"/>
                <w:b/>
                <w:sz w:val="20"/>
                <w:szCs w:val="20"/>
              </w:rPr>
              <w:t>PROFESSIONALISM</w:t>
            </w:r>
          </w:p>
        </w:tc>
        <w:tc>
          <w:tcPr>
            <w:tcW w:w="4788" w:type="dxa"/>
          </w:tcPr>
          <w:p w14:paraId="3BC49CAE" w14:textId="77777777" w:rsidR="00B408D6" w:rsidRPr="005F4F85" w:rsidRDefault="00B408D6" w:rsidP="00E812F1">
            <w:pPr>
              <w:spacing w:after="0" w:line="240" w:lineRule="auto"/>
              <w:rPr>
                <w:rFonts w:cs="Arial"/>
                <w:b/>
                <w:sz w:val="20"/>
                <w:szCs w:val="20"/>
              </w:rPr>
            </w:pPr>
            <w:r w:rsidRPr="005F4F85">
              <w:rPr>
                <w:rFonts w:cs="Arial"/>
                <w:b/>
                <w:sz w:val="20"/>
                <w:szCs w:val="20"/>
              </w:rPr>
              <w:t xml:space="preserve">_____EXEMPLARY            _____ ACCOMPLISHED </w:t>
            </w:r>
          </w:p>
          <w:p w14:paraId="00BB9AB4" w14:textId="77777777" w:rsidR="00B408D6" w:rsidRPr="005F4F85" w:rsidRDefault="00B408D6" w:rsidP="00E812F1">
            <w:pPr>
              <w:spacing w:after="0" w:line="240" w:lineRule="auto"/>
              <w:rPr>
                <w:rFonts w:cs="Arial"/>
                <w:sz w:val="20"/>
                <w:szCs w:val="20"/>
              </w:rPr>
            </w:pPr>
            <w:r w:rsidRPr="005F4F85">
              <w:rPr>
                <w:rFonts w:cs="Arial"/>
                <w:b/>
                <w:sz w:val="20"/>
                <w:szCs w:val="20"/>
              </w:rPr>
              <w:t>_____ DEVELOPING          _____ INEFFECTIVE</w:t>
            </w:r>
          </w:p>
        </w:tc>
      </w:tr>
      <w:tr w:rsidR="00B408D6" w:rsidRPr="005F4F85" w14:paraId="27BACBA5" w14:textId="77777777" w:rsidTr="00E812F1">
        <w:tc>
          <w:tcPr>
            <w:tcW w:w="4788" w:type="dxa"/>
          </w:tcPr>
          <w:p w14:paraId="54DE6AAD" w14:textId="77777777" w:rsidR="00B408D6" w:rsidRPr="005F4F85" w:rsidRDefault="00B408D6" w:rsidP="00E812F1">
            <w:pPr>
              <w:spacing w:after="0" w:line="240" w:lineRule="auto"/>
              <w:rPr>
                <w:rFonts w:cs="Arial"/>
                <w:b/>
                <w:sz w:val="20"/>
                <w:szCs w:val="20"/>
              </w:rPr>
            </w:pPr>
            <w:r w:rsidRPr="005F4F85">
              <w:rPr>
                <w:rFonts w:cs="Arial"/>
                <w:b/>
                <w:sz w:val="20"/>
                <w:szCs w:val="20"/>
              </w:rPr>
              <w:t>CRITERIA</w:t>
            </w:r>
          </w:p>
        </w:tc>
        <w:tc>
          <w:tcPr>
            <w:tcW w:w="4788" w:type="dxa"/>
          </w:tcPr>
          <w:p w14:paraId="73AF50C7" w14:textId="77777777" w:rsidR="00B408D6" w:rsidRPr="005F4F85" w:rsidRDefault="00B408D6" w:rsidP="00E812F1">
            <w:pPr>
              <w:spacing w:after="0" w:line="240" w:lineRule="auto"/>
              <w:rPr>
                <w:rFonts w:cs="Arial"/>
                <w:b/>
                <w:sz w:val="20"/>
                <w:szCs w:val="20"/>
              </w:rPr>
            </w:pPr>
            <w:r w:rsidRPr="005F4F85">
              <w:rPr>
                <w:rFonts w:cs="Arial"/>
                <w:b/>
                <w:sz w:val="20"/>
                <w:szCs w:val="20"/>
              </w:rPr>
              <w:t>ANNOTATIONS</w:t>
            </w:r>
          </w:p>
        </w:tc>
      </w:tr>
      <w:tr w:rsidR="00B408D6" w:rsidRPr="005F4F85" w14:paraId="3228ED5A" w14:textId="77777777" w:rsidTr="00E812F1">
        <w:trPr>
          <w:trHeight w:val="3176"/>
        </w:trPr>
        <w:tc>
          <w:tcPr>
            <w:tcW w:w="4788" w:type="dxa"/>
          </w:tcPr>
          <w:p w14:paraId="44233B67" w14:textId="77777777" w:rsidR="00B408D6" w:rsidRPr="005F4F85" w:rsidRDefault="00B408D6" w:rsidP="00E812F1">
            <w:pPr>
              <w:pStyle w:val="ListParagraph"/>
              <w:numPr>
                <w:ilvl w:val="0"/>
                <w:numId w:val="32"/>
              </w:numPr>
              <w:spacing w:after="0" w:line="240" w:lineRule="auto"/>
              <w:rPr>
                <w:rFonts w:cs="Arial"/>
                <w:sz w:val="20"/>
              </w:rPr>
            </w:pPr>
            <w:r w:rsidRPr="005F4F85">
              <w:rPr>
                <w:rFonts w:cs="Arial"/>
                <w:sz w:val="20"/>
              </w:rPr>
              <w:t>Attends workshops, institutes, courses, and/or conferences relevant to continuing professional development</w:t>
            </w:r>
          </w:p>
          <w:p w14:paraId="16AABCAE" w14:textId="77777777" w:rsidR="00B408D6" w:rsidRPr="005F4F85" w:rsidRDefault="00B408D6" w:rsidP="00E812F1">
            <w:pPr>
              <w:pStyle w:val="ListParagraph"/>
              <w:numPr>
                <w:ilvl w:val="0"/>
                <w:numId w:val="32"/>
              </w:numPr>
              <w:spacing w:after="0" w:line="240" w:lineRule="auto"/>
              <w:rPr>
                <w:rFonts w:cs="Arial"/>
                <w:sz w:val="20"/>
              </w:rPr>
            </w:pPr>
            <w:r w:rsidRPr="005F4F85">
              <w:rPr>
                <w:rFonts w:cs="Arial"/>
                <w:sz w:val="20"/>
              </w:rPr>
              <w:t>Demonstrates knowledge of current professional literature and materials</w:t>
            </w:r>
          </w:p>
          <w:p w14:paraId="2F152605" w14:textId="77777777" w:rsidR="00B408D6" w:rsidRPr="005F4F85" w:rsidRDefault="00B408D6" w:rsidP="00E812F1">
            <w:pPr>
              <w:pStyle w:val="ListParagraph"/>
              <w:numPr>
                <w:ilvl w:val="0"/>
                <w:numId w:val="32"/>
              </w:numPr>
              <w:spacing w:after="0" w:line="240" w:lineRule="auto"/>
              <w:rPr>
                <w:rFonts w:cs="Arial"/>
                <w:sz w:val="20"/>
              </w:rPr>
            </w:pPr>
            <w:r w:rsidRPr="005F4F85">
              <w:rPr>
                <w:rFonts w:cs="Arial"/>
                <w:sz w:val="20"/>
              </w:rPr>
              <w:t>Participates as an active member of a professional organization</w:t>
            </w:r>
          </w:p>
          <w:p w14:paraId="59605A3E" w14:textId="77777777" w:rsidR="00B408D6" w:rsidRPr="005F4F85" w:rsidRDefault="00B408D6" w:rsidP="00E812F1">
            <w:pPr>
              <w:spacing w:after="0" w:line="240" w:lineRule="auto"/>
              <w:rPr>
                <w:rFonts w:cs="Arial"/>
                <w:sz w:val="20"/>
                <w:szCs w:val="20"/>
              </w:rPr>
            </w:pPr>
          </w:p>
        </w:tc>
        <w:tc>
          <w:tcPr>
            <w:tcW w:w="4788" w:type="dxa"/>
          </w:tcPr>
          <w:p w14:paraId="6072E0DA" w14:textId="77777777" w:rsidR="00B408D6" w:rsidRPr="005F4F85" w:rsidRDefault="00B408D6" w:rsidP="00E812F1">
            <w:pPr>
              <w:spacing w:after="0" w:line="240" w:lineRule="auto"/>
              <w:rPr>
                <w:rFonts w:cs="Arial"/>
                <w:b/>
                <w:sz w:val="20"/>
                <w:szCs w:val="20"/>
              </w:rPr>
            </w:pPr>
          </w:p>
        </w:tc>
      </w:tr>
    </w:tbl>
    <w:p w14:paraId="6D7AEEF9" w14:textId="24A1D90E" w:rsidR="00131E3C" w:rsidRPr="005F4F85" w:rsidRDefault="000B41DA" w:rsidP="00131E3C">
      <w:pPr>
        <w:spacing w:after="0" w:line="240" w:lineRule="auto"/>
        <w:rPr>
          <w:rFonts w:cs="Arial"/>
          <w:sz w:val="20"/>
          <w:szCs w:val="20"/>
        </w:rPr>
      </w:pPr>
      <w:r w:rsidRPr="005F4F85">
        <w:rPr>
          <w:sz w:val="20"/>
          <w:szCs w:val="20"/>
        </w:rPr>
        <w:br w:type="page"/>
      </w:r>
    </w:p>
    <w:p w14:paraId="202EB668" w14:textId="77777777" w:rsidR="00131E3C" w:rsidRPr="005F4F85" w:rsidRDefault="00131E3C" w:rsidP="00131E3C">
      <w:pPr>
        <w:spacing w:after="0" w:line="240" w:lineRule="auto"/>
        <w:rPr>
          <w:rFonts w:cs="Arial"/>
          <w:sz w:val="20"/>
          <w:szCs w:val="20"/>
        </w:rPr>
      </w:pPr>
    </w:p>
    <w:p w14:paraId="7AC5C688" w14:textId="2B4E6891" w:rsidR="00131E3C" w:rsidRPr="005F4F85" w:rsidRDefault="000F5CCC" w:rsidP="00131E3C">
      <w:pPr>
        <w:pStyle w:val="Title"/>
        <w:spacing w:after="0" w:line="240" w:lineRule="auto"/>
        <w:jc w:val="center"/>
        <w:rPr>
          <w:rFonts w:asciiTheme="minorHAnsi" w:hAnsiTheme="minorHAnsi" w:cs="Arial"/>
          <w:b/>
          <w:color w:val="365F91" w:themeColor="accent1" w:themeShade="BF"/>
          <w:sz w:val="24"/>
          <w:szCs w:val="24"/>
        </w:rPr>
      </w:pPr>
      <w:r w:rsidRPr="005F4F85">
        <w:rPr>
          <w:rFonts w:asciiTheme="minorHAnsi" w:hAnsiTheme="minorHAnsi" w:cs="Arial"/>
          <w:b/>
          <w:color w:val="365F91" w:themeColor="accent1" w:themeShade="BF"/>
          <w:sz w:val="24"/>
          <w:szCs w:val="24"/>
        </w:rPr>
        <w:t>GALLATIN</w:t>
      </w:r>
      <w:r w:rsidR="00131E3C" w:rsidRPr="005F4F85">
        <w:rPr>
          <w:rFonts w:asciiTheme="minorHAnsi" w:hAnsiTheme="minorHAnsi" w:cs="Arial"/>
          <w:b/>
          <w:color w:val="365F91" w:themeColor="accent1" w:themeShade="BF"/>
          <w:sz w:val="24"/>
          <w:szCs w:val="24"/>
        </w:rPr>
        <w:t xml:space="preserve"> COUNTY SCHOOLS</w:t>
      </w:r>
    </w:p>
    <w:p w14:paraId="105E4EF0" w14:textId="7D994915" w:rsidR="00131E3C" w:rsidRPr="005F4F85" w:rsidRDefault="00131E3C" w:rsidP="00131E3C">
      <w:pPr>
        <w:pStyle w:val="Normal1"/>
        <w:jc w:val="center"/>
        <w:rPr>
          <w:b/>
          <w:color w:val="365F91" w:themeColor="accent1" w:themeShade="BF"/>
          <w:sz w:val="24"/>
          <w:szCs w:val="24"/>
        </w:rPr>
      </w:pPr>
      <w:r w:rsidRPr="005F4F85">
        <w:rPr>
          <w:b/>
          <w:color w:val="365F91" w:themeColor="accent1" w:themeShade="BF"/>
          <w:sz w:val="24"/>
          <w:szCs w:val="24"/>
        </w:rPr>
        <w:t>District Coordinators</w:t>
      </w:r>
    </w:p>
    <w:p w14:paraId="0D0706A9" w14:textId="77777777" w:rsidR="00131E3C" w:rsidRPr="005F4F85" w:rsidRDefault="00131E3C" w:rsidP="00131E3C">
      <w:pPr>
        <w:spacing w:after="0" w:line="240" w:lineRule="auto"/>
        <w:jc w:val="center"/>
        <w:rPr>
          <w:rFonts w:cs="Arial"/>
          <w:b/>
          <w:sz w:val="24"/>
          <w:szCs w:val="24"/>
        </w:rPr>
      </w:pPr>
      <w:r w:rsidRPr="005F4F85">
        <w:rPr>
          <w:rFonts w:cs="Arial"/>
          <w:b/>
          <w:sz w:val="24"/>
          <w:szCs w:val="24"/>
        </w:rPr>
        <w:t xml:space="preserve">SUMMARY REPORT for FORMATIVE EVALUATION </w:t>
      </w:r>
    </w:p>
    <w:p w14:paraId="61974115" w14:textId="77777777" w:rsidR="00131E3C" w:rsidRPr="005F4F85" w:rsidRDefault="00131E3C" w:rsidP="00131E3C">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0"/>
      </w:tblGrid>
      <w:tr w:rsidR="00131E3C" w:rsidRPr="005F4F85" w14:paraId="00D38D03" w14:textId="77777777" w:rsidTr="00131E3C">
        <w:tc>
          <w:tcPr>
            <w:tcW w:w="6048" w:type="dxa"/>
          </w:tcPr>
          <w:p w14:paraId="02A8AB9C" w14:textId="77777777" w:rsidR="00131E3C" w:rsidRPr="005F4F85" w:rsidRDefault="00131E3C" w:rsidP="00131E3C">
            <w:pPr>
              <w:spacing w:after="0" w:line="240" w:lineRule="auto"/>
              <w:rPr>
                <w:rFonts w:cs="Arial"/>
                <w:b/>
              </w:rPr>
            </w:pPr>
            <w:r w:rsidRPr="005F4F85">
              <w:rPr>
                <w:rFonts w:cs="Arial"/>
                <w:b/>
              </w:rPr>
              <w:t>Individual observed:</w:t>
            </w:r>
          </w:p>
        </w:tc>
        <w:tc>
          <w:tcPr>
            <w:tcW w:w="3510" w:type="dxa"/>
          </w:tcPr>
          <w:p w14:paraId="1BCC1F25" w14:textId="77777777" w:rsidR="00131E3C" w:rsidRPr="005F4F85" w:rsidRDefault="00131E3C" w:rsidP="00131E3C">
            <w:pPr>
              <w:spacing w:after="0" w:line="240" w:lineRule="auto"/>
              <w:rPr>
                <w:rFonts w:cs="Arial"/>
                <w:b/>
              </w:rPr>
            </w:pPr>
            <w:r w:rsidRPr="005F4F85">
              <w:rPr>
                <w:rFonts w:cs="Arial"/>
                <w:b/>
              </w:rPr>
              <w:t>Date:</w:t>
            </w:r>
          </w:p>
        </w:tc>
      </w:tr>
      <w:tr w:rsidR="00131E3C" w:rsidRPr="005F4F85" w14:paraId="570EC319" w14:textId="77777777" w:rsidTr="00131E3C">
        <w:tc>
          <w:tcPr>
            <w:tcW w:w="6048" w:type="dxa"/>
          </w:tcPr>
          <w:p w14:paraId="4ED569E8" w14:textId="77777777" w:rsidR="00131E3C" w:rsidRPr="005F4F85" w:rsidRDefault="00131E3C" w:rsidP="00131E3C">
            <w:pPr>
              <w:spacing w:after="0" w:line="240" w:lineRule="auto"/>
              <w:rPr>
                <w:rFonts w:cs="Arial"/>
                <w:b/>
              </w:rPr>
            </w:pPr>
            <w:r w:rsidRPr="005F4F85">
              <w:rPr>
                <w:rFonts w:cs="Arial"/>
                <w:b/>
              </w:rPr>
              <w:t>Evaluator:</w:t>
            </w:r>
          </w:p>
        </w:tc>
        <w:tc>
          <w:tcPr>
            <w:tcW w:w="3510" w:type="dxa"/>
          </w:tcPr>
          <w:p w14:paraId="6C4CBD80" w14:textId="77777777" w:rsidR="00131E3C" w:rsidRPr="005F4F85" w:rsidRDefault="00131E3C" w:rsidP="00131E3C">
            <w:pPr>
              <w:spacing w:after="0" w:line="240" w:lineRule="auto"/>
              <w:rPr>
                <w:rFonts w:cs="Arial"/>
                <w:b/>
              </w:rPr>
            </w:pPr>
            <w:r w:rsidRPr="005F4F85">
              <w:rPr>
                <w:rFonts w:cs="Arial"/>
                <w:b/>
              </w:rPr>
              <w:t>Time:</w:t>
            </w:r>
          </w:p>
        </w:tc>
      </w:tr>
      <w:tr w:rsidR="00131E3C" w:rsidRPr="005F4F85" w14:paraId="23640D46" w14:textId="77777777" w:rsidTr="00131E3C">
        <w:trPr>
          <w:cantSplit/>
        </w:trPr>
        <w:tc>
          <w:tcPr>
            <w:tcW w:w="9558" w:type="dxa"/>
            <w:gridSpan w:val="2"/>
          </w:tcPr>
          <w:p w14:paraId="6C5F69A0" w14:textId="77777777" w:rsidR="00131E3C" w:rsidRPr="005F4F85" w:rsidRDefault="00131E3C" w:rsidP="00131E3C">
            <w:pPr>
              <w:spacing w:after="0" w:line="240" w:lineRule="auto"/>
              <w:rPr>
                <w:rFonts w:cs="Arial"/>
                <w:b/>
              </w:rPr>
            </w:pPr>
            <w:r w:rsidRPr="005F4F85">
              <w:rPr>
                <w:rFonts w:cs="Arial"/>
                <w:b/>
              </w:rPr>
              <w:t>Cycle - From (date)                                                                    To  (date)</w:t>
            </w:r>
          </w:p>
        </w:tc>
      </w:tr>
    </w:tbl>
    <w:p w14:paraId="505DEA81" w14:textId="77777777" w:rsidR="00131E3C" w:rsidRPr="005F4F85" w:rsidRDefault="00131E3C" w:rsidP="00131E3C">
      <w:pPr>
        <w:spacing w:after="0" w:line="240" w:lineRule="auto"/>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326"/>
        <w:gridCol w:w="1681"/>
        <w:gridCol w:w="1403"/>
        <w:gridCol w:w="1358"/>
      </w:tblGrid>
      <w:tr w:rsidR="000B41DA" w:rsidRPr="005F4F85" w14:paraId="1EDBAB30" w14:textId="77777777" w:rsidTr="00874DD0">
        <w:tc>
          <w:tcPr>
            <w:tcW w:w="3775" w:type="dxa"/>
          </w:tcPr>
          <w:p w14:paraId="6507316F" w14:textId="77777777" w:rsidR="000B41DA" w:rsidRPr="005F4F85" w:rsidRDefault="000B41DA" w:rsidP="00874DD0">
            <w:pPr>
              <w:spacing w:after="0" w:line="240" w:lineRule="auto"/>
              <w:rPr>
                <w:rFonts w:cs="Arial"/>
                <w:b/>
              </w:rPr>
            </w:pPr>
            <w:r w:rsidRPr="005F4F85">
              <w:rPr>
                <w:rFonts w:cs="Arial"/>
                <w:b/>
              </w:rPr>
              <w:t>OVERALL PERFORMANCE STANDARDS:</w:t>
            </w:r>
          </w:p>
        </w:tc>
        <w:tc>
          <w:tcPr>
            <w:tcW w:w="636" w:type="dxa"/>
          </w:tcPr>
          <w:p w14:paraId="60004E7B" w14:textId="77777777" w:rsidR="000B41DA" w:rsidRPr="005F4F85" w:rsidRDefault="000B41DA" w:rsidP="00874DD0">
            <w:pPr>
              <w:spacing w:after="0" w:line="240" w:lineRule="auto"/>
              <w:jc w:val="center"/>
              <w:rPr>
                <w:rFonts w:cs="Arial"/>
                <w:b/>
              </w:rPr>
            </w:pPr>
            <w:r w:rsidRPr="005F4F85">
              <w:rPr>
                <w:rFonts w:cs="Arial"/>
                <w:b/>
              </w:rPr>
              <w:t>EXEMPLARY</w:t>
            </w:r>
          </w:p>
        </w:tc>
        <w:tc>
          <w:tcPr>
            <w:tcW w:w="1681" w:type="dxa"/>
          </w:tcPr>
          <w:p w14:paraId="06CFB8C0" w14:textId="77777777" w:rsidR="000B41DA" w:rsidRPr="005F4F85" w:rsidRDefault="000B41DA" w:rsidP="00874DD0">
            <w:pPr>
              <w:spacing w:after="0" w:line="240" w:lineRule="auto"/>
              <w:jc w:val="center"/>
              <w:rPr>
                <w:rFonts w:cs="Arial"/>
                <w:b/>
              </w:rPr>
            </w:pPr>
            <w:r w:rsidRPr="005F4F85">
              <w:rPr>
                <w:rFonts w:cs="Arial"/>
                <w:b/>
              </w:rPr>
              <w:t>ACCOMPLISHED</w:t>
            </w:r>
          </w:p>
        </w:tc>
        <w:tc>
          <w:tcPr>
            <w:tcW w:w="1403" w:type="dxa"/>
          </w:tcPr>
          <w:p w14:paraId="69EF5F16" w14:textId="77777777" w:rsidR="000B41DA" w:rsidRPr="005F4F85" w:rsidRDefault="000B41DA" w:rsidP="00874DD0">
            <w:pPr>
              <w:spacing w:after="0" w:line="240" w:lineRule="auto"/>
              <w:jc w:val="center"/>
              <w:rPr>
                <w:rFonts w:cs="Arial"/>
                <w:b/>
              </w:rPr>
            </w:pPr>
            <w:r w:rsidRPr="005F4F85">
              <w:rPr>
                <w:rFonts w:cs="Arial"/>
                <w:b/>
              </w:rPr>
              <w:t>DEVELOPING</w:t>
            </w:r>
          </w:p>
        </w:tc>
        <w:tc>
          <w:tcPr>
            <w:tcW w:w="1358" w:type="dxa"/>
          </w:tcPr>
          <w:p w14:paraId="1F1FB7D2" w14:textId="77777777" w:rsidR="000B41DA" w:rsidRPr="005F4F85" w:rsidRDefault="000B41DA" w:rsidP="00874DD0">
            <w:pPr>
              <w:spacing w:after="0" w:line="240" w:lineRule="auto"/>
              <w:jc w:val="center"/>
              <w:rPr>
                <w:rFonts w:cs="Arial"/>
                <w:b/>
              </w:rPr>
            </w:pPr>
            <w:r w:rsidRPr="005F4F85">
              <w:rPr>
                <w:rFonts w:cs="Arial"/>
                <w:b/>
              </w:rPr>
              <w:t>INEFFECTIVE</w:t>
            </w:r>
          </w:p>
        </w:tc>
      </w:tr>
      <w:tr w:rsidR="000B41DA" w:rsidRPr="005F4F85" w14:paraId="58679A3D" w14:textId="77777777" w:rsidTr="00874DD0">
        <w:tc>
          <w:tcPr>
            <w:tcW w:w="3775" w:type="dxa"/>
          </w:tcPr>
          <w:p w14:paraId="6C43173E" w14:textId="77777777" w:rsidR="000B41DA" w:rsidRPr="005F4F85" w:rsidRDefault="000B41DA" w:rsidP="00874DD0">
            <w:pPr>
              <w:spacing w:after="0" w:line="240" w:lineRule="auto"/>
              <w:rPr>
                <w:rFonts w:cs="Arial"/>
              </w:rPr>
            </w:pPr>
            <w:r w:rsidRPr="005F4F85">
              <w:t>Planning</w:t>
            </w:r>
          </w:p>
        </w:tc>
        <w:tc>
          <w:tcPr>
            <w:tcW w:w="636" w:type="dxa"/>
          </w:tcPr>
          <w:p w14:paraId="64DF9850" w14:textId="77777777" w:rsidR="000B41DA" w:rsidRPr="005F4F85" w:rsidRDefault="000B41DA" w:rsidP="00874DD0">
            <w:pPr>
              <w:spacing w:after="0" w:line="240" w:lineRule="auto"/>
              <w:rPr>
                <w:rFonts w:cs="Arial"/>
              </w:rPr>
            </w:pPr>
          </w:p>
        </w:tc>
        <w:tc>
          <w:tcPr>
            <w:tcW w:w="1681" w:type="dxa"/>
          </w:tcPr>
          <w:p w14:paraId="70E31964" w14:textId="77777777" w:rsidR="000B41DA" w:rsidRPr="005F4F85" w:rsidRDefault="000B41DA" w:rsidP="00874DD0">
            <w:pPr>
              <w:spacing w:after="0" w:line="240" w:lineRule="auto"/>
              <w:rPr>
                <w:rFonts w:cs="Arial"/>
              </w:rPr>
            </w:pPr>
          </w:p>
        </w:tc>
        <w:tc>
          <w:tcPr>
            <w:tcW w:w="1403" w:type="dxa"/>
          </w:tcPr>
          <w:p w14:paraId="5351F37C" w14:textId="77777777" w:rsidR="000B41DA" w:rsidRPr="005F4F85" w:rsidRDefault="000B41DA" w:rsidP="00874DD0">
            <w:pPr>
              <w:spacing w:after="0" w:line="240" w:lineRule="auto"/>
              <w:rPr>
                <w:rFonts w:cs="Arial"/>
              </w:rPr>
            </w:pPr>
          </w:p>
        </w:tc>
        <w:tc>
          <w:tcPr>
            <w:tcW w:w="1358" w:type="dxa"/>
          </w:tcPr>
          <w:p w14:paraId="09F6B417" w14:textId="77777777" w:rsidR="000B41DA" w:rsidRPr="005F4F85" w:rsidRDefault="000B41DA" w:rsidP="00874DD0">
            <w:pPr>
              <w:spacing w:after="0" w:line="240" w:lineRule="auto"/>
              <w:rPr>
                <w:rFonts w:cs="Arial"/>
              </w:rPr>
            </w:pPr>
          </w:p>
        </w:tc>
      </w:tr>
      <w:tr w:rsidR="000B41DA" w:rsidRPr="005F4F85" w14:paraId="1055EFE0" w14:textId="77777777" w:rsidTr="00874DD0">
        <w:tc>
          <w:tcPr>
            <w:tcW w:w="3775" w:type="dxa"/>
          </w:tcPr>
          <w:p w14:paraId="199505BB" w14:textId="77777777" w:rsidR="000B41DA" w:rsidRPr="005F4F85" w:rsidRDefault="000B41DA" w:rsidP="00874DD0">
            <w:pPr>
              <w:spacing w:after="0" w:line="240" w:lineRule="auto"/>
              <w:rPr>
                <w:rFonts w:cs="Arial"/>
              </w:rPr>
            </w:pPr>
            <w:r w:rsidRPr="005F4F85">
              <w:t>Environment</w:t>
            </w:r>
          </w:p>
        </w:tc>
        <w:tc>
          <w:tcPr>
            <w:tcW w:w="636" w:type="dxa"/>
          </w:tcPr>
          <w:p w14:paraId="05099C2C" w14:textId="77777777" w:rsidR="000B41DA" w:rsidRPr="005F4F85" w:rsidRDefault="000B41DA" w:rsidP="00874DD0">
            <w:pPr>
              <w:spacing w:after="0" w:line="240" w:lineRule="auto"/>
              <w:rPr>
                <w:rFonts w:cs="Arial"/>
              </w:rPr>
            </w:pPr>
          </w:p>
        </w:tc>
        <w:tc>
          <w:tcPr>
            <w:tcW w:w="1681" w:type="dxa"/>
          </w:tcPr>
          <w:p w14:paraId="5CB8F12A" w14:textId="77777777" w:rsidR="000B41DA" w:rsidRPr="005F4F85" w:rsidRDefault="000B41DA" w:rsidP="00874DD0">
            <w:pPr>
              <w:spacing w:after="0" w:line="240" w:lineRule="auto"/>
              <w:rPr>
                <w:rFonts w:cs="Arial"/>
              </w:rPr>
            </w:pPr>
          </w:p>
        </w:tc>
        <w:tc>
          <w:tcPr>
            <w:tcW w:w="1403" w:type="dxa"/>
          </w:tcPr>
          <w:p w14:paraId="3E08C667" w14:textId="77777777" w:rsidR="000B41DA" w:rsidRPr="005F4F85" w:rsidRDefault="000B41DA" w:rsidP="00874DD0">
            <w:pPr>
              <w:spacing w:after="0" w:line="240" w:lineRule="auto"/>
              <w:rPr>
                <w:rFonts w:cs="Arial"/>
              </w:rPr>
            </w:pPr>
          </w:p>
        </w:tc>
        <w:tc>
          <w:tcPr>
            <w:tcW w:w="1358" w:type="dxa"/>
          </w:tcPr>
          <w:p w14:paraId="71B037B4" w14:textId="77777777" w:rsidR="000B41DA" w:rsidRPr="005F4F85" w:rsidRDefault="000B41DA" w:rsidP="00874DD0">
            <w:pPr>
              <w:spacing w:after="0" w:line="240" w:lineRule="auto"/>
              <w:rPr>
                <w:rFonts w:cs="Arial"/>
              </w:rPr>
            </w:pPr>
          </w:p>
        </w:tc>
      </w:tr>
      <w:tr w:rsidR="000B41DA" w:rsidRPr="005F4F85" w14:paraId="72168B3F" w14:textId="77777777" w:rsidTr="00874DD0">
        <w:tc>
          <w:tcPr>
            <w:tcW w:w="3775" w:type="dxa"/>
          </w:tcPr>
          <w:p w14:paraId="4BE0250A" w14:textId="77777777" w:rsidR="000B41DA" w:rsidRPr="005F4F85" w:rsidRDefault="000B41DA" w:rsidP="00874DD0">
            <w:pPr>
              <w:spacing w:after="0" w:line="240" w:lineRule="auto"/>
              <w:rPr>
                <w:rFonts w:cs="Arial"/>
              </w:rPr>
            </w:pPr>
            <w:r w:rsidRPr="005F4F85">
              <w:t>Instruction</w:t>
            </w:r>
          </w:p>
        </w:tc>
        <w:tc>
          <w:tcPr>
            <w:tcW w:w="636" w:type="dxa"/>
          </w:tcPr>
          <w:p w14:paraId="70F9C11A" w14:textId="77777777" w:rsidR="000B41DA" w:rsidRPr="005F4F85" w:rsidRDefault="000B41DA" w:rsidP="00874DD0">
            <w:pPr>
              <w:spacing w:after="0" w:line="240" w:lineRule="auto"/>
              <w:rPr>
                <w:rFonts w:cs="Arial"/>
              </w:rPr>
            </w:pPr>
          </w:p>
        </w:tc>
        <w:tc>
          <w:tcPr>
            <w:tcW w:w="1681" w:type="dxa"/>
          </w:tcPr>
          <w:p w14:paraId="387205CC" w14:textId="77777777" w:rsidR="000B41DA" w:rsidRPr="005F4F85" w:rsidRDefault="000B41DA" w:rsidP="00874DD0">
            <w:pPr>
              <w:spacing w:after="0" w:line="240" w:lineRule="auto"/>
              <w:rPr>
                <w:rFonts w:cs="Arial"/>
              </w:rPr>
            </w:pPr>
          </w:p>
        </w:tc>
        <w:tc>
          <w:tcPr>
            <w:tcW w:w="1403" w:type="dxa"/>
          </w:tcPr>
          <w:p w14:paraId="095526A0" w14:textId="77777777" w:rsidR="000B41DA" w:rsidRPr="005F4F85" w:rsidRDefault="000B41DA" w:rsidP="00874DD0">
            <w:pPr>
              <w:spacing w:after="0" w:line="240" w:lineRule="auto"/>
              <w:rPr>
                <w:rFonts w:cs="Arial"/>
              </w:rPr>
            </w:pPr>
          </w:p>
        </w:tc>
        <w:tc>
          <w:tcPr>
            <w:tcW w:w="1358" w:type="dxa"/>
          </w:tcPr>
          <w:p w14:paraId="22B76E7E" w14:textId="77777777" w:rsidR="000B41DA" w:rsidRPr="005F4F85" w:rsidRDefault="000B41DA" w:rsidP="00874DD0">
            <w:pPr>
              <w:spacing w:after="0" w:line="240" w:lineRule="auto"/>
              <w:rPr>
                <w:rFonts w:cs="Arial"/>
              </w:rPr>
            </w:pPr>
          </w:p>
        </w:tc>
      </w:tr>
      <w:tr w:rsidR="000B41DA" w:rsidRPr="005F4F85" w14:paraId="06AF301C" w14:textId="77777777" w:rsidTr="00874DD0">
        <w:tc>
          <w:tcPr>
            <w:tcW w:w="3775" w:type="dxa"/>
          </w:tcPr>
          <w:p w14:paraId="65E8E7EB" w14:textId="77777777" w:rsidR="000B41DA" w:rsidRPr="005F4F85" w:rsidRDefault="000B41DA" w:rsidP="00874DD0">
            <w:pPr>
              <w:spacing w:after="0" w:line="240" w:lineRule="auto"/>
              <w:rPr>
                <w:rFonts w:cs="Arial"/>
              </w:rPr>
            </w:pPr>
            <w:r w:rsidRPr="005F4F85">
              <w:t xml:space="preserve">Professionalism </w:t>
            </w:r>
          </w:p>
        </w:tc>
        <w:tc>
          <w:tcPr>
            <w:tcW w:w="636" w:type="dxa"/>
          </w:tcPr>
          <w:p w14:paraId="33162246" w14:textId="77777777" w:rsidR="000B41DA" w:rsidRPr="005F4F85" w:rsidRDefault="000B41DA" w:rsidP="00874DD0">
            <w:pPr>
              <w:spacing w:after="0" w:line="240" w:lineRule="auto"/>
              <w:rPr>
                <w:rFonts w:cs="Arial"/>
              </w:rPr>
            </w:pPr>
          </w:p>
        </w:tc>
        <w:tc>
          <w:tcPr>
            <w:tcW w:w="1681" w:type="dxa"/>
          </w:tcPr>
          <w:p w14:paraId="732DB397" w14:textId="77777777" w:rsidR="000B41DA" w:rsidRPr="005F4F85" w:rsidRDefault="000B41DA" w:rsidP="00874DD0">
            <w:pPr>
              <w:spacing w:after="0" w:line="240" w:lineRule="auto"/>
              <w:rPr>
                <w:rFonts w:cs="Arial"/>
              </w:rPr>
            </w:pPr>
          </w:p>
        </w:tc>
        <w:tc>
          <w:tcPr>
            <w:tcW w:w="1403" w:type="dxa"/>
          </w:tcPr>
          <w:p w14:paraId="3B4F91BB" w14:textId="77777777" w:rsidR="000B41DA" w:rsidRPr="005F4F85" w:rsidRDefault="000B41DA" w:rsidP="00874DD0">
            <w:pPr>
              <w:spacing w:after="0" w:line="240" w:lineRule="auto"/>
              <w:rPr>
                <w:rFonts w:cs="Arial"/>
              </w:rPr>
            </w:pPr>
          </w:p>
        </w:tc>
        <w:tc>
          <w:tcPr>
            <w:tcW w:w="1358" w:type="dxa"/>
          </w:tcPr>
          <w:p w14:paraId="76967FBB" w14:textId="77777777" w:rsidR="000B41DA" w:rsidRPr="005F4F85" w:rsidRDefault="000B41DA" w:rsidP="00874DD0">
            <w:pPr>
              <w:spacing w:after="0" w:line="240" w:lineRule="auto"/>
              <w:rPr>
                <w:rFonts w:cs="Arial"/>
              </w:rPr>
            </w:pPr>
          </w:p>
        </w:tc>
      </w:tr>
    </w:tbl>
    <w:p w14:paraId="7FC9E737" w14:textId="7DB2D02A" w:rsidR="00131E3C" w:rsidRPr="005F4F85" w:rsidRDefault="00131E3C" w:rsidP="00131E3C">
      <w:pPr>
        <w:spacing w:after="0" w:line="240" w:lineRule="auto"/>
        <w:rPr>
          <w:rFonts w:cs="Arial"/>
        </w:rPr>
      </w:pPr>
    </w:p>
    <w:p w14:paraId="4FE8E0EE" w14:textId="77777777" w:rsidR="000B41DA" w:rsidRPr="005F4F85" w:rsidRDefault="000B41DA" w:rsidP="00131E3C">
      <w:pPr>
        <w:spacing w:after="0" w:line="240" w:lineRule="auto"/>
        <w:rPr>
          <w:rFonts w:cs="Arial"/>
        </w:rPr>
      </w:pPr>
    </w:p>
    <w:p w14:paraId="7FB82CED" w14:textId="2A49A7AF" w:rsidR="00131E3C" w:rsidRPr="005F4F85" w:rsidRDefault="00131E3C" w:rsidP="00131E3C">
      <w:pPr>
        <w:spacing w:after="0" w:line="240" w:lineRule="auto"/>
        <w:rPr>
          <w:rFonts w:cs="Arial"/>
        </w:rPr>
      </w:pPr>
      <w:r w:rsidRPr="005F4F85">
        <w:rPr>
          <w:rFonts w:cs="Arial"/>
        </w:rPr>
        <w:t xml:space="preserve">Corrective Action Plan </w:t>
      </w:r>
      <w:r w:rsidR="00F74D07" w:rsidRPr="005F4F85">
        <w:rPr>
          <w:rFonts w:cs="Arial"/>
        </w:rPr>
        <w:t>developed.</w:t>
      </w:r>
      <w:r w:rsidRPr="005F4F85">
        <w:rPr>
          <w:rFonts w:cs="Arial"/>
        </w:rPr>
        <w:t xml:space="preserve">                        </w:t>
      </w:r>
      <w:r w:rsidRPr="005F4F85">
        <w:rPr>
          <w:rFonts w:cs="Arial"/>
        </w:rPr>
        <w:tab/>
        <w:t xml:space="preserve">YES _____  </w:t>
      </w:r>
      <w:r w:rsidRPr="005F4F85">
        <w:rPr>
          <w:rFonts w:cs="Arial"/>
        </w:rPr>
        <w:tab/>
        <w:t>NO _____</w:t>
      </w:r>
    </w:p>
    <w:p w14:paraId="57A07B5B" w14:textId="77777777" w:rsidR="00131E3C" w:rsidRPr="005F4F85" w:rsidRDefault="00131E3C" w:rsidP="00131E3C">
      <w:pPr>
        <w:spacing w:after="0" w:line="240" w:lineRule="auto"/>
        <w:rPr>
          <w:rFonts w:cs="Arial"/>
        </w:rPr>
      </w:pPr>
    </w:p>
    <w:p w14:paraId="42A92441" w14:textId="36450D65" w:rsidR="00131E3C" w:rsidRPr="005F4F85" w:rsidRDefault="00131E3C" w:rsidP="00131E3C">
      <w:pPr>
        <w:spacing w:after="0" w:line="240" w:lineRule="auto"/>
        <w:rPr>
          <w:rFonts w:cs="Arial"/>
        </w:rPr>
      </w:pPr>
      <w:r w:rsidRPr="005F4F85">
        <w:rPr>
          <w:rFonts w:cs="Arial"/>
        </w:rPr>
        <w:t xml:space="preserve">Additional pages </w:t>
      </w:r>
      <w:r w:rsidR="00F74D07" w:rsidRPr="005F4F85">
        <w:rPr>
          <w:rFonts w:cs="Arial"/>
        </w:rPr>
        <w:t>attached.</w:t>
      </w:r>
      <w:r w:rsidRPr="005F4F85">
        <w:rPr>
          <w:rFonts w:cs="Arial"/>
        </w:rPr>
        <w:t xml:space="preserve">                                      YES _____   </w:t>
      </w:r>
      <w:r w:rsidRPr="005F4F85">
        <w:rPr>
          <w:rFonts w:cs="Arial"/>
        </w:rPr>
        <w:tab/>
        <w:t>NO _____</w:t>
      </w:r>
      <w:r w:rsidRPr="005F4F85">
        <w:rPr>
          <w:rFonts w:cs="Arial"/>
        </w:rPr>
        <w:tab/>
      </w:r>
      <w:r w:rsidRPr="005F4F85">
        <w:rPr>
          <w:rFonts w:cs="Arial"/>
        </w:rPr>
        <w:tab/>
      </w:r>
      <w:r w:rsidRPr="005F4F85">
        <w:rPr>
          <w:rFonts w:cs="Arial"/>
        </w:rPr>
        <w:tab/>
        <w:t xml:space="preserve">   </w:t>
      </w:r>
    </w:p>
    <w:p w14:paraId="6DE0B56A" w14:textId="77777777" w:rsidR="00131E3C" w:rsidRPr="005F4F85" w:rsidRDefault="00131E3C" w:rsidP="00131E3C">
      <w:pPr>
        <w:spacing w:after="0" w:line="240" w:lineRule="auto"/>
        <w:ind w:left="540" w:hanging="540"/>
        <w:rPr>
          <w:rFonts w:cs="Arial"/>
        </w:rPr>
      </w:pPr>
    </w:p>
    <w:p w14:paraId="29FE89E6" w14:textId="77777777" w:rsidR="0012333B" w:rsidRPr="005F4F85" w:rsidRDefault="0012333B" w:rsidP="00131E3C">
      <w:pPr>
        <w:spacing w:after="0" w:line="240" w:lineRule="auto"/>
        <w:ind w:left="540" w:hanging="540"/>
        <w:rPr>
          <w:rFonts w:cs="Arial"/>
        </w:rPr>
      </w:pPr>
    </w:p>
    <w:p w14:paraId="609CA19C" w14:textId="77777777" w:rsidR="00131E3C" w:rsidRPr="005F4F85" w:rsidRDefault="00131E3C" w:rsidP="00131E3C">
      <w:pPr>
        <w:spacing w:after="0" w:line="240" w:lineRule="auto"/>
        <w:ind w:left="540" w:hanging="540"/>
        <w:rPr>
          <w:rFonts w:cs="Arial"/>
        </w:rPr>
      </w:pPr>
      <w:r w:rsidRPr="005F4F85">
        <w:rPr>
          <w:rFonts w:cs="Arial"/>
        </w:rPr>
        <w:t xml:space="preserve">EVALUATEE COMMENTS:   </w:t>
      </w:r>
    </w:p>
    <w:p w14:paraId="73F0D27B" w14:textId="77777777" w:rsidR="00131E3C" w:rsidRPr="005F4F85" w:rsidRDefault="00131E3C" w:rsidP="00131E3C">
      <w:pPr>
        <w:spacing w:after="0" w:line="240" w:lineRule="auto"/>
        <w:ind w:left="540" w:hanging="540"/>
        <w:rPr>
          <w:rFonts w:cs="Arial"/>
        </w:rPr>
      </w:pPr>
    </w:p>
    <w:p w14:paraId="78C7BFB4" w14:textId="77777777" w:rsidR="00131E3C" w:rsidRPr="005F4F85" w:rsidRDefault="00131E3C" w:rsidP="00131E3C">
      <w:pPr>
        <w:spacing w:after="0" w:line="240" w:lineRule="auto"/>
        <w:ind w:left="540" w:hanging="540"/>
        <w:rPr>
          <w:rFonts w:cs="Arial"/>
        </w:rPr>
      </w:pPr>
    </w:p>
    <w:p w14:paraId="24FCFE92" w14:textId="77777777" w:rsidR="0012333B" w:rsidRPr="005F4F85" w:rsidRDefault="0012333B" w:rsidP="00131E3C">
      <w:pPr>
        <w:spacing w:after="0" w:line="240" w:lineRule="auto"/>
        <w:ind w:left="540" w:hanging="540"/>
        <w:rPr>
          <w:rFonts w:cs="Arial"/>
        </w:rPr>
      </w:pPr>
    </w:p>
    <w:p w14:paraId="18BEDB7E" w14:textId="77777777" w:rsidR="0012333B" w:rsidRPr="005F4F85" w:rsidRDefault="0012333B" w:rsidP="00131E3C">
      <w:pPr>
        <w:spacing w:after="0" w:line="240" w:lineRule="auto"/>
        <w:ind w:left="540" w:hanging="540"/>
        <w:rPr>
          <w:rFonts w:cs="Arial"/>
        </w:rPr>
      </w:pPr>
    </w:p>
    <w:p w14:paraId="22124285" w14:textId="77777777" w:rsidR="00131E3C" w:rsidRPr="005F4F85" w:rsidRDefault="00131E3C" w:rsidP="00131E3C">
      <w:pPr>
        <w:spacing w:after="0" w:line="240" w:lineRule="auto"/>
        <w:ind w:left="540" w:hanging="540"/>
        <w:rPr>
          <w:rFonts w:cs="Arial"/>
        </w:rPr>
      </w:pPr>
    </w:p>
    <w:p w14:paraId="318EB1F9" w14:textId="77777777" w:rsidR="00131E3C" w:rsidRPr="005F4F85" w:rsidRDefault="00131E3C" w:rsidP="00131E3C">
      <w:pPr>
        <w:spacing w:after="0" w:line="240" w:lineRule="auto"/>
        <w:ind w:left="540" w:hanging="540"/>
        <w:rPr>
          <w:rFonts w:cs="Arial"/>
        </w:rPr>
      </w:pPr>
    </w:p>
    <w:p w14:paraId="4A4E6623" w14:textId="77777777" w:rsidR="00131E3C" w:rsidRPr="005F4F85" w:rsidRDefault="00131E3C" w:rsidP="00131E3C">
      <w:pPr>
        <w:spacing w:after="0" w:line="240" w:lineRule="auto"/>
        <w:ind w:left="540" w:hanging="540"/>
        <w:rPr>
          <w:rFonts w:cs="Arial"/>
        </w:rPr>
      </w:pPr>
    </w:p>
    <w:p w14:paraId="3CB12DE6" w14:textId="77777777" w:rsidR="00131E3C" w:rsidRPr="005F4F85" w:rsidRDefault="00131E3C" w:rsidP="00131E3C">
      <w:pPr>
        <w:spacing w:after="0" w:line="240" w:lineRule="auto"/>
        <w:rPr>
          <w:rFonts w:cs="Arial"/>
        </w:rPr>
      </w:pPr>
      <w:r w:rsidRPr="005F4F85">
        <w:rPr>
          <w:rFonts w:cs="Arial"/>
        </w:rPr>
        <w:t xml:space="preserve">EVALUATOR COMMENTS: </w:t>
      </w:r>
    </w:p>
    <w:p w14:paraId="743A9A95" w14:textId="77777777" w:rsidR="00131E3C" w:rsidRPr="005F4F85" w:rsidRDefault="00131E3C" w:rsidP="00131E3C">
      <w:pPr>
        <w:spacing w:after="0" w:line="240" w:lineRule="auto"/>
        <w:ind w:left="540" w:hanging="540"/>
        <w:rPr>
          <w:rFonts w:cs="Arial"/>
        </w:rPr>
      </w:pPr>
    </w:p>
    <w:p w14:paraId="074931A8" w14:textId="77777777" w:rsidR="00131E3C" w:rsidRPr="005F4F85" w:rsidRDefault="00131E3C" w:rsidP="00131E3C">
      <w:pPr>
        <w:spacing w:after="0" w:line="240" w:lineRule="auto"/>
        <w:ind w:left="540" w:hanging="540"/>
      </w:pPr>
    </w:p>
    <w:p w14:paraId="1E02A052" w14:textId="77777777" w:rsidR="00131E3C" w:rsidRPr="005F4F85" w:rsidRDefault="00131E3C" w:rsidP="00131E3C">
      <w:pPr>
        <w:spacing w:after="0" w:line="240" w:lineRule="auto"/>
        <w:ind w:left="540" w:hanging="540"/>
      </w:pPr>
    </w:p>
    <w:p w14:paraId="65CD3CA8" w14:textId="77777777" w:rsidR="00131E3C" w:rsidRPr="005F4F85" w:rsidRDefault="00131E3C" w:rsidP="00131E3C">
      <w:pPr>
        <w:spacing w:after="0" w:line="240" w:lineRule="auto"/>
        <w:ind w:left="540" w:hanging="540"/>
      </w:pPr>
    </w:p>
    <w:p w14:paraId="0D9CF531" w14:textId="77777777" w:rsidR="00131E3C" w:rsidRPr="005F4F85" w:rsidRDefault="00131E3C" w:rsidP="00131E3C">
      <w:pPr>
        <w:spacing w:after="0" w:line="240" w:lineRule="auto"/>
        <w:ind w:left="540" w:hanging="540"/>
      </w:pPr>
    </w:p>
    <w:p w14:paraId="59770B73" w14:textId="77777777" w:rsidR="00131E3C" w:rsidRPr="005F4F85" w:rsidRDefault="00131E3C" w:rsidP="00131E3C">
      <w:pPr>
        <w:spacing w:after="0" w:line="240" w:lineRule="auto"/>
      </w:pPr>
    </w:p>
    <w:p w14:paraId="46FF32E3" w14:textId="77777777" w:rsidR="00131E3C" w:rsidRPr="005F4F85" w:rsidRDefault="00131E3C" w:rsidP="00131E3C">
      <w:pPr>
        <w:spacing w:after="0" w:line="240" w:lineRule="auto"/>
      </w:pPr>
    </w:p>
    <w:p w14:paraId="47500ED3" w14:textId="77777777" w:rsidR="00131E3C" w:rsidRPr="005F4F85" w:rsidRDefault="00131E3C" w:rsidP="00131E3C">
      <w:pPr>
        <w:spacing w:after="0" w:line="240" w:lineRule="auto"/>
      </w:pPr>
    </w:p>
    <w:p w14:paraId="65557EC1" w14:textId="77777777" w:rsidR="00131E3C" w:rsidRPr="005F4F85" w:rsidRDefault="00131E3C" w:rsidP="00131E3C">
      <w:pPr>
        <w:spacing w:after="0" w:line="240" w:lineRule="auto"/>
      </w:pPr>
      <w:r w:rsidRPr="005F4F85">
        <w:rPr>
          <w:rFonts w:cs="Arial"/>
        </w:rPr>
        <w:t>Evaluatee Signature___________________________________________   Date _____________</w:t>
      </w:r>
    </w:p>
    <w:p w14:paraId="1BECA49B" w14:textId="77777777" w:rsidR="00131E3C" w:rsidRPr="005F4F85" w:rsidRDefault="00131E3C" w:rsidP="00131E3C">
      <w:pPr>
        <w:spacing w:after="0" w:line="240" w:lineRule="auto"/>
        <w:ind w:left="540" w:hanging="540"/>
        <w:rPr>
          <w:rFonts w:cs="Arial"/>
        </w:rPr>
      </w:pPr>
    </w:p>
    <w:p w14:paraId="607396C3" w14:textId="77777777" w:rsidR="00131E3C" w:rsidRPr="005F4F85" w:rsidRDefault="00131E3C" w:rsidP="00131E3C">
      <w:pPr>
        <w:spacing w:after="0" w:line="240" w:lineRule="auto"/>
        <w:ind w:left="540" w:hanging="540"/>
        <w:rPr>
          <w:rFonts w:cs="Arial"/>
        </w:rPr>
      </w:pPr>
      <w:r w:rsidRPr="005F4F85">
        <w:rPr>
          <w:rFonts w:cs="Arial"/>
        </w:rPr>
        <w:t>Evaluator Signature ___________________________________________   Date _____________</w:t>
      </w:r>
    </w:p>
    <w:p w14:paraId="4D6BA97B" w14:textId="77777777" w:rsidR="00131E3C" w:rsidRPr="005F4F85" w:rsidRDefault="00131E3C" w:rsidP="00131E3C">
      <w:pPr>
        <w:spacing w:after="0" w:line="240" w:lineRule="auto"/>
        <w:ind w:left="540" w:hanging="540"/>
        <w:rPr>
          <w:rFonts w:cs="Arial"/>
        </w:rPr>
      </w:pPr>
    </w:p>
    <w:p w14:paraId="3651AA14" w14:textId="72604C88" w:rsidR="00131E3C" w:rsidRPr="005F4F85" w:rsidRDefault="00131E3C" w:rsidP="00131E3C">
      <w:pPr>
        <w:spacing w:after="0" w:line="240" w:lineRule="auto"/>
        <w:ind w:left="540" w:hanging="540"/>
        <w:rPr>
          <w:rFonts w:cs="Arial"/>
        </w:rPr>
      </w:pPr>
      <w:r w:rsidRPr="005F4F85">
        <w:rPr>
          <w:rFonts w:cs="Arial"/>
        </w:rPr>
        <w:t xml:space="preserve">Evaluator &amp; evaluatee keep a copy.  Original to </w:t>
      </w:r>
      <w:r w:rsidR="00AC3932" w:rsidRPr="005F4F85">
        <w:rPr>
          <w:rFonts w:cs="Arial"/>
        </w:rPr>
        <w:t>Superintendent</w:t>
      </w:r>
      <w:r w:rsidRPr="005F4F85">
        <w:rPr>
          <w:rFonts w:cs="Arial"/>
        </w:rPr>
        <w:t xml:space="preserve"> with Summative Summary Form</w:t>
      </w:r>
    </w:p>
    <w:p w14:paraId="75F6854C" w14:textId="0B692DEF" w:rsidR="00131E3C" w:rsidRPr="005F4F85" w:rsidRDefault="00131E3C" w:rsidP="00131E3C">
      <w:pPr>
        <w:pStyle w:val="Title"/>
        <w:spacing w:after="0" w:line="240" w:lineRule="auto"/>
        <w:jc w:val="center"/>
        <w:rPr>
          <w:rFonts w:asciiTheme="minorHAnsi" w:hAnsiTheme="minorHAnsi" w:cs="Arial"/>
          <w:b/>
          <w:color w:val="365F91" w:themeColor="accent1" w:themeShade="BF"/>
          <w:sz w:val="24"/>
          <w:szCs w:val="24"/>
        </w:rPr>
      </w:pPr>
      <w:r w:rsidRPr="005F4F85">
        <w:rPr>
          <w:rFonts w:asciiTheme="minorHAnsi" w:hAnsiTheme="minorHAnsi" w:cs="Arial"/>
          <w:sz w:val="22"/>
        </w:rPr>
        <w:br w:type="page"/>
      </w:r>
      <w:r w:rsidR="000F5CCC" w:rsidRPr="005F4F85">
        <w:rPr>
          <w:rFonts w:asciiTheme="minorHAnsi" w:hAnsiTheme="minorHAnsi" w:cs="Arial"/>
          <w:b/>
          <w:color w:val="365F91" w:themeColor="accent1" w:themeShade="BF"/>
          <w:sz w:val="24"/>
          <w:szCs w:val="24"/>
        </w:rPr>
        <w:lastRenderedPageBreak/>
        <w:t>GALLATIN</w:t>
      </w:r>
      <w:r w:rsidRPr="005F4F85">
        <w:rPr>
          <w:rFonts w:asciiTheme="minorHAnsi" w:hAnsiTheme="minorHAnsi" w:cs="Arial"/>
          <w:b/>
          <w:color w:val="365F91" w:themeColor="accent1" w:themeShade="BF"/>
          <w:sz w:val="24"/>
          <w:szCs w:val="24"/>
        </w:rPr>
        <w:t xml:space="preserve"> COUNTY SCHOOLS</w:t>
      </w:r>
    </w:p>
    <w:p w14:paraId="0D64B21E" w14:textId="64A7DD93" w:rsidR="00131E3C" w:rsidRPr="005F4F85" w:rsidRDefault="00131E3C" w:rsidP="00131E3C">
      <w:pPr>
        <w:pStyle w:val="Normal1"/>
        <w:jc w:val="center"/>
        <w:rPr>
          <w:b/>
          <w:color w:val="365F91" w:themeColor="accent1" w:themeShade="BF"/>
          <w:sz w:val="24"/>
          <w:szCs w:val="24"/>
        </w:rPr>
      </w:pPr>
      <w:r w:rsidRPr="005F4F85">
        <w:rPr>
          <w:b/>
          <w:color w:val="365F91" w:themeColor="accent1" w:themeShade="BF"/>
          <w:sz w:val="24"/>
          <w:szCs w:val="24"/>
        </w:rPr>
        <w:t>District Coordinators</w:t>
      </w:r>
    </w:p>
    <w:p w14:paraId="6B11E5F6" w14:textId="77777777" w:rsidR="00131E3C" w:rsidRPr="005F4F85" w:rsidRDefault="00131E3C" w:rsidP="00131E3C">
      <w:pPr>
        <w:spacing w:after="0" w:line="240" w:lineRule="auto"/>
        <w:jc w:val="center"/>
        <w:rPr>
          <w:rFonts w:cs="Arial"/>
          <w:b/>
          <w:sz w:val="24"/>
          <w:szCs w:val="24"/>
        </w:rPr>
      </w:pPr>
      <w:r w:rsidRPr="005F4F85">
        <w:rPr>
          <w:rFonts w:cs="Arial"/>
          <w:b/>
          <w:sz w:val="24"/>
          <w:szCs w:val="24"/>
        </w:rPr>
        <w:t xml:space="preserve">SUMMARY REPORT for SUMMATIVE EVALUATION </w:t>
      </w:r>
    </w:p>
    <w:p w14:paraId="28B00FFF" w14:textId="77777777" w:rsidR="00131E3C" w:rsidRPr="005F4F85" w:rsidRDefault="00131E3C" w:rsidP="00131E3C">
      <w:pPr>
        <w:spacing w:after="0" w:line="240" w:lineRule="auto"/>
        <w:jc w:val="center"/>
        <w:rPr>
          <w:rFonts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0"/>
      </w:tblGrid>
      <w:tr w:rsidR="00131E3C" w:rsidRPr="005F4F85" w14:paraId="7DB58E4E" w14:textId="77777777" w:rsidTr="00131E3C">
        <w:tc>
          <w:tcPr>
            <w:tcW w:w="6048" w:type="dxa"/>
          </w:tcPr>
          <w:p w14:paraId="05626668" w14:textId="77777777" w:rsidR="00131E3C" w:rsidRPr="005F4F85" w:rsidRDefault="00131E3C" w:rsidP="00131E3C">
            <w:pPr>
              <w:spacing w:after="0" w:line="240" w:lineRule="auto"/>
              <w:rPr>
                <w:rFonts w:cs="Arial"/>
                <w:b/>
              </w:rPr>
            </w:pPr>
            <w:r w:rsidRPr="005F4F85">
              <w:rPr>
                <w:rFonts w:cs="Arial"/>
                <w:b/>
              </w:rPr>
              <w:t>Individual observed:</w:t>
            </w:r>
          </w:p>
        </w:tc>
        <w:tc>
          <w:tcPr>
            <w:tcW w:w="3510" w:type="dxa"/>
            <w:vMerge w:val="restart"/>
          </w:tcPr>
          <w:p w14:paraId="2AFF632C" w14:textId="77777777" w:rsidR="00131E3C" w:rsidRPr="005F4F85" w:rsidRDefault="00131E3C" w:rsidP="00131E3C">
            <w:pPr>
              <w:spacing w:after="0" w:line="240" w:lineRule="auto"/>
              <w:rPr>
                <w:rFonts w:cs="Arial"/>
                <w:b/>
              </w:rPr>
            </w:pPr>
            <w:r w:rsidRPr="005F4F85">
              <w:rPr>
                <w:rFonts w:cs="Arial"/>
                <w:b/>
              </w:rPr>
              <w:t>Dates observed during this cycle:</w:t>
            </w:r>
          </w:p>
          <w:p w14:paraId="228C5C16" w14:textId="77777777" w:rsidR="00131E3C" w:rsidRPr="005F4F85" w:rsidRDefault="00131E3C" w:rsidP="00131E3C">
            <w:pPr>
              <w:spacing w:after="0" w:line="240" w:lineRule="auto"/>
              <w:rPr>
                <w:rFonts w:cs="Arial"/>
                <w:b/>
              </w:rPr>
            </w:pPr>
          </w:p>
        </w:tc>
      </w:tr>
      <w:tr w:rsidR="00131E3C" w:rsidRPr="005F4F85" w14:paraId="3836A31A" w14:textId="77777777" w:rsidTr="00131E3C">
        <w:tc>
          <w:tcPr>
            <w:tcW w:w="6048" w:type="dxa"/>
          </w:tcPr>
          <w:p w14:paraId="39215021" w14:textId="77777777" w:rsidR="00131E3C" w:rsidRPr="005F4F85" w:rsidRDefault="00131E3C" w:rsidP="00131E3C">
            <w:pPr>
              <w:spacing w:after="0" w:line="240" w:lineRule="auto"/>
              <w:rPr>
                <w:rFonts w:cs="Arial"/>
                <w:b/>
              </w:rPr>
            </w:pPr>
            <w:r w:rsidRPr="005F4F85">
              <w:rPr>
                <w:rFonts w:cs="Arial"/>
                <w:b/>
              </w:rPr>
              <w:t>Evaluator:</w:t>
            </w:r>
          </w:p>
        </w:tc>
        <w:tc>
          <w:tcPr>
            <w:tcW w:w="3510" w:type="dxa"/>
            <w:vMerge/>
          </w:tcPr>
          <w:p w14:paraId="4E0BDD53" w14:textId="77777777" w:rsidR="00131E3C" w:rsidRPr="005F4F85" w:rsidRDefault="00131E3C" w:rsidP="00131E3C">
            <w:pPr>
              <w:spacing w:after="0" w:line="240" w:lineRule="auto"/>
              <w:rPr>
                <w:rFonts w:cs="Arial"/>
                <w:b/>
              </w:rPr>
            </w:pPr>
          </w:p>
        </w:tc>
      </w:tr>
      <w:tr w:rsidR="00131E3C" w:rsidRPr="005F4F85" w14:paraId="01D86ACD" w14:textId="77777777" w:rsidTr="00131E3C">
        <w:trPr>
          <w:cantSplit/>
        </w:trPr>
        <w:tc>
          <w:tcPr>
            <w:tcW w:w="9558" w:type="dxa"/>
            <w:gridSpan w:val="2"/>
          </w:tcPr>
          <w:p w14:paraId="231BF024" w14:textId="77777777" w:rsidR="00131E3C" w:rsidRPr="005F4F85" w:rsidRDefault="00131E3C" w:rsidP="00131E3C">
            <w:pPr>
              <w:spacing w:after="0" w:line="240" w:lineRule="auto"/>
              <w:rPr>
                <w:rFonts w:cs="Arial"/>
                <w:b/>
              </w:rPr>
            </w:pPr>
            <w:r w:rsidRPr="005F4F85">
              <w:rPr>
                <w:rFonts w:cs="Arial"/>
                <w:b/>
              </w:rPr>
              <w:t>Cycle  - From  (date)                                                                 To  (date)</w:t>
            </w:r>
          </w:p>
        </w:tc>
      </w:tr>
    </w:tbl>
    <w:p w14:paraId="6685E627" w14:textId="77777777" w:rsidR="00131E3C" w:rsidRPr="005F4F85" w:rsidRDefault="00131E3C" w:rsidP="00131E3C">
      <w:pPr>
        <w:spacing w:after="0" w:line="240" w:lineRule="auto"/>
        <w:ind w:left="540" w:hanging="540"/>
        <w:rPr>
          <w:rFonts w:cs="Arial"/>
        </w:rPr>
      </w:pPr>
    </w:p>
    <w:p w14:paraId="39DB6267" w14:textId="77777777" w:rsidR="00131E3C" w:rsidRPr="005F4F85" w:rsidRDefault="00131E3C" w:rsidP="00131E3C">
      <w:pPr>
        <w:spacing w:after="0" w:line="240" w:lineRule="auto"/>
        <w:ind w:left="540" w:hanging="540"/>
        <w:rPr>
          <w:rFonts w:cs="Arial"/>
          <w:b/>
        </w:rPr>
      </w:pPr>
      <w:r w:rsidRPr="005F4F85">
        <w:rPr>
          <w:rFonts w:cs="Arial"/>
          <w:b/>
        </w:rPr>
        <w:t>SUMMARY OF FORMATIVE(S) CONDUCTED IN THIS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326"/>
        <w:gridCol w:w="1681"/>
        <w:gridCol w:w="1403"/>
        <w:gridCol w:w="1358"/>
      </w:tblGrid>
      <w:tr w:rsidR="000B41DA" w:rsidRPr="005F4F85" w14:paraId="4CCD466A" w14:textId="77777777" w:rsidTr="00874DD0">
        <w:tc>
          <w:tcPr>
            <w:tcW w:w="3775" w:type="dxa"/>
          </w:tcPr>
          <w:p w14:paraId="1935BF2F" w14:textId="77777777" w:rsidR="000B41DA" w:rsidRPr="005F4F85" w:rsidRDefault="000B41DA" w:rsidP="00874DD0">
            <w:pPr>
              <w:spacing w:after="0" w:line="240" w:lineRule="auto"/>
              <w:rPr>
                <w:rFonts w:cs="Arial"/>
                <w:b/>
              </w:rPr>
            </w:pPr>
            <w:r w:rsidRPr="005F4F85">
              <w:rPr>
                <w:rFonts w:cs="Arial"/>
                <w:b/>
              </w:rPr>
              <w:t>OVERALL PERFORMANCE STANDARDS:</w:t>
            </w:r>
          </w:p>
        </w:tc>
        <w:tc>
          <w:tcPr>
            <w:tcW w:w="636" w:type="dxa"/>
          </w:tcPr>
          <w:p w14:paraId="3DF4393A" w14:textId="77777777" w:rsidR="000B41DA" w:rsidRPr="005F4F85" w:rsidRDefault="000B41DA" w:rsidP="00874DD0">
            <w:pPr>
              <w:spacing w:after="0" w:line="240" w:lineRule="auto"/>
              <w:jc w:val="center"/>
              <w:rPr>
                <w:rFonts w:cs="Arial"/>
                <w:b/>
              </w:rPr>
            </w:pPr>
            <w:r w:rsidRPr="005F4F85">
              <w:rPr>
                <w:rFonts w:cs="Arial"/>
                <w:b/>
              </w:rPr>
              <w:t>EXEMPLARY</w:t>
            </w:r>
          </w:p>
        </w:tc>
        <w:tc>
          <w:tcPr>
            <w:tcW w:w="1681" w:type="dxa"/>
          </w:tcPr>
          <w:p w14:paraId="5D444707" w14:textId="77777777" w:rsidR="000B41DA" w:rsidRPr="005F4F85" w:rsidRDefault="000B41DA" w:rsidP="00874DD0">
            <w:pPr>
              <w:spacing w:after="0" w:line="240" w:lineRule="auto"/>
              <w:jc w:val="center"/>
              <w:rPr>
                <w:rFonts w:cs="Arial"/>
                <w:b/>
              </w:rPr>
            </w:pPr>
            <w:r w:rsidRPr="005F4F85">
              <w:rPr>
                <w:rFonts w:cs="Arial"/>
                <w:b/>
              </w:rPr>
              <w:t>ACCOMPLISHED</w:t>
            </w:r>
          </w:p>
        </w:tc>
        <w:tc>
          <w:tcPr>
            <w:tcW w:w="1403" w:type="dxa"/>
          </w:tcPr>
          <w:p w14:paraId="1F65B308" w14:textId="77777777" w:rsidR="000B41DA" w:rsidRPr="005F4F85" w:rsidRDefault="000B41DA" w:rsidP="00874DD0">
            <w:pPr>
              <w:spacing w:after="0" w:line="240" w:lineRule="auto"/>
              <w:jc w:val="center"/>
              <w:rPr>
                <w:rFonts w:cs="Arial"/>
                <w:b/>
              </w:rPr>
            </w:pPr>
            <w:r w:rsidRPr="005F4F85">
              <w:rPr>
                <w:rFonts w:cs="Arial"/>
                <w:b/>
              </w:rPr>
              <w:t>DEVELOPING</w:t>
            </w:r>
          </w:p>
        </w:tc>
        <w:tc>
          <w:tcPr>
            <w:tcW w:w="1358" w:type="dxa"/>
          </w:tcPr>
          <w:p w14:paraId="1B920B6E" w14:textId="77777777" w:rsidR="000B41DA" w:rsidRPr="005F4F85" w:rsidRDefault="000B41DA" w:rsidP="00874DD0">
            <w:pPr>
              <w:spacing w:after="0" w:line="240" w:lineRule="auto"/>
              <w:jc w:val="center"/>
              <w:rPr>
                <w:rFonts w:cs="Arial"/>
                <w:b/>
              </w:rPr>
            </w:pPr>
            <w:r w:rsidRPr="005F4F85">
              <w:rPr>
                <w:rFonts w:cs="Arial"/>
                <w:b/>
              </w:rPr>
              <w:t>INEFFECTIVE</w:t>
            </w:r>
          </w:p>
        </w:tc>
      </w:tr>
      <w:tr w:rsidR="000B41DA" w:rsidRPr="005F4F85" w14:paraId="1F0412D0" w14:textId="77777777" w:rsidTr="00874DD0">
        <w:tc>
          <w:tcPr>
            <w:tcW w:w="3775" w:type="dxa"/>
          </w:tcPr>
          <w:p w14:paraId="7A1326F9" w14:textId="77777777" w:rsidR="000B41DA" w:rsidRPr="005F4F85" w:rsidRDefault="000B41DA" w:rsidP="00874DD0">
            <w:pPr>
              <w:spacing w:after="0" w:line="240" w:lineRule="auto"/>
              <w:rPr>
                <w:rFonts w:cs="Arial"/>
              </w:rPr>
            </w:pPr>
            <w:r w:rsidRPr="005F4F85">
              <w:t>Planning</w:t>
            </w:r>
          </w:p>
        </w:tc>
        <w:tc>
          <w:tcPr>
            <w:tcW w:w="636" w:type="dxa"/>
          </w:tcPr>
          <w:p w14:paraId="4BCB0FD3" w14:textId="77777777" w:rsidR="000B41DA" w:rsidRPr="005F4F85" w:rsidRDefault="000B41DA" w:rsidP="00874DD0">
            <w:pPr>
              <w:spacing w:after="0" w:line="240" w:lineRule="auto"/>
              <w:rPr>
                <w:rFonts w:cs="Arial"/>
              </w:rPr>
            </w:pPr>
          </w:p>
        </w:tc>
        <w:tc>
          <w:tcPr>
            <w:tcW w:w="1681" w:type="dxa"/>
          </w:tcPr>
          <w:p w14:paraId="482AE4BF" w14:textId="77777777" w:rsidR="000B41DA" w:rsidRPr="005F4F85" w:rsidRDefault="000B41DA" w:rsidP="00874DD0">
            <w:pPr>
              <w:spacing w:after="0" w:line="240" w:lineRule="auto"/>
              <w:rPr>
                <w:rFonts w:cs="Arial"/>
              </w:rPr>
            </w:pPr>
          </w:p>
        </w:tc>
        <w:tc>
          <w:tcPr>
            <w:tcW w:w="1403" w:type="dxa"/>
          </w:tcPr>
          <w:p w14:paraId="30965E16" w14:textId="77777777" w:rsidR="000B41DA" w:rsidRPr="005F4F85" w:rsidRDefault="000B41DA" w:rsidP="00874DD0">
            <w:pPr>
              <w:spacing w:after="0" w:line="240" w:lineRule="auto"/>
              <w:rPr>
                <w:rFonts w:cs="Arial"/>
              </w:rPr>
            </w:pPr>
          </w:p>
        </w:tc>
        <w:tc>
          <w:tcPr>
            <w:tcW w:w="1358" w:type="dxa"/>
          </w:tcPr>
          <w:p w14:paraId="13A43EA6" w14:textId="77777777" w:rsidR="000B41DA" w:rsidRPr="005F4F85" w:rsidRDefault="000B41DA" w:rsidP="00874DD0">
            <w:pPr>
              <w:spacing w:after="0" w:line="240" w:lineRule="auto"/>
              <w:rPr>
                <w:rFonts w:cs="Arial"/>
              </w:rPr>
            </w:pPr>
          </w:p>
        </w:tc>
      </w:tr>
      <w:tr w:rsidR="000B41DA" w:rsidRPr="005F4F85" w14:paraId="168A3E6A" w14:textId="77777777" w:rsidTr="00874DD0">
        <w:tc>
          <w:tcPr>
            <w:tcW w:w="3775" w:type="dxa"/>
          </w:tcPr>
          <w:p w14:paraId="7A528B5A" w14:textId="77777777" w:rsidR="000B41DA" w:rsidRPr="005F4F85" w:rsidRDefault="000B41DA" w:rsidP="00874DD0">
            <w:pPr>
              <w:spacing w:after="0" w:line="240" w:lineRule="auto"/>
              <w:rPr>
                <w:rFonts w:cs="Arial"/>
              </w:rPr>
            </w:pPr>
            <w:r w:rsidRPr="005F4F85">
              <w:t>Environment</w:t>
            </w:r>
          </w:p>
        </w:tc>
        <w:tc>
          <w:tcPr>
            <w:tcW w:w="636" w:type="dxa"/>
          </w:tcPr>
          <w:p w14:paraId="4BB8FB13" w14:textId="77777777" w:rsidR="000B41DA" w:rsidRPr="005F4F85" w:rsidRDefault="000B41DA" w:rsidP="00874DD0">
            <w:pPr>
              <w:spacing w:after="0" w:line="240" w:lineRule="auto"/>
              <w:rPr>
                <w:rFonts w:cs="Arial"/>
              </w:rPr>
            </w:pPr>
          </w:p>
        </w:tc>
        <w:tc>
          <w:tcPr>
            <w:tcW w:w="1681" w:type="dxa"/>
          </w:tcPr>
          <w:p w14:paraId="1284D9A7" w14:textId="77777777" w:rsidR="000B41DA" w:rsidRPr="005F4F85" w:rsidRDefault="000B41DA" w:rsidP="00874DD0">
            <w:pPr>
              <w:spacing w:after="0" w:line="240" w:lineRule="auto"/>
              <w:rPr>
                <w:rFonts w:cs="Arial"/>
              </w:rPr>
            </w:pPr>
          </w:p>
        </w:tc>
        <w:tc>
          <w:tcPr>
            <w:tcW w:w="1403" w:type="dxa"/>
          </w:tcPr>
          <w:p w14:paraId="0D9E95AA" w14:textId="77777777" w:rsidR="000B41DA" w:rsidRPr="005F4F85" w:rsidRDefault="000B41DA" w:rsidP="00874DD0">
            <w:pPr>
              <w:spacing w:after="0" w:line="240" w:lineRule="auto"/>
              <w:rPr>
                <w:rFonts w:cs="Arial"/>
              </w:rPr>
            </w:pPr>
          </w:p>
        </w:tc>
        <w:tc>
          <w:tcPr>
            <w:tcW w:w="1358" w:type="dxa"/>
          </w:tcPr>
          <w:p w14:paraId="17E064DD" w14:textId="77777777" w:rsidR="000B41DA" w:rsidRPr="005F4F85" w:rsidRDefault="000B41DA" w:rsidP="00874DD0">
            <w:pPr>
              <w:spacing w:after="0" w:line="240" w:lineRule="auto"/>
              <w:rPr>
                <w:rFonts w:cs="Arial"/>
              </w:rPr>
            </w:pPr>
          </w:p>
        </w:tc>
      </w:tr>
      <w:tr w:rsidR="000B41DA" w:rsidRPr="005F4F85" w14:paraId="4DF91B1B" w14:textId="77777777" w:rsidTr="00874DD0">
        <w:tc>
          <w:tcPr>
            <w:tcW w:w="3775" w:type="dxa"/>
          </w:tcPr>
          <w:p w14:paraId="508930F6" w14:textId="77777777" w:rsidR="000B41DA" w:rsidRPr="005F4F85" w:rsidRDefault="000B41DA" w:rsidP="00874DD0">
            <w:pPr>
              <w:spacing w:after="0" w:line="240" w:lineRule="auto"/>
              <w:rPr>
                <w:rFonts w:cs="Arial"/>
              </w:rPr>
            </w:pPr>
            <w:r w:rsidRPr="005F4F85">
              <w:t>Instruction</w:t>
            </w:r>
          </w:p>
        </w:tc>
        <w:tc>
          <w:tcPr>
            <w:tcW w:w="636" w:type="dxa"/>
          </w:tcPr>
          <w:p w14:paraId="3A284002" w14:textId="77777777" w:rsidR="000B41DA" w:rsidRPr="005F4F85" w:rsidRDefault="000B41DA" w:rsidP="00874DD0">
            <w:pPr>
              <w:spacing w:after="0" w:line="240" w:lineRule="auto"/>
              <w:rPr>
                <w:rFonts w:cs="Arial"/>
              </w:rPr>
            </w:pPr>
          </w:p>
        </w:tc>
        <w:tc>
          <w:tcPr>
            <w:tcW w:w="1681" w:type="dxa"/>
          </w:tcPr>
          <w:p w14:paraId="352C631F" w14:textId="77777777" w:rsidR="000B41DA" w:rsidRPr="005F4F85" w:rsidRDefault="000B41DA" w:rsidP="00874DD0">
            <w:pPr>
              <w:spacing w:after="0" w:line="240" w:lineRule="auto"/>
              <w:rPr>
                <w:rFonts w:cs="Arial"/>
              </w:rPr>
            </w:pPr>
          </w:p>
        </w:tc>
        <w:tc>
          <w:tcPr>
            <w:tcW w:w="1403" w:type="dxa"/>
          </w:tcPr>
          <w:p w14:paraId="02E3604D" w14:textId="77777777" w:rsidR="000B41DA" w:rsidRPr="005F4F85" w:rsidRDefault="000B41DA" w:rsidP="00874DD0">
            <w:pPr>
              <w:spacing w:after="0" w:line="240" w:lineRule="auto"/>
              <w:rPr>
                <w:rFonts w:cs="Arial"/>
              </w:rPr>
            </w:pPr>
          </w:p>
        </w:tc>
        <w:tc>
          <w:tcPr>
            <w:tcW w:w="1358" w:type="dxa"/>
          </w:tcPr>
          <w:p w14:paraId="67F21AC0" w14:textId="77777777" w:rsidR="000B41DA" w:rsidRPr="005F4F85" w:rsidRDefault="000B41DA" w:rsidP="00874DD0">
            <w:pPr>
              <w:spacing w:after="0" w:line="240" w:lineRule="auto"/>
              <w:rPr>
                <w:rFonts w:cs="Arial"/>
              </w:rPr>
            </w:pPr>
          </w:p>
        </w:tc>
      </w:tr>
      <w:tr w:rsidR="000B41DA" w:rsidRPr="005F4F85" w14:paraId="00D0FFE4" w14:textId="77777777" w:rsidTr="00874DD0">
        <w:tc>
          <w:tcPr>
            <w:tcW w:w="3775" w:type="dxa"/>
          </w:tcPr>
          <w:p w14:paraId="6891C61B" w14:textId="77777777" w:rsidR="000B41DA" w:rsidRPr="005F4F85" w:rsidRDefault="000B41DA" w:rsidP="00874DD0">
            <w:pPr>
              <w:spacing w:after="0" w:line="240" w:lineRule="auto"/>
              <w:rPr>
                <w:rFonts w:cs="Arial"/>
              </w:rPr>
            </w:pPr>
            <w:r w:rsidRPr="005F4F85">
              <w:t xml:space="preserve">Professionalism </w:t>
            </w:r>
          </w:p>
        </w:tc>
        <w:tc>
          <w:tcPr>
            <w:tcW w:w="636" w:type="dxa"/>
          </w:tcPr>
          <w:p w14:paraId="3B69D7D8" w14:textId="77777777" w:rsidR="000B41DA" w:rsidRPr="005F4F85" w:rsidRDefault="000B41DA" w:rsidP="00874DD0">
            <w:pPr>
              <w:spacing w:after="0" w:line="240" w:lineRule="auto"/>
              <w:rPr>
                <w:rFonts w:cs="Arial"/>
              </w:rPr>
            </w:pPr>
          </w:p>
        </w:tc>
        <w:tc>
          <w:tcPr>
            <w:tcW w:w="1681" w:type="dxa"/>
          </w:tcPr>
          <w:p w14:paraId="668A51BB" w14:textId="77777777" w:rsidR="000B41DA" w:rsidRPr="005F4F85" w:rsidRDefault="000B41DA" w:rsidP="00874DD0">
            <w:pPr>
              <w:spacing w:after="0" w:line="240" w:lineRule="auto"/>
              <w:rPr>
                <w:rFonts w:cs="Arial"/>
              </w:rPr>
            </w:pPr>
          </w:p>
        </w:tc>
        <w:tc>
          <w:tcPr>
            <w:tcW w:w="1403" w:type="dxa"/>
          </w:tcPr>
          <w:p w14:paraId="636E7216" w14:textId="77777777" w:rsidR="000B41DA" w:rsidRPr="005F4F85" w:rsidRDefault="000B41DA" w:rsidP="00874DD0">
            <w:pPr>
              <w:spacing w:after="0" w:line="240" w:lineRule="auto"/>
              <w:rPr>
                <w:rFonts w:cs="Arial"/>
              </w:rPr>
            </w:pPr>
          </w:p>
        </w:tc>
        <w:tc>
          <w:tcPr>
            <w:tcW w:w="1358" w:type="dxa"/>
          </w:tcPr>
          <w:p w14:paraId="1F1B9933" w14:textId="77777777" w:rsidR="000B41DA" w:rsidRPr="005F4F85" w:rsidRDefault="000B41DA" w:rsidP="00874DD0">
            <w:pPr>
              <w:spacing w:after="0" w:line="240" w:lineRule="auto"/>
              <w:rPr>
                <w:rFonts w:cs="Arial"/>
              </w:rPr>
            </w:pPr>
          </w:p>
        </w:tc>
      </w:tr>
    </w:tbl>
    <w:p w14:paraId="305ADA0B" w14:textId="77777777" w:rsidR="00131E3C" w:rsidRPr="005F4F85" w:rsidRDefault="00131E3C" w:rsidP="00131E3C">
      <w:pPr>
        <w:spacing w:after="0" w:line="240" w:lineRule="auto"/>
        <w:ind w:left="540" w:hanging="540"/>
        <w:rPr>
          <w:rFonts w:cs="Arial"/>
          <w:b/>
        </w:rPr>
      </w:pPr>
    </w:p>
    <w:p w14:paraId="03812CF8" w14:textId="647FFDE1" w:rsidR="00131E3C" w:rsidRPr="005F4F85" w:rsidRDefault="00131E3C" w:rsidP="00131E3C">
      <w:pPr>
        <w:spacing w:after="0" w:line="240" w:lineRule="auto"/>
        <w:rPr>
          <w:rFonts w:cs="Arial"/>
        </w:rPr>
      </w:pPr>
    </w:p>
    <w:tbl>
      <w:tblPr>
        <w:tblStyle w:val="TableGrid"/>
        <w:tblW w:w="0" w:type="auto"/>
        <w:tblLook w:val="04A0" w:firstRow="1" w:lastRow="0" w:firstColumn="1" w:lastColumn="0" w:noHBand="0" w:noVBand="1"/>
      </w:tblPr>
      <w:tblGrid>
        <w:gridCol w:w="1993"/>
        <w:gridCol w:w="1994"/>
        <w:gridCol w:w="1994"/>
        <w:gridCol w:w="1994"/>
        <w:gridCol w:w="1994"/>
      </w:tblGrid>
      <w:tr w:rsidR="003E1538" w:rsidRPr="005F4F85" w14:paraId="63508558" w14:textId="77777777" w:rsidTr="00E60269">
        <w:tc>
          <w:tcPr>
            <w:tcW w:w="1993" w:type="dxa"/>
            <w:vMerge w:val="restart"/>
            <w:shd w:val="clear" w:color="auto" w:fill="D9D9D9" w:themeFill="background1" w:themeFillShade="D9"/>
            <w:vAlign w:val="center"/>
          </w:tcPr>
          <w:p w14:paraId="12E3405D" w14:textId="77777777" w:rsidR="003E1538" w:rsidRPr="005F4F85" w:rsidRDefault="003E1538" w:rsidP="00E60269">
            <w:pPr>
              <w:jc w:val="center"/>
              <w:rPr>
                <w:rFonts w:cs="Arial"/>
              </w:rPr>
            </w:pPr>
            <w:r w:rsidRPr="005F4F85">
              <w:rPr>
                <w:rFonts w:cs="Arial"/>
              </w:rPr>
              <w:t>Overall Rating</w:t>
            </w:r>
          </w:p>
        </w:tc>
        <w:tc>
          <w:tcPr>
            <w:tcW w:w="1994" w:type="dxa"/>
            <w:vAlign w:val="center"/>
          </w:tcPr>
          <w:p w14:paraId="3328F82B" w14:textId="77777777" w:rsidR="003E1538" w:rsidRPr="005F4F85" w:rsidRDefault="003E1538" w:rsidP="00E60269">
            <w:pPr>
              <w:jc w:val="center"/>
              <w:rPr>
                <w:rFonts w:cs="Arial"/>
              </w:rPr>
            </w:pPr>
            <w:r w:rsidRPr="005F4F85">
              <w:rPr>
                <w:rFonts w:cs="Arial"/>
              </w:rPr>
              <w:t>Exemplary</w:t>
            </w:r>
          </w:p>
        </w:tc>
        <w:tc>
          <w:tcPr>
            <w:tcW w:w="1994" w:type="dxa"/>
            <w:vAlign w:val="center"/>
          </w:tcPr>
          <w:p w14:paraId="45C54EEE" w14:textId="77777777" w:rsidR="003E1538" w:rsidRPr="005F4F85" w:rsidRDefault="003E1538" w:rsidP="00E60269">
            <w:pPr>
              <w:jc w:val="center"/>
              <w:rPr>
                <w:rFonts w:cs="Arial"/>
              </w:rPr>
            </w:pPr>
            <w:r w:rsidRPr="005F4F85">
              <w:rPr>
                <w:rFonts w:cs="Arial"/>
              </w:rPr>
              <w:t>Accomplished</w:t>
            </w:r>
          </w:p>
        </w:tc>
        <w:tc>
          <w:tcPr>
            <w:tcW w:w="1994" w:type="dxa"/>
            <w:vAlign w:val="center"/>
          </w:tcPr>
          <w:p w14:paraId="3D71DAFA" w14:textId="77777777" w:rsidR="003E1538" w:rsidRPr="005F4F85" w:rsidRDefault="003E1538" w:rsidP="00E60269">
            <w:pPr>
              <w:jc w:val="center"/>
              <w:rPr>
                <w:rFonts w:cs="Arial"/>
              </w:rPr>
            </w:pPr>
            <w:r w:rsidRPr="005F4F85">
              <w:rPr>
                <w:rFonts w:cs="Arial"/>
              </w:rPr>
              <w:t>Developing</w:t>
            </w:r>
          </w:p>
        </w:tc>
        <w:tc>
          <w:tcPr>
            <w:tcW w:w="1994" w:type="dxa"/>
            <w:vAlign w:val="center"/>
          </w:tcPr>
          <w:p w14:paraId="53EA6C7B" w14:textId="77777777" w:rsidR="003E1538" w:rsidRPr="005F4F85" w:rsidRDefault="003E1538" w:rsidP="00E60269">
            <w:pPr>
              <w:jc w:val="center"/>
              <w:rPr>
                <w:rFonts w:cs="Arial"/>
              </w:rPr>
            </w:pPr>
            <w:r w:rsidRPr="005F4F85">
              <w:rPr>
                <w:rFonts w:cs="Arial"/>
              </w:rPr>
              <w:t>Ineffective</w:t>
            </w:r>
          </w:p>
        </w:tc>
      </w:tr>
      <w:tr w:rsidR="003E1538" w:rsidRPr="005F4F85" w14:paraId="242584EC" w14:textId="77777777" w:rsidTr="00E60269">
        <w:tc>
          <w:tcPr>
            <w:tcW w:w="1993" w:type="dxa"/>
            <w:vMerge/>
            <w:shd w:val="clear" w:color="auto" w:fill="D9D9D9" w:themeFill="background1" w:themeFillShade="D9"/>
          </w:tcPr>
          <w:p w14:paraId="231878EE" w14:textId="77777777" w:rsidR="003E1538" w:rsidRPr="005F4F85" w:rsidRDefault="003E1538" w:rsidP="00E60269">
            <w:pPr>
              <w:rPr>
                <w:rFonts w:cs="Arial"/>
              </w:rPr>
            </w:pPr>
          </w:p>
        </w:tc>
        <w:tc>
          <w:tcPr>
            <w:tcW w:w="1994" w:type="dxa"/>
            <w:vAlign w:val="center"/>
          </w:tcPr>
          <w:p w14:paraId="7CE414E1" w14:textId="77777777" w:rsidR="003E1538" w:rsidRPr="005F4F85" w:rsidRDefault="003E1538" w:rsidP="00E60269">
            <w:pPr>
              <w:jc w:val="center"/>
              <w:rPr>
                <w:rFonts w:cs="Arial"/>
              </w:rPr>
            </w:pPr>
          </w:p>
        </w:tc>
        <w:tc>
          <w:tcPr>
            <w:tcW w:w="1994" w:type="dxa"/>
            <w:vAlign w:val="center"/>
          </w:tcPr>
          <w:p w14:paraId="5501F472" w14:textId="77777777" w:rsidR="003E1538" w:rsidRPr="005F4F85" w:rsidRDefault="003E1538" w:rsidP="00E60269">
            <w:pPr>
              <w:jc w:val="center"/>
              <w:rPr>
                <w:rFonts w:cs="Arial"/>
              </w:rPr>
            </w:pPr>
          </w:p>
        </w:tc>
        <w:tc>
          <w:tcPr>
            <w:tcW w:w="1994" w:type="dxa"/>
            <w:vAlign w:val="center"/>
          </w:tcPr>
          <w:p w14:paraId="470BAB3B" w14:textId="77777777" w:rsidR="003E1538" w:rsidRPr="005F4F85" w:rsidRDefault="003E1538" w:rsidP="00E60269">
            <w:pPr>
              <w:jc w:val="center"/>
              <w:rPr>
                <w:rFonts w:cs="Arial"/>
              </w:rPr>
            </w:pPr>
          </w:p>
        </w:tc>
        <w:tc>
          <w:tcPr>
            <w:tcW w:w="1994" w:type="dxa"/>
            <w:vAlign w:val="center"/>
          </w:tcPr>
          <w:p w14:paraId="25B4CCE7" w14:textId="77777777" w:rsidR="003E1538" w:rsidRPr="005F4F85" w:rsidRDefault="003E1538" w:rsidP="00E60269">
            <w:pPr>
              <w:jc w:val="center"/>
              <w:rPr>
                <w:rFonts w:cs="Arial"/>
              </w:rPr>
            </w:pPr>
          </w:p>
        </w:tc>
      </w:tr>
    </w:tbl>
    <w:p w14:paraId="56A4926D" w14:textId="77777777" w:rsidR="003E1538" w:rsidRPr="005F4F85" w:rsidRDefault="003E1538" w:rsidP="00131E3C">
      <w:pPr>
        <w:spacing w:after="0" w:line="240" w:lineRule="auto"/>
        <w:rPr>
          <w:rFonts w:cs="Arial"/>
        </w:rPr>
      </w:pPr>
    </w:p>
    <w:p w14:paraId="0DA6E7BC" w14:textId="036E80EA" w:rsidR="00131E3C" w:rsidRPr="005F4F85" w:rsidRDefault="00131E3C" w:rsidP="00131E3C">
      <w:pPr>
        <w:spacing w:after="0" w:line="240" w:lineRule="auto"/>
        <w:rPr>
          <w:rFonts w:cs="Arial"/>
        </w:rPr>
      </w:pPr>
      <w:r w:rsidRPr="005F4F85">
        <w:rPr>
          <w:rFonts w:cs="Arial"/>
        </w:rPr>
        <w:t xml:space="preserve">Corrective Action Plan </w:t>
      </w:r>
      <w:r w:rsidR="00F74D07" w:rsidRPr="005F4F85">
        <w:rPr>
          <w:rFonts w:cs="Arial"/>
        </w:rPr>
        <w:t>developed.</w:t>
      </w:r>
      <w:r w:rsidRPr="005F4F85">
        <w:rPr>
          <w:rFonts w:cs="Arial"/>
        </w:rPr>
        <w:t xml:space="preserve">                      </w:t>
      </w:r>
      <w:r w:rsidRPr="005F4F85">
        <w:rPr>
          <w:rFonts w:cs="Arial"/>
        </w:rPr>
        <w:tab/>
        <w:t xml:space="preserve">YES _____  </w:t>
      </w:r>
      <w:r w:rsidRPr="005F4F85">
        <w:rPr>
          <w:rFonts w:cs="Arial"/>
        </w:rPr>
        <w:tab/>
        <w:t>NO _____</w:t>
      </w:r>
    </w:p>
    <w:p w14:paraId="5714CF44" w14:textId="77777777" w:rsidR="00131E3C" w:rsidRPr="005F4F85" w:rsidRDefault="00131E3C" w:rsidP="00131E3C">
      <w:pPr>
        <w:spacing w:after="0" w:line="240" w:lineRule="auto"/>
        <w:rPr>
          <w:rFonts w:cs="Arial"/>
        </w:rPr>
      </w:pPr>
    </w:p>
    <w:p w14:paraId="546057D7" w14:textId="309E4770" w:rsidR="00131E3C" w:rsidRPr="005F4F85" w:rsidRDefault="00131E3C" w:rsidP="00131E3C">
      <w:pPr>
        <w:spacing w:after="0" w:line="240" w:lineRule="auto"/>
        <w:rPr>
          <w:rFonts w:cs="Arial"/>
        </w:rPr>
      </w:pPr>
      <w:r w:rsidRPr="005F4F85">
        <w:rPr>
          <w:rFonts w:cs="Arial"/>
        </w:rPr>
        <w:t xml:space="preserve">Additional pages </w:t>
      </w:r>
      <w:r w:rsidR="00F74D07" w:rsidRPr="005F4F85">
        <w:rPr>
          <w:rFonts w:cs="Arial"/>
        </w:rPr>
        <w:t>attached.</w:t>
      </w:r>
      <w:r w:rsidRPr="005F4F85">
        <w:rPr>
          <w:rFonts w:cs="Arial"/>
        </w:rPr>
        <w:t xml:space="preserve">                                      YES _____        </w:t>
      </w:r>
      <w:r w:rsidRPr="005F4F85">
        <w:rPr>
          <w:rFonts w:cs="Arial"/>
        </w:rPr>
        <w:tab/>
        <w:t>NO _____</w:t>
      </w:r>
      <w:r w:rsidRPr="005F4F85">
        <w:rPr>
          <w:rFonts w:cs="Arial"/>
        </w:rPr>
        <w:tab/>
      </w:r>
      <w:r w:rsidRPr="005F4F85">
        <w:rPr>
          <w:rFonts w:cs="Arial"/>
        </w:rPr>
        <w:tab/>
      </w:r>
      <w:r w:rsidRPr="005F4F85">
        <w:rPr>
          <w:rFonts w:cs="Arial"/>
        </w:rPr>
        <w:tab/>
        <w:t xml:space="preserve">   </w:t>
      </w:r>
    </w:p>
    <w:p w14:paraId="0F16C1C7" w14:textId="77777777" w:rsidR="00131E3C" w:rsidRPr="005F4F85" w:rsidRDefault="00131E3C" w:rsidP="00131E3C">
      <w:pPr>
        <w:spacing w:after="0" w:line="240" w:lineRule="auto"/>
        <w:ind w:left="540" w:hanging="540"/>
        <w:jc w:val="center"/>
        <w:rPr>
          <w:rFonts w:cs="Arial"/>
        </w:rPr>
      </w:pPr>
    </w:p>
    <w:p w14:paraId="7714ADA1" w14:textId="77777777" w:rsidR="00131E3C" w:rsidRPr="005F4F85" w:rsidRDefault="00131E3C" w:rsidP="00131E3C">
      <w:pPr>
        <w:spacing w:after="0" w:line="240" w:lineRule="auto"/>
        <w:ind w:left="540" w:hanging="540"/>
        <w:rPr>
          <w:rFonts w:cs="Arial"/>
        </w:rPr>
      </w:pPr>
      <w:r w:rsidRPr="005F4F85">
        <w:rPr>
          <w:rFonts w:cs="Arial"/>
        </w:rPr>
        <w:t xml:space="preserve">EVALUATEE COMMENTS:   </w:t>
      </w:r>
    </w:p>
    <w:p w14:paraId="6F55FE7C" w14:textId="77777777" w:rsidR="00131E3C" w:rsidRPr="005F4F85" w:rsidRDefault="00131E3C" w:rsidP="00131E3C">
      <w:pPr>
        <w:spacing w:after="0" w:line="240" w:lineRule="auto"/>
        <w:ind w:left="540" w:hanging="540"/>
        <w:rPr>
          <w:rFonts w:cs="Arial"/>
        </w:rPr>
      </w:pPr>
    </w:p>
    <w:p w14:paraId="741B7E2B" w14:textId="77777777" w:rsidR="0012333B" w:rsidRPr="005F4F85" w:rsidRDefault="0012333B" w:rsidP="00131E3C">
      <w:pPr>
        <w:spacing w:after="0" w:line="240" w:lineRule="auto"/>
        <w:ind w:left="540" w:hanging="540"/>
        <w:rPr>
          <w:rFonts w:cs="Arial"/>
        </w:rPr>
      </w:pPr>
    </w:p>
    <w:p w14:paraId="5DC4338D" w14:textId="77777777" w:rsidR="0012333B" w:rsidRPr="005F4F85" w:rsidRDefault="0012333B" w:rsidP="00131E3C">
      <w:pPr>
        <w:spacing w:after="0" w:line="240" w:lineRule="auto"/>
        <w:ind w:left="540" w:hanging="540"/>
        <w:rPr>
          <w:rFonts w:cs="Arial"/>
        </w:rPr>
      </w:pPr>
    </w:p>
    <w:p w14:paraId="5110C4C5" w14:textId="77777777" w:rsidR="00131E3C" w:rsidRPr="005F4F85" w:rsidRDefault="00131E3C" w:rsidP="00131E3C">
      <w:pPr>
        <w:spacing w:after="0" w:line="240" w:lineRule="auto"/>
        <w:ind w:left="540" w:hanging="540"/>
        <w:rPr>
          <w:rFonts w:cs="Arial"/>
        </w:rPr>
      </w:pPr>
    </w:p>
    <w:p w14:paraId="0B599ECC" w14:textId="77777777" w:rsidR="00131E3C" w:rsidRPr="005F4F85" w:rsidRDefault="00131E3C" w:rsidP="00131E3C">
      <w:pPr>
        <w:spacing w:after="0" w:line="240" w:lineRule="auto"/>
        <w:rPr>
          <w:rFonts w:cs="Arial"/>
        </w:rPr>
      </w:pPr>
      <w:r w:rsidRPr="005F4F85">
        <w:rPr>
          <w:rFonts w:cs="Arial"/>
        </w:rPr>
        <w:t xml:space="preserve">EVALUATOR COMMENTS:    </w:t>
      </w:r>
    </w:p>
    <w:p w14:paraId="082DBACD" w14:textId="77777777" w:rsidR="00131E3C" w:rsidRPr="005F4F85" w:rsidRDefault="00131E3C" w:rsidP="00131E3C">
      <w:pPr>
        <w:spacing w:after="0" w:line="240" w:lineRule="auto"/>
        <w:ind w:left="540" w:hanging="540"/>
      </w:pPr>
    </w:p>
    <w:p w14:paraId="5D63F0E9" w14:textId="77777777" w:rsidR="00131E3C" w:rsidRPr="005F4F85" w:rsidRDefault="00131E3C" w:rsidP="00131E3C">
      <w:pPr>
        <w:spacing w:after="0" w:line="240" w:lineRule="auto"/>
        <w:ind w:left="540" w:hanging="540"/>
      </w:pPr>
      <w:r w:rsidRPr="005F4F85">
        <w:t xml:space="preserve"> </w:t>
      </w:r>
    </w:p>
    <w:p w14:paraId="3CF18611" w14:textId="77777777" w:rsidR="00131E3C" w:rsidRPr="005F4F85" w:rsidRDefault="00131E3C" w:rsidP="00131E3C">
      <w:pPr>
        <w:spacing w:after="0" w:line="240" w:lineRule="auto"/>
        <w:ind w:left="540" w:hanging="540"/>
        <w:rPr>
          <w:rFonts w:cs="Arial"/>
        </w:rPr>
      </w:pPr>
    </w:p>
    <w:p w14:paraId="18B104E2" w14:textId="77777777" w:rsidR="00131E3C" w:rsidRPr="005F4F85" w:rsidRDefault="00131E3C" w:rsidP="00131E3C">
      <w:pPr>
        <w:spacing w:after="0" w:line="240" w:lineRule="auto"/>
        <w:ind w:left="540" w:hanging="540"/>
        <w:rPr>
          <w:rFonts w:cs="Arial"/>
        </w:rPr>
      </w:pPr>
    </w:p>
    <w:p w14:paraId="7EA4533F" w14:textId="77777777" w:rsidR="0012333B" w:rsidRPr="005F4F85" w:rsidRDefault="0012333B" w:rsidP="00131E3C">
      <w:pPr>
        <w:spacing w:after="0" w:line="240" w:lineRule="auto"/>
        <w:ind w:left="540" w:hanging="540"/>
        <w:rPr>
          <w:rFonts w:cs="Arial"/>
        </w:rPr>
      </w:pPr>
    </w:p>
    <w:p w14:paraId="011A96E5" w14:textId="77777777" w:rsidR="0012333B" w:rsidRPr="005F4F85" w:rsidRDefault="0012333B" w:rsidP="00131E3C">
      <w:pPr>
        <w:spacing w:after="0" w:line="240" w:lineRule="auto"/>
        <w:ind w:left="540" w:hanging="540"/>
        <w:rPr>
          <w:rFonts w:cs="Arial"/>
        </w:rPr>
      </w:pPr>
    </w:p>
    <w:p w14:paraId="5A15093F" w14:textId="77777777" w:rsidR="00131E3C" w:rsidRPr="005F4F85" w:rsidRDefault="00131E3C" w:rsidP="00131E3C">
      <w:pPr>
        <w:spacing w:after="0" w:line="240" w:lineRule="auto"/>
        <w:ind w:left="540" w:hanging="540"/>
        <w:rPr>
          <w:rFonts w:cs="Arial"/>
        </w:rPr>
      </w:pPr>
    </w:p>
    <w:p w14:paraId="7410AA19" w14:textId="77777777" w:rsidR="00131E3C" w:rsidRPr="005F4F85" w:rsidRDefault="00131E3C" w:rsidP="00131E3C">
      <w:pPr>
        <w:spacing w:after="0" w:line="240" w:lineRule="auto"/>
        <w:ind w:left="540" w:hanging="540"/>
        <w:rPr>
          <w:rFonts w:cs="Arial"/>
        </w:rPr>
      </w:pPr>
    </w:p>
    <w:p w14:paraId="3E5A76B8" w14:textId="77777777" w:rsidR="00131E3C" w:rsidRPr="005F4F85" w:rsidRDefault="00131E3C" w:rsidP="00131E3C">
      <w:pPr>
        <w:spacing w:after="0" w:line="240" w:lineRule="auto"/>
        <w:ind w:left="540" w:hanging="540"/>
        <w:rPr>
          <w:rFonts w:cs="Arial"/>
        </w:rPr>
      </w:pPr>
      <w:r w:rsidRPr="005F4F85">
        <w:rPr>
          <w:rFonts w:cs="Arial"/>
        </w:rPr>
        <w:t>Evaluatee Signature___________________________________________   Date _____________</w:t>
      </w:r>
    </w:p>
    <w:p w14:paraId="2F895194" w14:textId="77777777" w:rsidR="00131E3C" w:rsidRPr="005F4F85" w:rsidRDefault="00131E3C" w:rsidP="00131E3C">
      <w:pPr>
        <w:spacing w:after="0" w:line="240" w:lineRule="auto"/>
        <w:ind w:left="540" w:hanging="540"/>
        <w:rPr>
          <w:rFonts w:cs="Arial"/>
        </w:rPr>
      </w:pPr>
    </w:p>
    <w:p w14:paraId="420B6159" w14:textId="77777777" w:rsidR="00131E3C" w:rsidRPr="005F4F85" w:rsidRDefault="00131E3C" w:rsidP="00131E3C">
      <w:pPr>
        <w:spacing w:after="0" w:line="240" w:lineRule="auto"/>
        <w:ind w:left="540" w:hanging="540"/>
        <w:rPr>
          <w:rFonts w:cs="Arial"/>
        </w:rPr>
      </w:pPr>
      <w:r w:rsidRPr="005F4F85">
        <w:rPr>
          <w:rFonts w:cs="Arial"/>
        </w:rPr>
        <w:t>Evaluator Signature ____________________________________________Date ______________</w:t>
      </w:r>
    </w:p>
    <w:p w14:paraId="49A27138" w14:textId="77777777" w:rsidR="00131E3C" w:rsidRPr="005F4F85" w:rsidRDefault="00131E3C" w:rsidP="00131E3C">
      <w:pPr>
        <w:spacing w:after="0" w:line="240" w:lineRule="auto"/>
        <w:ind w:left="540" w:hanging="540"/>
        <w:rPr>
          <w:rFonts w:cs="Arial"/>
        </w:rPr>
      </w:pPr>
    </w:p>
    <w:p w14:paraId="77DE3BAB" w14:textId="77777777" w:rsidR="00131E3C" w:rsidRPr="005F4F85" w:rsidRDefault="00131E3C" w:rsidP="00131E3C">
      <w:pPr>
        <w:spacing w:after="0" w:line="240" w:lineRule="auto"/>
        <w:ind w:left="540" w:hanging="540"/>
        <w:rPr>
          <w:rFonts w:cs="Arial"/>
        </w:rPr>
      </w:pPr>
      <w:r w:rsidRPr="005F4F85">
        <w:rPr>
          <w:rFonts w:cs="Arial"/>
        </w:rPr>
        <w:t>RECOMMENDED FOR EMPLOYMENT FOR 20____ - 20 ____               YES _____      NO _____</w:t>
      </w:r>
    </w:p>
    <w:p w14:paraId="23A41685" w14:textId="77777777" w:rsidR="00131E3C" w:rsidRPr="005F4F85" w:rsidRDefault="00131E3C" w:rsidP="00131E3C">
      <w:pPr>
        <w:spacing w:after="0" w:line="240" w:lineRule="auto"/>
        <w:ind w:left="540" w:hanging="540"/>
        <w:rPr>
          <w:rFonts w:cs="Arial"/>
        </w:rPr>
      </w:pPr>
    </w:p>
    <w:p w14:paraId="0806D21B" w14:textId="757BEBED" w:rsidR="008E680C" w:rsidRPr="005F4F85" w:rsidRDefault="00131E3C" w:rsidP="008D495E">
      <w:pPr>
        <w:jc w:val="center"/>
      </w:pPr>
      <w:r w:rsidRPr="005F4F85">
        <w:t xml:space="preserve">Evaluator &amp; evaluatee each keep a copy.  Original to </w:t>
      </w:r>
      <w:r w:rsidR="00AC3932" w:rsidRPr="005F4F85">
        <w:t>Superintendent</w:t>
      </w:r>
      <w:r w:rsidRPr="005F4F85">
        <w:t>.</w:t>
      </w:r>
    </w:p>
    <w:p w14:paraId="473CA8F9" w14:textId="77777777" w:rsidR="004A39FC" w:rsidRPr="005F4F85" w:rsidRDefault="004A39FC" w:rsidP="00131E3C"/>
    <w:p w14:paraId="689C3458" w14:textId="3BF47D47" w:rsidR="003C6145" w:rsidRPr="005F4F85" w:rsidRDefault="003C6145" w:rsidP="005B0A52">
      <w:pPr>
        <w:pStyle w:val="Heading1"/>
        <w:rPr>
          <w:szCs w:val="32"/>
        </w:rPr>
      </w:pPr>
      <w:bookmarkStart w:id="117" w:name="_Toc514076820"/>
      <w:r w:rsidRPr="005F4F85">
        <w:rPr>
          <w:szCs w:val="32"/>
        </w:rPr>
        <w:lastRenderedPageBreak/>
        <w:t xml:space="preserve">Appendix C: Teachers &amp; Other Professionals </w:t>
      </w:r>
      <w:r w:rsidRPr="005F4F85">
        <w:rPr>
          <w:rFonts w:cs="Arial"/>
          <w:szCs w:val="32"/>
        </w:rPr>
        <w:t>SUMMARY REPORT for SUMMATIVE EVALUATION</w:t>
      </w:r>
      <w:bookmarkEnd w:id="117"/>
    </w:p>
    <w:p w14:paraId="4B910EED" w14:textId="526D0366" w:rsidR="003C6145" w:rsidRPr="005F4F85" w:rsidRDefault="00F95A64" w:rsidP="000A7347">
      <w:pPr>
        <w:pStyle w:val="Title"/>
        <w:spacing w:after="0" w:line="240" w:lineRule="auto"/>
        <w:jc w:val="center"/>
        <w:rPr>
          <w:rFonts w:asciiTheme="minorHAnsi" w:hAnsiTheme="minorHAnsi" w:cs="Arial"/>
          <w:b/>
          <w:color w:val="1F497D" w:themeColor="text2"/>
          <w:sz w:val="24"/>
          <w:szCs w:val="24"/>
        </w:rPr>
      </w:pPr>
      <w:r w:rsidRPr="005F4F85">
        <w:rPr>
          <w:rFonts w:asciiTheme="minorHAnsi" w:hAnsiTheme="minorHAnsi" w:cs="Arial"/>
          <w:b/>
          <w:color w:val="1F497D" w:themeColor="text2"/>
          <w:sz w:val="24"/>
          <w:szCs w:val="24"/>
        </w:rPr>
        <w:t>GALLATIN</w:t>
      </w:r>
      <w:r w:rsidR="003C6145" w:rsidRPr="005F4F85">
        <w:rPr>
          <w:rFonts w:asciiTheme="minorHAnsi" w:hAnsiTheme="minorHAnsi" w:cs="Arial"/>
          <w:b/>
          <w:color w:val="1F497D" w:themeColor="text2"/>
          <w:sz w:val="24"/>
          <w:szCs w:val="24"/>
        </w:rPr>
        <w:t xml:space="preserve"> COUNTY SCHOOLS</w:t>
      </w:r>
    </w:p>
    <w:p w14:paraId="3B28316D" w14:textId="5982B0CC" w:rsidR="000A7347" w:rsidRPr="005F4F85" w:rsidRDefault="000A7347" w:rsidP="000A7347">
      <w:pPr>
        <w:pStyle w:val="Normal1"/>
        <w:jc w:val="center"/>
        <w:rPr>
          <w:b/>
          <w:color w:val="1F497D" w:themeColor="text2"/>
        </w:rPr>
      </w:pPr>
      <w:r w:rsidRPr="005F4F85">
        <w:rPr>
          <w:b/>
          <w:color w:val="1F497D" w:themeColor="text2"/>
        </w:rPr>
        <w:t>Teachers &amp; Other Professionals</w:t>
      </w:r>
    </w:p>
    <w:p w14:paraId="05C57727" w14:textId="24F76B82" w:rsidR="000A7347" w:rsidRPr="005F4F85" w:rsidRDefault="000A7347" w:rsidP="000A7347">
      <w:pPr>
        <w:pStyle w:val="Normal1"/>
        <w:jc w:val="center"/>
        <w:rPr>
          <w:b/>
        </w:rPr>
      </w:pPr>
      <w:r w:rsidRPr="005F4F85">
        <w:rPr>
          <w:b/>
        </w:rPr>
        <w:t>SUMMARY REPORT FOR SUMMATIVE EVALUATION</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1"/>
        <w:gridCol w:w="7"/>
      </w:tblGrid>
      <w:tr w:rsidR="004A39FC" w:rsidRPr="005F4F85" w14:paraId="2F018FB4" w14:textId="77777777" w:rsidTr="009954EF">
        <w:trPr>
          <w:trHeight w:hRule="exact" w:val="278"/>
        </w:trPr>
        <w:tc>
          <w:tcPr>
            <w:tcW w:w="9568" w:type="dxa"/>
            <w:gridSpan w:val="2"/>
          </w:tcPr>
          <w:p w14:paraId="6231E3EB" w14:textId="77777777" w:rsidR="004A39FC" w:rsidRPr="005F4F85" w:rsidRDefault="004A39FC" w:rsidP="009954EF">
            <w:pPr>
              <w:pStyle w:val="TableParagraph"/>
              <w:spacing w:line="268" w:lineRule="exact"/>
              <w:rPr>
                <w:b/>
              </w:rPr>
            </w:pPr>
            <w:r w:rsidRPr="005F4F85">
              <w:rPr>
                <w:b/>
              </w:rPr>
              <w:t>Evaluatee:</w:t>
            </w:r>
          </w:p>
        </w:tc>
      </w:tr>
      <w:tr w:rsidR="004A39FC" w:rsidRPr="005F4F85" w14:paraId="2163BA57" w14:textId="77777777" w:rsidTr="009954EF">
        <w:trPr>
          <w:trHeight w:hRule="exact" w:val="278"/>
        </w:trPr>
        <w:tc>
          <w:tcPr>
            <w:tcW w:w="9568" w:type="dxa"/>
            <w:gridSpan w:val="2"/>
          </w:tcPr>
          <w:p w14:paraId="69F2C45B" w14:textId="77777777" w:rsidR="004A39FC" w:rsidRPr="005F4F85" w:rsidRDefault="004A39FC" w:rsidP="009954EF">
            <w:pPr>
              <w:pStyle w:val="TableParagraph"/>
              <w:spacing w:line="268" w:lineRule="exact"/>
              <w:rPr>
                <w:b/>
              </w:rPr>
            </w:pPr>
            <w:r w:rsidRPr="005F4F85">
              <w:rPr>
                <w:b/>
              </w:rPr>
              <w:t>Evaluator:</w:t>
            </w:r>
          </w:p>
        </w:tc>
      </w:tr>
      <w:tr w:rsidR="004A39FC" w:rsidRPr="005F4F85" w14:paraId="66F65DAE" w14:textId="77777777" w:rsidTr="009954EF">
        <w:trPr>
          <w:gridAfter w:val="1"/>
          <w:wAfter w:w="7" w:type="dxa"/>
          <w:trHeight w:hRule="exact" w:val="281"/>
        </w:trPr>
        <w:tc>
          <w:tcPr>
            <w:tcW w:w="9561" w:type="dxa"/>
          </w:tcPr>
          <w:p w14:paraId="09F068EF" w14:textId="77777777" w:rsidR="004A39FC" w:rsidRPr="005F4F85" w:rsidRDefault="004A39FC" w:rsidP="009954EF">
            <w:pPr>
              <w:pStyle w:val="TableParagraph"/>
              <w:tabs>
                <w:tab w:val="left" w:pos="5155"/>
              </w:tabs>
              <w:spacing w:line="268" w:lineRule="exact"/>
              <w:rPr>
                <w:b/>
              </w:rPr>
            </w:pPr>
            <w:r w:rsidRPr="005F4F85">
              <w:rPr>
                <w:b/>
              </w:rPr>
              <w:t>Cycle  -</w:t>
            </w:r>
            <w:r w:rsidRPr="005F4F85">
              <w:rPr>
                <w:b/>
                <w:spacing w:val="-2"/>
              </w:rPr>
              <w:t xml:space="preserve"> </w:t>
            </w:r>
            <w:r w:rsidRPr="005F4F85">
              <w:rPr>
                <w:b/>
              </w:rPr>
              <w:t>From</w:t>
            </w:r>
            <w:r w:rsidRPr="005F4F85">
              <w:rPr>
                <w:b/>
                <w:spacing w:val="48"/>
              </w:rPr>
              <w:t xml:space="preserve"> </w:t>
            </w:r>
            <w:r w:rsidRPr="005F4F85">
              <w:rPr>
                <w:b/>
              </w:rPr>
              <w:t>(date)</w:t>
            </w:r>
            <w:r w:rsidRPr="005F4F85">
              <w:rPr>
                <w:b/>
              </w:rPr>
              <w:tab/>
              <w:t>To</w:t>
            </w:r>
            <w:r w:rsidRPr="005F4F85">
              <w:rPr>
                <w:b/>
                <w:spacing w:val="49"/>
              </w:rPr>
              <w:t xml:space="preserve"> </w:t>
            </w:r>
            <w:r w:rsidRPr="005F4F85">
              <w:rPr>
                <w:b/>
              </w:rPr>
              <w:t>(date)</w:t>
            </w:r>
          </w:p>
        </w:tc>
      </w:tr>
    </w:tbl>
    <w:p w14:paraId="1474D9A5" w14:textId="77777777" w:rsidR="004A39FC" w:rsidRPr="005F4F85" w:rsidRDefault="004A39FC" w:rsidP="004A39FC">
      <w:pPr>
        <w:spacing w:before="56"/>
        <w:ind w:right="611"/>
        <w:rPr>
          <w:b/>
        </w:rPr>
      </w:pPr>
    </w:p>
    <w:p w14:paraId="41389025" w14:textId="31872EA5" w:rsidR="004A39FC" w:rsidRPr="005F4F85" w:rsidRDefault="00DD2E1C" w:rsidP="00DD2E1C">
      <w:pPr>
        <w:spacing w:before="56"/>
        <w:ind w:left="147" w:right="611"/>
        <w:rPr>
          <w:b/>
        </w:rPr>
      </w:pPr>
      <w:r w:rsidRPr="005F4F85">
        <w:rPr>
          <w:b/>
        </w:rPr>
        <w:t>SUMMARY OF SUMMATIVE SCORES: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326"/>
        <w:gridCol w:w="1681"/>
        <w:gridCol w:w="1403"/>
        <w:gridCol w:w="1358"/>
      </w:tblGrid>
      <w:tr w:rsidR="000B41DA" w:rsidRPr="005F4F85" w14:paraId="31488D66" w14:textId="77777777" w:rsidTr="00874DD0">
        <w:tc>
          <w:tcPr>
            <w:tcW w:w="3775" w:type="dxa"/>
          </w:tcPr>
          <w:p w14:paraId="358F4E7C" w14:textId="77777777" w:rsidR="000B41DA" w:rsidRPr="005F4F85" w:rsidRDefault="000B41DA" w:rsidP="00874DD0">
            <w:pPr>
              <w:spacing w:after="0" w:line="240" w:lineRule="auto"/>
              <w:rPr>
                <w:rFonts w:cs="Arial"/>
                <w:b/>
              </w:rPr>
            </w:pPr>
            <w:r w:rsidRPr="005F4F85">
              <w:rPr>
                <w:rFonts w:cs="Arial"/>
                <w:b/>
              </w:rPr>
              <w:t>OVERALL PERFORMANCE STANDARDS:</w:t>
            </w:r>
          </w:p>
        </w:tc>
        <w:tc>
          <w:tcPr>
            <w:tcW w:w="636" w:type="dxa"/>
          </w:tcPr>
          <w:p w14:paraId="55C2BEAA" w14:textId="77777777" w:rsidR="000B41DA" w:rsidRPr="005F4F85" w:rsidRDefault="000B41DA" w:rsidP="00874DD0">
            <w:pPr>
              <w:spacing w:after="0" w:line="240" w:lineRule="auto"/>
              <w:jc w:val="center"/>
              <w:rPr>
                <w:rFonts w:cs="Arial"/>
                <w:b/>
              </w:rPr>
            </w:pPr>
            <w:r w:rsidRPr="005F4F85">
              <w:rPr>
                <w:rFonts w:cs="Arial"/>
                <w:b/>
              </w:rPr>
              <w:t>EXEMPLARY</w:t>
            </w:r>
          </w:p>
        </w:tc>
        <w:tc>
          <w:tcPr>
            <w:tcW w:w="1681" w:type="dxa"/>
          </w:tcPr>
          <w:p w14:paraId="2B1974DF" w14:textId="77777777" w:rsidR="000B41DA" w:rsidRPr="005F4F85" w:rsidRDefault="000B41DA" w:rsidP="00874DD0">
            <w:pPr>
              <w:spacing w:after="0" w:line="240" w:lineRule="auto"/>
              <w:jc w:val="center"/>
              <w:rPr>
                <w:rFonts w:cs="Arial"/>
                <w:b/>
              </w:rPr>
            </w:pPr>
            <w:r w:rsidRPr="005F4F85">
              <w:rPr>
                <w:rFonts w:cs="Arial"/>
                <w:b/>
              </w:rPr>
              <w:t>ACCOMPLISHED</w:t>
            </w:r>
          </w:p>
        </w:tc>
        <w:tc>
          <w:tcPr>
            <w:tcW w:w="1403" w:type="dxa"/>
          </w:tcPr>
          <w:p w14:paraId="0AA5652F" w14:textId="77777777" w:rsidR="000B41DA" w:rsidRPr="005F4F85" w:rsidRDefault="000B41DA" w:rsidP="00874DD0">
            <w:pPr>
              <w:spacing w:after="0" w:line="240" w:lineRule="auto"/>
              <w:jc w:val="center"/>
              <w:rPr>
                <w:rFonts w:cs="Arial"/>
                <w:b/>
              </w:rPr>
            </w:pPr>
            <w:r w:rsidRPr="005F4F85">
              <w:rPr>
                <w:rFonts w:cs="Arial"/>
                <w:b/>
              </w:rPr>
              <w:t>DEVELOPING</w:t>
            </w:r>
          </w:p>
        </w:tc>
        <w:tc>
          <w:tcPr>
            <w:tcW w:w="1358" w:type="dxa"/>
          </w:tcPr>
          <w:p w14:paraId="06276B35" w14:textId="77777777" w:rsidR="000B41DA" w:rsidRPr="005F4F85" w:rsidRDefault="000B41DA" w:rsidP="00874DD0">
            <w:pPr>
              <w:spacing w:after="0" w:line="240" w:lineRule="auto"/>
              <w:jc w:val="center"/>
              <w:rPr>
                <w:rFonts w:cs="Arial"/>
                <w:b/>
              </w:rPr>
            </w:pPr>
            <w:r w:rsidRPr="005F4F85">
              <w:rPr>
                <w:rFonts w:cs="Arial"/>
                <w:b/>
              </w:rPr>
              <w:t>INEFFECTIVE</w:t>
            </w:r>
          </w:p>
        </w:tc>
      </w:tr>
      <w:tr w:rsidR="000B41DA" w:rsidRPr="005F4F85" w14:paraId="608BA96E" w14:textId="77777777" w:rsidTr="00874DD0">
        <w:tc>
          <w:tcPr>
            <w:tcW w:w="3775" w:type="dxa"/>
          </w:tcPr>
          <w:p w14:paraId="47653DEC" w14:textId="77777777" w:rsidR="000B41DA" w:rsidRPr="005F4F85" w:rsidRDefault="000B41DA" w:rsidP="00874DD0">
            <w:pPr>
              <w:spacing w:after="0" w:line="240" w:lineRule="auto"/>
              <w:rPr>
                <w:rFonts w:cs="Arial"/>
              </w:rPr>
            </w:pPr>
            <w:r w:rsidRPr="005F4F85">
              <w:t>Planning</w:t>
            </w:r>
          </w:p>
        </w:tc>
        <w:tc>
          <w:tcPr>
            <w:tcW w:w="636" w:type="dxa"/>
          </w:tcPr>
          <w:p w14:paraId="12056599" w14:textId="77777777" w:rsidR="000B41DA" w:rsidRPr="005F4F85" w:rsidRDefault="000B41DA" w:rsidP="00874DD0">
            <w:pPr>
              <w:spacing w:after="0" w:line="240" w:lineRule="auto"/>
              <w:rPr>
                <w:rFonts w:cs="Arial"/>
              </w:rPr>
            </w:pPr>
          </w:p>
        </w:tc>
        <w:tc>
          <w:tcPr>
            <w:tcW w:w="1681" w:type="dxa"/>
          </w:tcPr>
          <w:p w14:paraId="74175068" w14:textId="77777777" w:rsidR="000B41DA" w:rsidRPr="005F4F85" w:rsidRDefault="000B41DA" w:rsidP="00874DD0">
            <w:pPr>
              <w:spacing w:after="0" w:line="240" w:lineRule="auto"/>
              <w:rPr>
                <w:rFonts w:cs="Arial"/>
              </w:rPr>
            </w:pPr>
          </w:p>
        </w:tc>
        <w:tc>
          <w:tcPr>
            <w:tcW w:w="1403" w:type="dxa"/>
          </w:tcPr>
          <w:p w14:paraId="3D749DF7" w14:textId="77777777" w:rsidR="000B41DA" w:rsidRPr="005F4F85" w:rsidRDefault="000B41DA" w:rsidP="00874DD0">
            <w:pPr>
              <w:spacing w:after="0" w:line="240" w:lineRule="auto"/>
              <w:rPr>
                <w:rFonts w:cs="Arial"/>
              </w:rPr>
            </w:pPr>
          </w:p>
        </w:tc>
        <w:tc>
          <w:tcPr>
            <w:tcW w:w="1358" w:type="dxa"/>
          </w:tcPr>
          <w:p w14:paraId="3DDCF40F" w14:textId="77777777" w:rsidR="000B41DA" w:rsidRPr="005F4F85" w:rsidRDefault="000B41DA" w:rsidP="00874DD0">
            <w:pPr>
              <w:spacing w:after="0" w:line="240" w:lineRule="auto"/>
              <w:rPr>
                <w:rFonts w:cs="Arial"/>
              </w:rPr>
            </w:pPr>
          </w:p>
        </w:tc>
      </w:tr>
      <w:tr w:rsidR="000B41DA" w:rsidRPr="005F4F85" w14:paraId="0A417B49" w14:textId="77777777" w:rsidTr="00874DD0">
        <w:tc>
          <w:tcPr>
            <w:tcW w:w="3775" w:type="dxa"/>
          </w:tcPr>
          <w:p w14:paraId="68EFD3D3" w14:textId="77777777" w:rsidR="000B41DA" w:rsidRPr="005F4F85" w:rsidRDefault="000B41DA" w:rsidP="00874DD0">
            <w:pPr>
              <w:spacing w:after="0" w:line="240" w:lineRule="auto"/>
              <w:rPr>
                <w:rFonts w:cs="Arial"/>
              </w:rPr>
            </w:pPr>
            <w:r w:rsidRPr="005F4F85">
              <w:t>Environment</w:t>
            </w:r>
          </w:p>
        </w:tc>
        <w:tc>
          <w:tcPr>
            <w:tcW w:w="636" w:type="dxa"/>
          </w:tcPr>
          <w:p w14:paraId="539E30F3" w14:textId="77777777" w:rsidR="000B41DA" w:rsidRPr="005F4F85" w:rsidRDefault="000B41DA" w:rsidP="00874DD0">
            <w:pPr>
              <w:spacing w:after="0" w:line="240" w:lineRule="auto"/>
              <w:rPr>
                <w:rFonts w:cs="Arial"/>
              </w:rPr>
            </w:pPr>
          </w:p>
        </w:tc>
        <w:tc>
          <w:tcPr>
            <w:tcW w:w="1681" w:type="dxa"/>
          </w:tcPr>
          <w:p w14:paraId="76C8B84F" w14:textId="77777777" w:rsidR="000B41DA" w:rsidRPr="005F4F85" w:rsidRDefault="000B41DA" w:rsidP="00874DD0">
            <w:pPr>
              <w:spacing w:after="0" w:line="240" w:lineRule="auto"/>
              <w:rPr>
                <w:rFonts w:cs="Arial"/>
              </w:rPr>
            </w:pPr>
          </w:p>
        </w:tc>
        <w:tc>
          <w:tcPr>
            <w:tcW w:w="1403" w:type="dxa"/>
          </w:tcPr>
          <w:p w14:paraId="0D53AD55" w14:textId="77777777" w:rsidR="000B41DA" w:rsidRPr="005F4F85" w:rsidRDefault="000B41DA" w:rsidP="00874DD0">
            <w:pPr>
              <w:spacing w:after="0" w:line="240" w:lineRule="auto"/>
              <w:rPr>
                <w:rFonts w:cs="Arial"/>
              </w:rPr>
            </w:pPr>
          </w:p>
        </w:tc>
        <w:tc>
          <w:tcPr>
            <w:tcW w:w="1358" w:type="dxa"/>
          </w:tcPr>
          <w:p w14:paraId="5E2D4874" w14:textId="77777777" w:rsidR="000B41DA" w:rsidRPr="005F4F85" w:rsidRDefault="000B41DA" w:rsidP="00874DD0">
            <w:pPr>
              <w:spacing w:after="0" w:line="240" w:lineRule="auto"/>
              <w:rPr>
                <w:rFonts w:cs="Arial"/>
              </w:rPr>
            </w:pPr>
          </w:p>
        </w:tc>
      </w:tr>
      <w:tr w:rsidR="000B41DA" w:rsidRPr="005F4F85" w14:paraId="490E2BCB" w14:textId="77777777" w:rsidTr="00874DD0">
        <w:tc>
          <w:tcPr>
            <w:tcW w:w="3775" w:type="dxa"/>
          </w:tcPr>
          <w:p w14:paraId="0D235DA3" w14:textId="77777777" w:rsidR="000B41DA" w:rsidRPr="005F4F85" w:rsidRDefault="000B41DA" w:rsidP="00874DD0">
            <w:pPr>
              <w:spacing w:after="0" w:line="240" w:lineRule="auto"/>
              <w:rPr>
                <w:rFonts w:cs="Arial"/>
              </w:rPr>
            </w:pPr>
            <w:r w:rsidRPr="005F4F85">
              <w:t>Instruction</w:t>
            </w:r>
          </w:p>
        </w:tc>
        <w:tc>
          <w:tcPr>
            <w:tcW w:w="636" w:type="dxa"/>
          </w:tcPr>
          <w:p w14:paraId="20CBFFF2" w14:textId="77777777" w:rsidR="000B41DA" w:rsidRPr="005F4F85" w:rsidRDefault="000B41DA" w:rsidP="00874DD0">
            <w:pPr>
              <w:spacing w:after="0" w:line="240" w:lineRule="auto"/>
              <w:rPr>
                <w:rFonts w:cs="Arial"/>
              </w:rPr>
            </w:pPr>
          </w:p>
        </w:tc>
        <w:tc>
          <w:tcPr>
            <w:tcW w:w="1681" w:type="dxa"/>
          </w:tcPr>
          <w:p w14:paraId="4D26B690" w14:textId="77777777" w:rsidR="000B41DA" w:rsidRPr="005F4F85" w:rsidRDefault="000B41DA" w:rsidP="00874DD0">
            <w:pPr>
              <w:spacing w:after="0" w:line="240" w:lineRule="auto"/>
              <w:rPr>
                <w:rFonts w:cs="Arial"/>
              </w:rPr>
            </w:pPr>
          </w:p>
        </w:tc>
        <w:tc>
          <w:tcPr>
            <w:tcW w:w="1403" w:type="dxa"/>
          </w:tcPr>
          <w:p w14:paraId="61368F5F" w14:textId="77777777" w:rsidR="000B41DA" w:rsidRPr="005F4F85" w:rsidRDefault="000B41DA" w:rsidP="00874DD0">
            <w:pPr>
              <w:spacing w:after="0" w:line="240" w:lineRule="auto"/>
              <w:rPr>
                <w:rFonts w:cs="Arial"/>
              </w:rPr>
            </w:pPr>
          </w:p>
        </w:tc>
        <w:tc>
          <w:tcPr>
            <w:tcW w:w="1358" w:type="dxa"/>
          </w:tcPr>
          <w:p w14:paraId="05272048" w14:textId="77777777" w:rsidR="000B41DA" w:rsidRPr="005F4F85" w:rsidRDefault="000B41DA" w:rsidP="00874DD0">
            <w:pPr>
              <w:spacing w:after="0" w:line="240" w:lineRule="auto"/>
              <w:rPr>
                <w:rFonts w:cs="Arial"/>
              </w:rPr>
            </w:pPr>
          </w:p>
        </w:tc>
      </w:tr>
      <w:tr w:rsidR="000B41DA" w:rsidRPr="005F4F85" w14:paraId="21C36A43" w14:textId="77777777" w:rsidTr="00874DD0">
        <w:tc>
          <w:tcPr>
            <w:tcW w:w="3775" w:type="dxa"/>
          </w:tcPr>
          <w:p w14:paraId="3FB2E915" w14:textId="77777777" w:rsidR="000B41DA" w:rsidRPr="005F4F85" w:rsidRDefault="000B41DA" w:rsidP="00874DD0">
            <w:pPr>
              <w:spacing w:after="0" w:line="240" w:lineRule="auto"/>
              <w:rPr>
                <w:rFonts w:cs="Arial"/>
              </w:rPr>
            </w:pPr>
            <w:r w:rsidRPr="005F4F85">
              <w:t xml:space="preserve">Professionalism </w:t>
            </w:r>
          </w:p>
        </w:tc>
        <w:tc>
          <w:tcPr>
            <w:tcW w:w="636" w:type="dxa"/>
          </w:tcPr>
          <w:p w14:paraId="4DA49867" w14:textId="77777777" w:rsidR="000B41DA" w:rsidRPr="005F4F85" w:rsidRDefault="000B41DA" w:rsidP="00874DD0">
            <w:pPr>
              <w:spacing w:after="0" w:line="240" w:lineRule="auto"/>
              <w:rPr>
                <w:rFonts w:cs="Arial"/>
              </w:rPr>
            </w:pPr>
          </w:p>
        </w:tc>
        <w:tc>
          <w:tcPr>
            <w:tcW w:w="1681" w:type="dxa"/>
          </w:tcPr>
          <w:p w14:paraId="3E779616" w14:textId="77777777" w:rsidR="000B41DA" w:rsidRPr="005F4F85" w:rsidRDefault="000B41DA" w:rsidP="00874DD0">
            <w:pPr>
              <w:spacing w:after="0" w:line="240" w:lineRule="auto"/>
              <w:rPr>
                <w:rFonts w:cs="Arial"/>
              </w:rPr>
            </w:pPr>
          </w:p>
        </w:tc>
        <w:tc>
          <w:tcPr>
            <w:tcW w:w="1403" w:type="dxa"/>
          </w:tcPr>
          <w:p w14:paraId="0CC5AEB3" w14:textId="77777777" w:rsidR="000B41DA" w:rsidRPr="005F4F85" w:rsidRDefault="000B41DA" w:rsidP="00874DD0">
            <w:pPr>
              <w:spacing w:after="0" w:line="240" w:lineRule="auto"/>
              <w:rPr>
                <w:rFonts w:cs="Arial"/>
              </w:rPr>
            </w:pPr>
          </w:p>
        </w:tc>
        <w:tc>
          <w:tcPr>
            <w:tcW w:w="1358" w:type="dxa"/>
          </w:tcPr>
          <w:p w14:paraId="16CBC14D" w14:textId="77777777" w:rsidR="000B41DA" w:rsidRPr="005F4F85" w:rsidRDefault="000B41DA" w:rsidP="00874DD0">
            <w:pPr>
              <w:spacing w:after="0" w:line="240" w:lineRule="auto"/>
              <w:rPr>
                <w:rFonts w:cs="Arial"/>
              </w:rPr>
            </w:pPr>
          </w:p>
        </w:tc>
      </w:tr>
    </w:tbl>
    <w:p w14:paraId="594051AA" w14:textId="6D9B8E54" w:rsidR="004A39FC" w:rsidRPr="005F4F85" w:rsidRDefault="004A39FC" w:rsidP="00DD2E1C">
      <w:pPr>
        <w:pStyle w:val="BodyText"/>
        <w:spacing w:before="2"/>
        <w:rPr>
          <w:b/>
          <w:sz w:val="17"/>
        </w:rPr>
      </w:pPr>
    </w:p>
    <w:p w14:paraId="03B00CBB" w14:textId="77777777" w:rsidR="000B41DA" w:rsidRPr="005F4F85" w:rsidRDefault="000B41DA" w:rsidP="00DD2E1C">
      <w:pPr>
        <w:pStyle w:val="BodyText"/>
        <w:spacing w:before="2"/>
        <w:rPr>
          <w:b/>
          <w:sz w:val="17"/>
        </w:rPr>
      </w:pPr>
    </w:p>
    <w:tbl>
      <w:tblPr>
        <w:tblStyle w:val="TableGrid"/>
        <w:tblW w:w="0" w:type="auto"/>
        <w:tblLook w:val="04A0" w:firstRow="1" w:lastRow="0" w:firstColumn="1" w:lastColumn="0" w:noHBand="0" w:noVBand="1"/>
      </w:tblPr>
      <w:tblGrid>
        <w:gridCol w:w="1993"/>
        <w:gridCol w:w="1994"/>
        <w:gridCol w:w="1994"/>
        <w:gridCol w:w="1994"/>
        <w:gridCol w:w="1994"/>
      </w:tblGrid>
      <w:tr w:rsidR="0000094B" w:rsidRPr="005F4F85" w14:paraId="7A86004C" w14:textId="77777777" w:rsidTr="00D05434">
        <w:tc>
          <w:tcPr>
            <w:tcW w:w="1993" w:type="dxa"/>
            <w:vMerge w:val="restart"/>
            <w:shd w:val="clear" w:color="auto" w:fill="D9D9D9" w:themeFill="background1" w:themeFillShade="D9"/>
            <w:vAlign w:val="center"/>
          </w:tcPr>
          <w:p w14:paraId="0CCD0848" w14:textId="77777777" w:rsidR="0000094B" w:rsidRPr="005F4F85" w:rsidRDefault="0000094B" w:rsidP="00D05434">
            <w:pPr>
              <w:jc w:val="center"/>
              <w:rPr>
                <w:rFonts w:cs="Arial"/>
              </w:rPr>
            </w:pPr>
            <w:r w:rsidRPr="005F4F85">
              <w:rPr>
                <w:rFonts w:cs="Arial"/>
              </w:rPr>
              <w:t>Overall Rating</w:t>
            </w:r>
          </w:p>
        </w:tc>
        <w:tc>
          <w:tcPr>
            <w:tcW w:w="1994" w:type="dxa"/>
            <w:vAlign w:val="center"/>
          </w:tcPr>
          <w:p w14:paraId="30C36928" w14:textId="77777777" w:rsidR="0000094B" w:rsidRPr="005F4F85" w:rsidRDefault="0000094B" w:rsidP="00D05434">
            <w:pPr>
              <w:jc w:val="center"/>
              <w:rPr>
                <w:rFonts w:cs="Arial"/>
              </w:rPr>
            </w:pPr>
            <w:r w:rsidRPr="005F4F85">
              <w:rPr>
                <w:rFonts w:cs="Arial"/>
              </w:rPr>
              <w:t>Exemplary</w:t>
            </w:r>
          </w:p>
        </w:tc>
        <w:tc>
          <w:tcPr>
            <w:tcW w:w="1994" w:type="dxa"/>
            <w:vAlign w:val="center"/>
          </w:tcPr>
          <w:p w14:paraId="53A5E372" w14:textId="77777777" w:rsidR="0000094B" w:rsidRPr="005F4F85" w:rsidRDefault="0000094B" w:rsidP="00D05434">
            <w:pPr>
              <w:jc w:val="center"/>
              <w:rPr>
                <w:rFonts w:cs="Arial"/>
              </w:rPr>
            </w:pPr>
            <w:r w:rsidRPr="005F4F85">
              <w:rPr>
                <w:rFonts w:cs="Arial"/>
              </w:rPr>
              <w:t>Accomplished</w:t>
            </w:r>
          </w:p>
        </w:tc>
        <w:tc>
          <w:tcPr>
            <w:tcW w:w="1994" w:type="dxa"/>
            <w:vAlign w:val="center"/>
          </w:tcPr>
          <w:p w14:paraId="1E1363EF" w14:textId="77777777" w:rsidR="0000094B" w:rsidRPr="005F4F85" w:rsidRDefault="0000094B" w:rsidP="00D05434">
            <w:pPr>
              <w:jc w:val="center"/>
              <w:rPr>
                <w:rFonts w:cs="Arial"/>
              </w:rPr>
            </w:pPr>
            <w:r w:rsidRPr="005F4F85">
              <w:rPr>
                <w:rFonts w:cs="Arial"/>
              </w:rPr>
              <w:t>Developing</w:t>
            </w:r>
          </w:p>
        </w:tc>
        <w:tc>
          <w:tcPr>
            <w:tcW w:w="1994" w:type="dxa"/>
            <w:vAlign w:val="center"/>
          </w:tcPr>
          <w:p w14:paraId="68ED814B" w14:textId="77777777" w:rsidR="0000094B" w:rsidRPr="005F4F85" w:rsidRDefault="0000094B" w:rsidP="00D05434">
            <w:pPr>
              <w:jc w:val="center"/>
              <w:rPr>
                <w:rFonts w:cs="Arial"/>
              </w:rPr>
            </w:pPr>
            <w:r w:rsidRPr="005F4F85">
              <w:rPr>
                <w:rFonts w:cs="Arial"/>
              </w:rPr>
              <w:t>Ineffective</w:t>
            </w:r>
          </w:p>
        </w:tc>
      </w:tr>
      <w:tr w:rsidR="0000094B" w:rsidRPr="005F4F85" w14:paraId="73EFEB5F" w14:textId="77777777" w:rsidTr="00D05434">
        <w:tc>
          <w:tcPr>
            <w:tcW w:w="1993" w:type="dxa"/>
            <w:vMerge/>
            <w:shd w:val="clear" w:color="auto" w:fill="D9D9D9" w:themeFill="background1" w:themeFillShade="D9"/>
          </w:tcPr>
          <w:p w14:paraId="01C64C97" w14:textId="77777777" w:rsidR="0000094B" w:rsidRPr="005F4F85" w:rsidRDefault="0000094B" w:rsidP="00D05434">
            <w:pPr>
              <w:rPr>
                <w:rFonts w:cs="Arial"/>
              </w:rPr>
            </w:pPr>
          </w:p>
        </w:tc>
        <w:tc>
          <w:tcPr>
            <w:tcW w:w="1994" w:type="dxa"/>
            <w:vAlign w:val="center"/>
          </w:tcPr>
          <w:p w14:paraId="2F74DC67" w14:textId="77777777" w:rsidR="0000094B" w:rsidRPr="005F4F85" w:rsidRDefault="0000094B" w:rsidP="00D05434">
            <w:pPr>
              <w:jc w:val="center"/>
              <w:rPr>
                <w:rFonts w:cs="Arial"/>
              </w:rPr>
            </w:pPr>
          </w:p>
        </w:tc>
        <w:tc>
          <w:tcPr>
            <w:tcW w:w="1994" w:type="dxa"/>
            <w:vAlign w:val="center"/>
          </w:tcPr>
          <w:p w14:paraId="313820F4" w14:textId="77777777" w:rsidR="0000094B" w:rsidRPr="005F4F85" w:rsidRDefault="0000094B" w:rsidP="00D05434">
            <w:pPr>
              <w:jc w:val="center"/>
              <w:rPr>
                <w:rFonts w:cs="Arial"/>
              </w:rPr>
            </w:pPr>
          </w:p>
        </w:tc>
        <w:tc>
          <w:tcPr>
            <w:tcW w:w="1994" w:type="dxa"/>
            <w:vAlign w:val="center"/>
          </w:tcPr>
          <w:p w14:paraId="515510B3" w14:textId="77777777" w:rsidR="0000094B" w:rsidRPr="005F4F85" w:rsidRDefault="0000094B" w:rsidP="00D05434">
            <w:pPr>
              <w:jc w:val="center"/>
              <w:rPr>
                <w:rFonts w:cs="Arial"/>
              </w:rPr>
            </w:pPr>
          </w:p>
        </w:tc>
        <w:tc>
          <w:tcPr>
            <w:tcW w:w="1994" w:type="dxa"/>
            <w:vAlign w:val="center"/>
          </w:tcPr>
          <w:p w14:paraId="476E779F" w14:textId="77777777" w:rsidR="0000094B" w:rsidRPr="005F4F85" w:rsidRDefault="0000094B" w:rsidP="00D05434">
            <w:pPr>
              <w:jc w:val="center"/>
              <w:rPr>
                <w:rFonts w:cs="Arial"/>
              </w:rPr>
            </w:pPr>
          </w:p>
        </w:tc>
      </w:tr>
    </w:tbl>
    <w:p w14:paraId="2BE2922D" w14:textId="77777777" w:rsidR="0000094B" w:rsidRPr="005F4F85" w:rsidRDefault="0000094B" w:rsidP="00DD2E1C">
      <w:pPr>
        <w:pStyle w:val="BodyText"/>
        <w:spacing w:before="2"/>
        <w:rPr>
          <w:b/>
          <w:sz w:val="17"/>
        </w:rPr>
      </w:pPr>
    </w:p>
    <w:p w14:paraId="264703E9" w14:textId="2CBFF967" w:rsidR="004A39FC" w:rsidRPr="005F4F85" w:rsidRDefault="004A39FC" w:rsidP="00624A50">
      <w:pPr>
        <w:pStyle w:val="BodyText"/>
        <w:tabs>
          <w:tab w:val="left" w:pos="4468"/>
          <w:tab w:val="left" w:pos="5429"/>
          <w:tab w:val="left" w:pos="5908"/>
          <w:tab w:val="left" w:pos="6840"/>
        </w:tabs>
        <w:spacing w:after="0" w:line="240" w:lineRule="auto"/>
        <w:ind w:right="611"/>
        <w:rPr>
          <w:u w:val="single"/>
        </w:rPr>
      </w:pPr>
      <w:r w:rsidRPr="005F4F85">
        <w:t>Corrective Action</w:t>
      </w:r>
      <w:r w:rsidRPr="005F4F85">
        <w:rPr>
          <w:spacing w:val="-6"/>
        </w:rPr>
        <w:t xml:space="preserve"> </w:t>
      </w:r>
      <w:r w:rsidRPr="005F4F85">
        <w:t>Plan</w:t>
      </w:r>
      <w:r w:rsidRPr="005F4F85">
        <w:rPr>
          <w:spacing w:val="-4"/>
        </w:rPr>
        <w:t xml:space="preserve"> </w:t>
      </w:r>
      <w:r w:rsidR="00F74D07" w:rsidRPr="005F4F85">
        <w:t>developed.</w:t>
      </w:r>
      <w:r w:rsidRPr="005F4F85">
        <w:tab/>
        <w:t>YES</w:t>
      </w:r>
      <w:r w:rsidRPr="005F4F85">
        <w:rPr>
          <w:u w:val="single"/>
        </w:rPr>
        <w:t xml:space="preserve"> </w:t>
      </w:r>
      <w:r w:rsidRPr="005F4F85">
        <w:rPr>
          <w:u w:val="single"/>
        </w:rPr>
        <w:tab/>
      </w:r>
      <w:r w:rsidRPr="005F4F85">
        <w:tab/>
        <w:t xml:space="preserve">NO </w:t>
      </w:r>
      <w:r w:rsidR="00DD2E1C" w:rsidRPr="005F4F85">
        <w:rPr>
          <w:u w:val="single"/>
        </w:rPr>
        <w:t xml:space="preserve"> </w:t>
      </w:r>
      <w:r w:rsidR="00DD2E1C" w:rsidRPr="005F4F85">
        <w:rPr>
          <w:u w:val="single"/>
        </w:rPr>
        <w:tab/>
      </w:r>
    </w:p>
    <w:p w14:paraId="43260993" w14:textId="77777777" w:rsidR="004D6B6B" w:rsidRPr="005F4F85" w:rsidRDefault="004D6B6B" w:rsidP="00624A50">
      <w:pPr>
        <w:pStyle w:val="BodyText"/>
        <w:tabs>
          <w:tab w:val="left" w:pos="4468"/>
          <w:tab w:val="left" w:pos="5429"/>
          <w:tab w:val="left" w:pos="5908"/>
          <w:tab w:val="left" w:pos="6840"/>
        </w:tabs>
        <w:spacing w:after="0" w:line="240" w:lineRule="auto"/>
        <w:ind w:left="147" w:right="611"/>
        <w:rPr>
          <w:u w:val="single"/>
        </w:rPr>
      </w:pPr>
    </w:p>
    <w:p w14:paraId="273A6A2B" w14:textId="0D990A1F" w:rsidR="00DD2E1C" w:rsidRPr="005F4F85" w:rsidRDefault="00DD2E1C" w:rsidP="00624A50">
      <w:pPr>
        <w:pStyle w:val="BodyText"/>
        <w:tabs>
          <w:tab w:val="left" w:pos="4468"/>
          <w:tab w:val="left" w:pos="5429"/>
          <w:tab w:val="left" w:pos="5908"/>
          <w:tab w:val="left" w:pos="6840"/>
        </w:tabs>
        <w:spacing w:after="0" w:line="240" w:lineRule="auto"/>
        <w:ind w:left="147" w:right="611"/>
        <w:rPr>
          <w:u w:val="single"/>
        </w:rPr>
      </w:pPr>
      <w:r w:rsidRPr="005F4F85">
        <w:rPr>
          <w:u w:val="single"/>
        </w:rPr>
        <w:t>Evaluatee Comments:</w:t>
      </w:r>
    </w:p>
    <w:p w14:paraId="4CF74477" w14:textId="77777777" w:rsidR="00DD2E1C" w:rsidRPr="005F4F85" w:rsidRDefault="00DD2E1C" w:rsidP="00624A50">
      <w:pPr>
        <w:pStyle w:val="BodyText"/>
        <w:tabs>
          <w:tab w:val="left" w:pos="4468"/>
          <w:tab w:val="left" w:pos="5429"/>
          <w:tab w:val="left" w:pos="5908"/>
          <w:tab w:val="left" w:pos="6840"/>
        </w:tabs>
        <w:spacing w:after="0" w:line="240" w:lineRule="auto"/>
        <w:ind w:left="147" w:right="611"/>
        <w:rPr>
          <w:u w:val="single"/>
        </w:rPr>
      </w:pPr>
    </w:p>
    <w:p w14:paraId="44F84C12" w14:textId="77777777" w:rsidR="00DD2E1C" w:rsidRPr="005F4F85" w:rsidRDefault="00DD2E1C" w:rsidP="00624A50">
      <w:pPr>
        <w:pStyle w:val="BodyText"/>
        <w:tabs>
          <w:tab w:val="left" w:pos="4468"/>
          <w:tab w:val="left" w:pos="5429"/>
          <w:tab w:val="left" w:pos="5908"/>
          <w:tab w:val="left" w:pos="6840"/>
        </w:tabs>
        <w:spacing w:after="0" w:line="240" w:lineRule="auto"/>
        <w:ind w:left="147" w:right="611"/>
        <w:rPr>
          <w:u w:val="single"/>
        </w:rPr>
      </w:pPr>
    </w:p>
    <w:p w14:paraId="0707B1D1" w14:textId="4D3D4943" w:rsidR="00DD2E1C" w:rsidRPr="005F4F85" w:rsidRDefault="004A39FC" w:rsidP="00624A50">
      <w:pPr>
        <w:pStyle w:val="BodyText"/>
        <w:tabs>
          <w:tab w:val="left" w:pos="4468"/>
          <w:tab w:val="left" w:pos="5429"/>
          <w:tab w:val="left" w:pos="5908"/>
          <w:tab w:val="left" w:pos="6840"/>
        </w:tabs>
        <w:spacing w:after="0" w:line="240" w:lineRule="auto"/>
        <w:ind w:left="147" w:right="611"/>
        <w:rPr>
          <w:u w:val="single"/>
        </w:rPr>
      </w:pPr>
      <w:r w:rsidRPr="005F4F85">
        <w:rPr>
          <w:u w:val="single"/>
        </w:rPr>
        <w:t>Evaluator Comments:</w:t>
      </w:r>
    </w:p>
    <w:p w14:paraId="048B1E7E" w14:textId="77777777" w:rsidR="00DD2E1C" w:rsidRPr="005F4F85" w:rsidRDefault="00DD2E1C" w:rsidP="00624A50">
      <w:pPr>
        <w:pStyle w:val="BodyText"/>
        <w:tabs>
          <w:tab w:val="left" w:pos="4468"/>
          <w:tab w:val="left" w:pos="5429"/>
          <w:tab w:val="left" w:pos="5908"/>
          <w:tab w:val="left" w:pos="6840"/>
        </w:tabs>
        <w:spacing w:after="0" w:line="240" w:lineRule="auto"/>
        <w:ind w:left="147" w:right="611"/>
        <w:rPr>
          <w:u w:val="single"/>
        </w:rPr>
      </w:pPr>
    </w:p>
    <w:p w14:paraId="681D73FB" w14:textId="77777777" w:rsidR="00DD2E1C" w:rsidRPr="005F4F85" w:rsidRDefault="00DD2E1C" w:rsidP="00624A50">
      <w:pPr>
        <w:pStyle w:val="BodyText"/>
        <w:tabs>
          <w:tab w:val="left" w:pos="4468"/>
          <w:tab w:val="left" w:pos="5429"/>
          <w:tab w:val="left" w:pos="5908"/>
          <w:tab w:val="left" w:pos="6840"/>
        </w:tabs>
        <w:spacing w:after="0" w:line="240" w:lineRule="auto"/>
        <w:ind w:left="147" w:right="611"/>
        <w:rPr>
          <w:u w:val="single"/>
        </w:rPr>
      </w:pPr>
    </w:p>
    <w:p w14:paraId="4FB4F42B" w14:textId="77777777" w:rsidR="00DD2E1C" w:rsidRPr="005F4F85" w:rsidRDefault="00DD2E1C" w:rsidP="00624A50">
      <w:pPr>
        <w:spacing w:after="0" w:line="240" w:lineRule="auto"/>
        <w:ind w:left="540" w:hanging="540"/>
        <w:rPr>
          <w:rFonts w:cs="Arial"/>
        </w:rPr>
      </w:pPr>
      <w:r w:rsidRPr="005F4F85">
        <w:rPr>
          <w:rFonts w:cs="Arial"/>
        </w:rPr>
        <w:t>Evaluatee Signature___________________________________________   Date _____________</w:t>
      </w:r>
    </w:p>
    <w:p w14:paraId="6C07F347" w14:textId="77777777" w:rsidR="00DD2E1C" w:rsidRPr="005F4F85" w:rsidRDefault="00DD2E1C" w:rsidP="00624A50">
      <w:pPr>
        <w:spacing w:after="0" w:line="240" w:lineRule="auto"/>
        <w:ind w:left="540" w:hanging="540"/>
        <w:rPr>
          <w:rFonts w:cs="Arial"/>
        </w:rPr>
      </w:pPr>
    </w:p>
    <w:p w14:paraId="080CECF2" w14:textId="77777777" w:rsidR="00DD2E1C" w:rsidRPr="005F4F85" w:rsidRDefault="00DD2E1C" w:rsidP="00624A50">
      <w:pPr>
        <w:spacing w:after="0" w:line="240" w:lineRule="auto"/>
        <w:ind w:left="540" w:hanging="540"/>
        <w:rPr>
          <w:rFonts w:cs="Arial"/>
        </w:rPr>
      </w:pPr>
      <w:r w:rsidRPr="005F4F85">
        <w:rPr>
          <w:rFonts w:cs="Arial"/>
        </w:rPr>
        <w:t>Evaluator Signature ____________________________________________Date ______________</w:t>
      </w:r>
    </w:p>
    <w:p w14:paraId="72EAC705" w14:textId="77777777" w:rsidR="00DD2E1C" w:rsidRPr="005F4F85" w:rsidRDefault="00DD2E1C" w:rsidP="00624A50">
      <w:pPr>
        <w:spacing w:after="0" w:line="240" w:lineRule="auto"/>
        <w:ind w:left="540" w:hanging="540"/>
        <w:rPr>
          <w:rFonts w:cs="Arial"/>
        </w:rPr>
      </w:pPr>
    </w:p>
    <w:p w14:paraId="7E3899BD" w14:textId="77B3BA20" w:rsidR="00DD2E1C" w:rsidRPr="005F4F85" w:rsidRDefault="00DD2E1C" w:rsidP="00624A50">
      <w:pPr>
        <w:spacing w:after="0" w:line="240" w:lineRule="auto"/>
        <w:ind w:left="540" w:hanging="540"/>
        <w:rPr>
          <w:rFonts w:cs="Arial"/>
        </w:rPr>
      </w:pPr>
      <w:r w:rsidRPr="005F4F85">
        <w:rPr>
          <w:rFonts w:cs="Arial"/>
        </w:rPr>
        <w:t>RECOMMENDED FOR EMPLOYMENT FOR 20____ - 20 ____               YES _____      NO _____</w:t>
      </w:r>
    </w:p>
    <w:p w14:paraId="78554C07" w14:textId="77777777" w:rsidR="00624A50" w:rsidRPr="005F4F85" w:rsidRDefault="00624A50" w:rsidP="00624A50">
      <w:pPr>
        <w:spacing w:after="0" w:line="240" w:lineRule="auto"/>
      </w:pPr>
    </w:p>
    <w:p w14:paraId="4679082C" w14:textId="77777777" w:rsidR="000A7347" w:rsidRPr="005F4F85" w:rsidRDefault="000A7347" w:rsidP="00624A50">
      <w:pPr>
        <w:spacing w:after="0" w:line="240" w:lineRule="auto"/>
      </w:pPr>
    </w:p>
    <w:p w14:paraId="11326616" w14:textId="52D5E785" w:rsidR="00961CF4" w:rsidRPr="005F4F85" w:rsidRDefault="00DD2E1C" w:rsidP="008D495E">
      <w:pPr>
        <w:spacing w:after="0" w:line="240" w:lineRule="auto"/>
        <w:jc w:val="center"/>
      </w:pPr>
      <w:r w:rsidRPr="005F4F85">
        <w:t xml:space="preserve">Evaluator &amp; evaluatee each keep a copy.  Original to </w:t>
      </w:r>
      <w:r w:rsidR="00AC3932" w:rsidRPr="005F4F85">
        <w:t>Superintendent</w:t>
      </w:r>
      <w:r w:rsidRPr="005F4F85">
        <w:t>.</w:t>
      </w:r>
    </w:p>
    <w:p w14:paraId="731FAA29" w14:textId="77777777" w:rsidR="00BD5660" w:rsidRPr="005F4F85" w:rsidRDefault="00BD5660" w:rsidP="008D495E">
      <w:pPr>
        <w:spacing w:after="0" w:line="240" w:lineRule="auto"/>
        <w:jc w:val="center"/>
      </w:pPr>
    </w:p>
    <w:p w14:paraId="698E9B1A" w14:textId="1BA0B7A6" w:rsidR="00AE4F0B" w:rsidRPr="005F4F85" w:rsidRDefault="00AE4F0B" w:rsidP="005B0A52">
      <w:pPr>
        <w:pStyle w:val="Heading1"/>
        <w:rPr>
          <w:szCs w:val="32"/>
        </w:rPr>
      </w:pPr>
      <w:bookmarkStart w:id="118" w:name="_Toc514076821"/>
      <w:r w:rsidRPr="005F4F85">
        <w:rPr>
          <w:szCs w:val="32"/>
        </w:rPr>
        <w:lastRenderedPageBreak/>
        <w:t>Appendix D:</w:t>
      </w:r>
      <w:r w:rsidR="006A5E6B" w:rsidRPr="005F4F85">
        <w:rPr>
          <w:szCs w:val="32"/>
        </w:rPr>
        <w:t xml:space="preserve"> </w:t>
      </w:r>
      <w:r w:rsidR="006C1994" w:rsidRPr="005F4F85">
        <w:rPr>
          <w:szCs w:val="32"/>
        </w:rPr>
        <w:t>New Teacher</w:t>
      </w:r>
      <w:r w:rsidR="0072151E" w:rsidRPr="005F4F85">
        <w:rPr>
          <w:szCs w:val="32"/>
        </w:rPr>
        <w:t xml:space="preserve"> </w:t>
      </w:r>
      <w:r w:rsidR="0072151E" w:rsidRPr="005F4F85">
        <w:rPr>
          <w:rFonts w:cs="Arial"/>
          <w:szCs w:val="32"/>
        </w:rPr>
        <w:t>SUMMARY REPORT for SUMMATIVE EVALUATION</w:t>
      </w:r>
      <w:bookmarkEnd w:id="118"/>
    </w:p>
    <w:p w14:paraId="3D027901" w14:textId="30CE0EE5" w:rsidR="00AE4F0B" w:rsidRPr="005F4F85" w:rsidRDefault="00F95A64" w:rsidP="000A7347">
      <w:pPr>
        <w:pStyle w:val="Title"/>
        <w:spacing w:after="0" w:line="240" w:lineRule="auto"/>
        <w:jc w:val="center"/>
        <w:rPr>
          <w:rFonts w:asciiTheme="minorHAnsi" w:hAnsiTheme="minorHAnsi" w:cs="Arial"/>
          <w:b/>
          <w:color w:val="365F91" w:themeColor="accent1" w:themeShade="BF"/>
          <w:sz w:val="24"/>
          <w:szCs w:val="24"/>
        </w:rPr>
      </w:pPr>
      <w:r w:rsidRPr="005F4F85">
        <w:rPr>
          <w:rFonts w:asciiTheme="minorHAnsi" w:hAnsiTheme="minorHAnsi" w:cs="Arial"/>
          <w:b/>
          <w:color w:val="365F91" w:themeColor="accent1" w:themeShade="BF"/>
          <w:sz w:val="24"/>
          <w:szCs w:val="24"/>
        </w:rPr>
        <w:t>GALLATIN</w:t>
      </w:r>
      <w:r w:rsidR="00AE4F0B" w:rsidRPr="005F4F85">
        <w:rPr>
          <w:rFonts w:asciiTheme="minorHAnsi" w:hAnsiTheme="minorHAnsi" w:cs="Arial"/>
          <w:b/>
          <w:color w:val="365F91" w:themeColor="accent1" w:themeShade="BF"/>
          <w:sz w:val="24"/>
          <w:szCs w:val="24"/>
        </w:rPr>
        <w:t xml:space="preserve"> COUNTY SCHOOLS</w:t>
      </w:r>
    </w:p>
    <w:p w14:paraId="6C1E42C0" w14:textId="0C010C7C" w:rsidR="000A7347" w:rsidRPr="005F4F85" w:rsidRDefault="006C1994" w:rsidP="000A7347">
      <w:pPr>
        <w:pStyle w:val="Normal1"/>
        <w:jc w:val="center"/>
        <w:rPr>
          <w:b/>
          <w:color w:val="1F497D" w:themeColor="text2"/>
        </w:rPr>
      </w:pPr>
      <w:r w:rsidRPr="005F4F85">
        <w:rPr>
          <w:b/>
          <w:color w:val="1F497D" w:themeColor="text2"/>
        </w:rPr>
        <w:t>New Teacher</w:t>
      </w:r>
    </w:p>
    <w:p w14:paraId="70528995" w14:textId="401E88BA" w:rsidR="000A7347" w:rsidRPr="005F4F85" w:rsidRDefault="000A7347" w:rsidP="000A7347">
      <w:pPr>
        <w:pStyle w:val="Normal1"/>
        <w:jc w:val="center"/>
        <w:rPr>
          <w:b/>
        </w:rPr>
      </w:pPr>
      <w:r w:rsidRPr="005F4F85">
        <w:rPr>
          <w:b/>
        </w:rPr>
        <w:t>SUMMARY REPORT FOR SUMMATIVE EVALUATION</w:t>
      </w:r>
    </w:p>
    <w:p w14:paraId="01F94376" w14:textId="77777777" w:rsidR="00AE4F0B" w:rsidRPr="005F4F85" w:rsidRDefault="00AE4F0B" w:rsidP="00AE4F0B">
      <w:pPr>
        <w:spacing w:after="0" w:line="240" w:lineRule="auto"/>
        <w:jc w:val="center"/>
        <w:rPr>
          <w:rFonts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AE4F0B" w:rsidRPr="005F4F85" w14:paraId="5187CDCE" w14:textId="77777777" w:rsidTr="009954EF">
        <w:tc>
          <w:tcPr>
            <w:tcW w:w="9558" w:type="dxa"/>
          </w:tcPr>
          <w:p w14:paraId="66BF3CAE" w14:textId="1E3CFB0C" w:rsidR="00AE4F0B" w:rsidRPr="005F4F85" w:rsidRDefault="005F4F85" w:rsidP="00AE4F0B">
            <w:pPr>
              <w:spacing w:after="0" w:line="240" w:lineRule="auto"/>
              <w:rPr>
                <w:rFonts w:cs="Arial"/>
                <w:b/>
              </w:rPr>
            </w:pPr>
            <w:r w:rsidRPr="005F4F85">
              <w:rPr>
                <w:rFonts w:cs="Arial"/>
                <w:b/>
              </w:rPr>
              <w:t>New teacher</w:t>
            </w:r>
            <w:r w:rsidR="00AE4F0B" w:rsidRPr="005F4F85">
              <w:rPr>
                <w:rFonts w:cs="Arial"/>
                <w:b/>
              </w:rPr>
              <w:t>:</w:t>
            </w:r>
          </w:p>
        </w:tc>
      </w:tr>
      <w:tr w:rsidR="00AE4F0B" w:rsidRPr="005F4F85" w14:paraId="29AFC906" w14:textId="77777777" w:rsidTr="009954EF">
        <w:tc>
          <w:tcPr>
            <w:tcW w:w="9558" w:type="dxa"/>
          </w:tcPr>
          <w:p w14:paraId="30E704CC" w14:textId="1DDFAF49" w:rsidR="00AE4F0B" w:rsidRPr="005F4F85" w:rsidRDefault="00AE4F0B" w:rsidP="009954EF">
            <w:pPr>
              <w:spacing w:after="0" w:line="240" w:lineRule="auto"/>
              <w:rPr>
                <w:rFonts w:cs="Arial"/>
                <w:b/>
              </w:rPr>
            </w:pPr>
            <w:r w:rsidRPr="005F4F85">
              <w:rPr>
                <w:rFonts w:cs="Arial"/>
                <w:b/>
              </w:rPr>
              <w:t>Evaluator:</w:t>
            </w:r>
          </w:p>
        </w:tc>
      </w:tr>
      <w:tr w:rsidR="00AE4F0B" w:rsidRPr="005F4F85" w14:paraId="6E64371F" w14:textId="77777777" w:rsidTr="009954EF">
        <w:trPr>
          <w:cantSplit/>
        </w:trPr>
        <w:tc>
          <w:tcPr>
            <w:tcW w:w="9558" w:type="dxa"/>
          </w:tcPr>
          <w:p w14:paraId="57BFA686" w14:textId="7305F4C8" w:rsidR="00AE4F0B" w:rsidRPr="005F4F85" w:rsidRDefault="00AE4F0B" w:rsidP="009954EF">
            <w:pPr>
              <w:spacing w:after="0" w:line="240" w:lineRule="auto"/>
              <w:rPr>
                <w:rFonts w:cs="Arial"/>
                <w:b/>
              </w:rPr>
            </w:pPr>
            <w:r w:rsidRPr="005F4F85">
              <w:rPr>
                <w:rFonts w:cs="Arial"/>
                <w:b/>
              </w:rPr>
              <w:t>School Year:</w:t>
            </w:r>
          </w:p>
        </w:tc>
      </w:tr>
    </w:tbl>
    <w:p w14:paraId="15A3954D" w14:textId="77777777" w:rsidR="00AE4F0B" w:rsidRPr="005F4F85" w:rsidRDefault="00AE4F0B" w:rsidP="00AE4F0B">
      <w:pPr>
        <w:spacing w:after="0" w:line="240" w:lineRule="auto"/>
        <w:ind w:left="540" w:hanging="540"/>
        <w:rPr>
          <w:rFonts w:cs="Arial"/>
        </w:rPr>
      </w:pPr>
    </w:p>
    <w:p w14:paraId="0C6A024F" w14:textId="179DF3A0" w:rsidR="00AE4F0B" w:rsidRPr="005F4F85" w:rsidRDefault="00AE4F0B" w:rsidP="00AE4F0B">
      <w:pPr>
        <w:pStyle w:val="BodyText"/>
        <w:tabs>
          <w:tab w:val="left" w:pos="4468"/>
          <w:tab w:val="left" w:pos="5429"/>
          <w:tab w:val="left" w:pos="5908"/>
          <w:tab w:val="left" w:pos="6840"/>
        </w:tabs>
        <w:spacing w:before="56"/>
        <w:ind w:left="147" w:right="611"/>
      </w:pPr>
      <w:r w:rsidRPr="005F4F85">
        <w:rPr>
          <w:b/>
        </w:rPr>
        <w:t xml:space="preserve">_______The </w:t>
      </w:r>
      <w:r w:rsidR="005F4F85" w:rsidRPr="005F4F85">
        <w:rPr>
          <w:b/>
        </w:rPr>
        <w:t>new teacher</w:t>
      </w:r>
      <w:r w:rsidRPr="005F4F85">
        <w:rPr>
          <w:b/>
        </w:rPr>
        <w:t xml:space="preserve"> has</w:t>
      </w:r>
      <w:r w:rsidR="006A5E6B" w:rsidRPr="005F4F85">
        <w:rPr>
          <w:b/>
        </w:rPr>
        <w:t xml:space="preserve"> successfully completed the</w:t>
      </w:r>
      <w:r w:rsidRPr="005F4F85">
        <w:rPr>
          <w:b/>
        </w:rPr>
        <w:t xml:space="preserve"> internship and has been recommended for certification.</w:t>
      </w:r>
      <w:r w:rsidRPr="005F4F85">
        <w:t xml:space="preserve"> </w:t>
      </w:r>
    </w:p>
    <w:p w14:paraId="59E753C2" w14:textId="3230F4F4" w:rsidR="00AE4F0B" w:rsidRPr="005F4F85" w:rsidRDefault="00AE4F0B" w:rsidP="00AE4F0B">
      <w:pPr>
        <w:pStyle w:val="BodyText"/>
        <w:tabs>
          <w:tab w:val="left" w:pos="4468"/>
          <w:tab w:val="left" w:pos="5429"/>
          <w:tab w:val="left" w:pos="5908"/>
          <w:tab w:val="left" w:pos="6840"/>
        </w:tabs>
        <w:spacing w:before="56"/>
        <w:ind w:left="147" w:right="611"/>
      </w:pPr>
      <w:r w:rsidRPr="005F4F85">
        <w:t xml:space="preserve">_______ </w:t>
      </w:r>
      <w:r w:rsidRPr="005F4F85">
        <w:rPr>
          <w:b/>
        </w:rPr>
        <w:t xml:space="preserve">The </w:t>
      </w:r>
      <w:r w:rsidR="005F4F85" w:rsidRPr="005F4F85">
        <w:rPr>
          <w:b/>
        </w:rPr>
        <w:t>new teacher</w:t>
      </w:r>
      <w:r w:rsidRPr="005F4F85">
        <w:rPr>
          <w:b/>
        </w:rPr>
        <w:t xml:space="preserve"> has NOT</w:t>
      </w:r>
      <w:r w:rsidR="006A5E6B" w:rsidRPr="005F4F85">
        <w:rPr>
          <w:b/>
        </w:rPr>
        <w:t xml:space="preserve"> successfully completed the</w:t>
      </w:r>
      <w:r w:rsidRPr="005F4F85">
        <w:rPr>
          <w:b/>
        </w:rPr>
        <w:t xml:space="preserve"> internship and has NOT been recommended for certification.</w:t>
      </w:r>
      <w:r w:rsidRPr="005F4F85">
        <w:t xml:space="preserve"> </w:t>
      </w:r>
    </w:p>
    <w:p w14:paraId="1A85291F" w14:textId="77777777" w:rsidR="00AE4F0B" w:rsidRPr="005F4F85" w:rsidRDefault="00AE4F0B" w:rsidP="00AE4F0B">
      <w:pPr>
        <w:pStyle w:val="BodyText"/>
        <w:tabs>
          <w:tab w:val="left" w:pos="4468"/>
          <w:tab w:val="left" w:pos="5429"/>
          <w:tab w:val="left" w:pos="5908"/>
          <w:tab w:val="left" w:pos="6840"/>
        </w:tabs>
        <w:spacing w:before="56"/>
        <w:ind w:left="147" w:right="611"/>
        <w:rPr>
          <w:u w:val="single"/>
        </w:rPr>
      </w:pPr>
    </w:p>
    <w:p w14:paraId="400CE2A8" w14:textId="05B7E795" w:rsidR="00AE4F0B" w:rsidRPr="005F4F85" w:rsidRDefault="006C1994" w:rsidP="00AE4F0B">
      <w:pPr>
        <w:pStyle w:val="BodyText"/>
        <w:tabs>
          <w:tab w:val="left" w:pos="4468"/>
          <w:tab w:val="left" w:pos="5429"/>
          <w:tab w:val="left" w:pos="5908"/>
          <w:tab w:val="left" w:pos="6840"/>
        </w:tabs>
        <w:spacing w:before="56"/>
        <w:ind w:left="147" w:right="611"/>
        <w:rPr>
          <w:u w:val="single"/>
        </w:rPr>
      </w:pPr>
      <w:r w:rsidRPr="005F4F85">
        <w:rPr>
          <w:u w:val="single"/>
        </w:rPr>
        <w:t>New Teacher</w:t>
      </w:r>
      <w:r w:rsidR="00AE4F0B" w:rsidRPr="005F4F85">
        <w:rPr>
          <w:u w:val="single"/>
        </w:rPr>
        <w:t xml:space="preserve"> Comments:</w:t>
      </w:r>
    </w:p>
    <w:p w14:paraId="506E628E" w14:textId="77777777" w:rsidR="00961CF4" w:rsidRPr="005F4F85" w:rsidRDefault="00961CF4" w:rsidP="00AE4F0B">
      <w:pPr>
        <w:pStyle w:val="BodyText"/>
        <w:tabs>
          <w:tab w:val="left" w:pos="4468"/>
          <w:tab w:val="left" w:pos="5429"/>
          <w:tab w:val="left" w:pos="5908"/>
          <w:tab w:val="left" w:pos="6840"/>
        </w:tabs>
        <w:spacing w:before="56"/>
        <w:ind w:left="147" w:right="611"/>
        <w:rPr>
          <w:u w:val="single"/>
        </w:rPr>
      </w:pPr>
    </w:p>
    <w:p w14:paraId="053386AC" w14:textId="77777777" w:rsidR="00AE4F0B" w:rsidRPr="005F4F85" w:rsidRDefault="00AE4F0B" w:rsidP="00AE4F0B">
      <w:pPr>
        <w:pStyle w:val="BodyText"/>
        <w:tabs>
          <w:tab w:val="left" w:pos="4468"/>
          <w:tab w:val="left" w:pos="5429"/>
          <w:tab w:val="left" w:pos="5908"/>
          <w:tab w:val="left" w:pos="6840"/>
        </w:tabs>
        <w:spacing w:before="56"/>
        <w:ind w:left="147" w:right="611"/>
      </w:pPr>
      <w:r w:rsidRPr="005F4F85">
        <w:rPr>
          <w:u w:val="single"/>
        </w:rPr>
        <w:t>Evaluator Comments:</w:t>
      </w:r>
    </w:p>
    <w:p w14:paraId="24C22CFB" w14:textId="77777777" w:rsidR="00AE4F0B" w:rsidRPr="005F4F85" w:rsidRDefault="00AE4F0B" w:rsidP="00AE4F0B">
      <w:pPr>
        <w:pStyle w:val="BodyText"/>
        <w:tabs>
          <w:tab w:val="left" w:pos="6680"/>
          <w:tab w:val="left" w:pos="8731"/>
        </w:tabs>
        <w:spacing w:before="57"/>
        <w:ind w:right="611"/>
      </w:pPr>
    </w:p>
    <w:p w14:paraId="32F45914" w14:textId="77777777" w:rsidR="00AE4F0B" w:rsidRPr="005F4F85" w:rsidRDefault="00AE4F0B" w:rsidP="0072151E">
      <w:pPr>
        <w:spacing w:after="0" w:line="240" w:lineRule="auto"/>
        <w:rPr>
          <w:rFonts w:cs="Arial"/>
        </w:rPr>
      </w:pPr>
    </w:p>
    <w:p w14:paraId="1710A512" w14:textId="77777777" w:rsidR="00AE4F0B" w:rsidRPr="005F4F85" w:rsidRDefault="00AE4F0B" w:rsidP="00AE4F0B">
      <w:pPr>
        <w:spacing w:after="0" w:line="240" w:lineRule="auto"/>
        <w:rPr>
          <w:rFonts w:cs="Arial"/>
        </w:rPr>
      </w:pPr>
    </w:p>
    <w:p w14:paraId="74996DF1" w14:textId="77777777" w:rsidR="00AE4F0B" w:rsidRPr="005F4F85" w:rsidRDefault="00AE4F0B" w:rsidP="00AE4F0B">
      <w:pPr>
        <w:spacing w:after="0" w:line="240" w:lineRule="auto"/>
        <w:ind w:left="540" w:hanging="540"/>
        <w:rPr>
          <w:rFonts w:cs="Arial"/>
        </w:rPr>
      </w:pPr>
    </w:p>
    <w:p w14:paraId="3D1B9E8D" w14:textId="77777777" w:rsidR="00AE4F0B" w:rsidRPr="005F4F85" w:rsidRDefault="00AE4F0B" w:rsidP="00AE4F0B">
      <w:pPr>
        <w:spacing w:after="0" w:line="240" w:lineRule="auto"/>
        <w:ind w:left="540" w:hanging="540"/>
        <w:rPr>
          <w:rFonts w:cs="Arial"/>
        </w:rPr>
      </w:pPr>
    </w:p>
    <w:p w14:paraId="679E658E" w14:textId="77777777" w:rsidR="00AE4F0B" w:rsidRPr="005F4F85" w:rsidRDefault="00AE4F0B" w:rsidP="00AE4F0B">
      <w:pPr>
        <w:spacing w:after="0" w:line="240" w:lineRule="auto"/>
        <w:ind w:left="540" w:hanging="540"/>
        <w:rPr>
          <w:rFonts w:cs="Arial"/>
        </w:rPr>
      </w:pPr>
      <w:r w:rsidRPr="005F4F85">
        <w:rPr>
          <w:rFonts w:cs="Arial"/>
        </w:rPr>
        <w:t>Evaluatee Signature___________________________________________   Date _____________</w:t>
      </w:r>
    </w:p>
    <w:p w14:paraId="42AAECBA" w14:textId="77777777" w:rsidR="00AE4F0B" w:rsidRPr="005F4F85" w:rsidRDefault="00AE4F0B" w:rsidP="00AE4F0B">
      <w:pPr>
        <w:spacing w:after="0" w:line="240" w:lineRule="auto"/>
        <w:ind w:left="540" w:hanging="540"/>
        <w:rPr>
          <w:rFonts w:cs="Arial"/>
        </w:rPr>
      </w:pPr>
    </w:p>
    <w:p w14:paraId="324863E1" w14:textId="77777777" w:rsidR="00AE4F0B" w:rsidRPr="005F4F85" w:rsidRDefault="00AE4F0B" w:rsidP="00AE4F0B">
      <w:pPr>
        <w:spacing w:after="0" w:line="240" w:lineRule="auto"/>
        <w:ind w:left="540" w:hanging="540"/>
        <w:rPr>
          <w:rFonts w:cs="Arial"/>
        </w:rPr>
      </w:pPr>
      <w:r w:rsidRPr="005F4F85">
        <w:rPr>
          <w:rFonts w:cs="Arial"/>
        </w:rPr>
        <w:t>Evaluator Signature ____________________________________________Date ______________</w:t>
      </w:r>
    </w:p>
    <w:p w14:paraId="1E2C6D15" w14:textId="77777777" w:rsidR="00AE4F0B" w:rsidRPr="005F4F85" w:rsidRDefault="00AE4F0B" w:rsidP="00AE4F0B">
      <w:pPr>
        <w:spacing w:after="0" w:line="240" w:lineRule="auto"/>
        <w:ind w:left="540" w:hanging="540"/>
        <w:rPr>
          <w:rFonts w:cs="Arial"/>
        </w:rPr>
      </w:pPr>
    </w:p>
    <w:p w14:paraId="1B1B3F35" w14:textId="50B1CF66" w:rsidR="00AE4F0B" w:rsidRPr="005F4F85" w:rsidRDefault="00AE4F0B" w:rsidP="00961CF4">
      <w:pPr>
        <w:spacing w:after="0" w:line="240" w:lineRule="auto"/>
        <w:ind w:left="540" w:hanging="540"/>
        <w:rPr>
          <w:rFonts w:cs="Arial"/>
        </w:rPr>
      </w:pPr>
      <w:r w:rsidRPr="005F4F85">
        <w:rPr>
          <w:rFonts w:cs="Arial"/>
        </w:rPr>
        <w:t xml:space="preserve">RECOMMENDED FOR EMPLOYMENT FOR 20____ - 20 ____               YES _____      </w:t>
      </w:r>
      <w:r w:rsidR="00961CF4" w:rsidRPr="005F4F85">
        <w:rPr>
          <w:rFonts w:cs="Arial"/>
        </w:rPr>
        <w:t>NO _____</w:t>
      </w:r>
    </w:p>
    <w:p w14:paraId="3F8B22A9" w14:textId="77777777" w:rsidR="00AC3932" w:rsidRPr="005F4F85" w:rsidRDefault="00AC3932" w:rsidP="00AE4F0B"/>
    <w:p w14:paraId="7F548C12" w14:textId="6A7D7FA8" w:rsidR="00AE4F0B" w:rsidRPr="005F4F85" w:rsidRDefault="00AE4F0B" w:rsidP="008D495E">
      <w:pPr>
        <w:jc w:val="center"/>
      </w:pPr>
      <w:r w:rsidRPr="005F4F85">
        <w:t xml:space="preserve">Evaluator &amp; evaluatee each keep a copy.  Original to </w:t>
      </w:r>
      <w:r w:rsidR="00AC3932" w:rsidRPr="005F4F85">
        <w:t>Superintendent</w:t>
      </w:r>
    </w:p>
    <w:p w14:paraId="2BB96DBB" w14:textId="77777777" w:rsidR="0000094B" w:rsidRPr="005F4F85" w:rsidRDefault="0000094B">
      <w:pPr>
        <w:rPr>
          <w:rFonts w:ascii="Calibri" w:eastAsia="Calibri" w:hAnsi="Calibri" w:cs="Calibri"/>
          <w:b/>
          <w:color w:val="345A8A"/>
          <w:sz w:val="32"/>
          <w:szCs w:val="32"/>
        </w:rPr>
      </w:pPr>
      <w:bookmarkStart w:id="119" w:name="_Toc514076822"/>
      <w:r w:rsidRPr="005F4F85">
        <w:rPr>
          <w:szCs w:val="32"/>
        </w:rPr>
        <w:br w:type="page"/>
      </w:r>
    </w:p>
    <w:p w14:paraId="474910C8" w14:textId="0C1C10B4" w:rsidR="005A33F8" w:rsidRPr="005F4F85" w:rsidRDefault="005A33F8" w:rsidP="005A33F8">
      <w:pPr>
        <w:pStyle w:val="Heading1"/>
        <w:rPr>
          <w:color w:val="365F91" w:themeColor="accent1" w:themeShade="BF"/>
          <w:szCs w:val="32"/>
        </w:rPr>
      </w:pPr>
      <w:r w:rsidRPr="005F4F85">
        <w:rPr>
          <w:szCs w:val="32"/>
        </w:rPr>
        <w:lastRenderedPageBreak/>
        <w:t>A</w:t>
      </w:r>
      <w:r w:rsidRPr="005F4F85">
        <w:rPr>
          <w:color w:val="365F91" w:themeColor="accent1" w:themeShade="BF"/>
          <w:szCs w:val="32"/>
        </w:rPr>
        <w:t xml:space="preserve">ppendix </w:t>
      </w:r>
      <w:r w:rsidR="00AD4750" w:rsidRPr="005F4F85">
        <w:rPr>
          <w:color w:val="365F91" w:themeColor="accent1" w:themeShade="BF"/>
          <w:szCs w:val="32"/>
        </w:rPr>
        <w:t>E</w:t>
      </w:r>
      <w:r w:rsidRPr="005F4F85">
        <w:rPr>
          <w:color w:val="365F91" w:themeColor="accent1" w:themeShade="BF"/>
          <w:szCs w:val="32"/>
        </w:rPr>
        <w:t xml:space="preserve"> – </w:t>
      </w:r>
      <w:r w:rsidR="00AD4750" w:rsidRPr="005F4F85">
        <w:rPr>
          <w:color w:val="365F91" w:themeColor="accent1" w:themeShade="BF"/>
          <w:szCs w:val="32"/>
        </w:rPr>
        <w:t>Principal/Assistant Principal</w:t>
      </w:r>
      <w:r w:rsidRPr="005F4F85">
        <w:rPr>
          <w:color w:val="365F91" w:themeColor="accent1" w:themeShade="BF"/>
          <w:szCs w:val="32"/>
        </w:rPr>
        <w:t xml:space="preserve"> Evaluation Forms</w:t>
      </w:r>
      <w:bookmarkEnd w:id="119"/>
    </w:p>
    <w:p w14:paraId="59159648" w14:textId="77777777" w:rsidR="005A33F8" w:rsidRPr="005F4F85" w:rsidRDefault="005A33F8" w:rsidP="005A33F8">
      <w:pPr>
        <w:pStyle w:val="Title"/>
        <w:spacing w:after="0" w:line="240" w:lineRule="auto"/>
        <w:jc w:val="center"/>
        <w:rPr>
          <w:rFonts w:asciiTheme="minorHAnsi" w:hAnsiTheme="minorHAnsi" w:cs="Arial"/>
          <w:b/>
          <w:color w:val="365F91" w:themeColor="accent1" w:themeShade="BF"/>
          <w:sz w:val="24"/>
          <w:szCs w:val="24"/>
        </w:rPr>
      </w:pPr>
      <w:r w:rsidRPr="005F4F85">
        <w:rPr>
          <w:rFonts w:asciiTheme="minorHAnsi" w:hAnsiTheme="minorHAnsi" w:cs="Arial"/>
          <w:b/>
          <w:color w:val="365F91" w:themeColor="accent1" w:themeShade="BF"/>
          <w:sz w:val="24"/>
          <w:szCs w:val="24"/>
        </w:rPr>
        <w:t>GALLATIN COUNTY SCHOOLS</w:t>
      </w:r>
    </w:p>
    <w:p w14:paraId="2C3328E4" w14:textId="66B3220A" w:rsidR="005A33F8" w:rsidRPr="005F4F85" w:rsidRDefault="005A33F8" w:rsidP="005A33F8">
      <w:pPr>
        <w:jc w:val="center"/>
        <w:rPr>
          <w:b/>
          <w:color w:val="365F91" w:themeColor="accent1" w:themeShade="BF"/>
          <w:sz w:val="24"/>
          <w:szCs w:val="24"/>
        </w:rPr>
      </w:pPr>
      <w:r w:rsidRPr="005F4F85">
        <w:rPr>
          <w:b/>
          <w:color w:val="365F91" w:themeColor="accent1" w:themeShade="BF"/>
          <w:sz w:val="24"/>
          <w:szCs w:val="24"/>
        </w:rPr>
        <w:t>Principals/Assistant Principals</w:t>
      </w:r>
    </w:p>
    <w:p w14:paraId="41B47969" w14:textId="77777777" w:rsidR="005A33F8" w:rsidRPr="005F4F85" w:rsidRDefault="005A33F8" w:rsidP="005A33F8">
      <w:pPr>
        <w:spacing w:after="0" w:line="240" w:lineRule="auto"/>
        <w:rPr>
          <w:rFonts w:cs="Arial"/>
          <w:b/>
        </w:rPr>
      </w:pPr>
      <w:r w:rsidRPr="005F4F85">
        <w:rPr>
          <w:rFonts w:cs="Arial"/>
          <w:b/>
        </w:rPr>
        <w:t>(Please check)</w:t>
      </w:r>
      <w:r w:rsidRPr="005F4F85">
        <w:rPr>
          <w:rFonts w:cs="Arial"/>
          <w:b/>
        </w:rPr>
        <w:tab/>
      </w:r>
      <w:r w:rsidRPr="005F4F85">
        <w:rPr>
          <w:rFonts w:cs="Arial"/>
          <w:b/>
        </w:rPr>
        <w:tab/>
        <w:t xml:space="preserve">_____ FORMATIVE </w:t>
      </w:r>
      <w:r w:rsidRPr="005F4F85">
        <w:rPr>
          <w:rFonts w:cs="Arial"/>
          <w:b/>
        </w:rPr>
        <w:tab/>
        <w:t xml:space="preserve">or  </w:t>
      </w:r>
      <w:r w:rsidRPr="005F4F85">
        <w:rPr>
          <w:rFonts w:cs="Arial"/>
          <w:b/>
        </w:rPr>
        <w:tab/>
        <w:t xml:space="preserve">_____ SUMMATIVE EVALUATION </w:t>
      </w:r>
      <w:r w:rsidRPr="005F4F85">
        <w:rPr>
          <w:rFonts w:cs="Arial"/>
          <w:b/>
        </w:rPr>
        <w:tab/>
      </w:r>
    </w:p>
    <w:p w14:paraId="43A28F08" w14:textId="77777777" w:rsidR="005A33F8" w:rsidRPr="005F4F85" w:rsidRDefault="005A33F8" w:rsidP="005A33F8">
      <w:pPr>
        <w:spacing w:after="0" w:line="240" w:lineRule="auto"/>
        <w:jc w:val="center"/>
        <w:rPr>
          <w:rFonts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0"/>
      </w:tblGrid>
      <w:tr w:rsidR="005A33F8" w:rsidRPr="005F4F85" w14:paraId="34BBBD79" w14:textId="77777777" w:rsidTr="00234CA0">
        <w:tc>
          <w:tcPr>
            <w:tcW w:w="6048" w:type="dxa"/>
          </w:tcPr>
          <w:p w14:paraId="4E55F03C" w14:textId="77777777" w:rsidR="005A33F8" w:rsidRPr="005F4F85" w:rsidRDefault="005A33F8" w:rsidP="00234CA0">
            <w:pPr>
              <w:spacing w:after="0" w:line="240" w:lineRule="auto"/>
              <w:rPr>
                <w:rFonts w:cs="Arial"/>
                <w:b/>
              </w:rPr>
            </w:pPr>
            <w:r w:rsidRPr="005F4F85">
              <w:rPr>
                <w:rFonts w:cs="Arial"/>
                <w:b/>
              </w:rPr>
              <w:t>Individual observed:</w:t>
            </w:r>
          </w:p>
        </w:tc>
        <w:tc>
          <w:tcPr>
            <w:tcW w:w="3510" w:type="dxa"/>
          </w:tcPr>
          <w:p w14:paraId="51EE0ED4" w14:textId="77777777" w:rsidR="005A33F8" w:rsidRPr="005F4F85" w:rsidRDefault="005A33F8" w:rsidP="00234CA0">
            <w:pPr>
              <w:spacing w:after="0" w:line="240" w:lineRule="auto"/>
              <w:rPr>
                <w:rFonts w:cs="Arial"/>
                <w:b/>
              </w:rPr>
            </w:pPr>
            <w:r w:rsidRPr="005F4F85">
              <w:rPr>
                <w:rFonts w:cs="Arial"/>
                <w:b/>
              </w:rPr>
              <w:t>Date:</w:t>
            </w:r>
          </w:p>
        </w:tc>
      </w:tr>
      <w:tr w:rsidR="005A33F8" w:rsidRPr="005F4F85" w14:paraId="52EBE332" w14:textId="77777777" w:rsidTr="00234CA0">
        <w:tc>
          <w:tcPr>
            <w:tcW w:w="6048" w:type="dxa"/>
          </w:tcPr>
          <w:p w14:paraId="2160985C" w14:textId="77777777" w:rsidR="005A33F8" w:rsidRPr="005F4F85" w:rsidRDefault="005A33F8" w:rsidP="00234CA0">
            <w:pPr>
              <w:spacing w:after="0" w:line="240" w:lineRule="auto"/>
              <w:rPr>
                <w:rFonts w:cs="Arial"/>
                <w:b/>
              </w:rPr>
            </w:pPr>
            <w:r w:rsidRPr="005F4F85">
              <w:rPr>
                <w:rFonts w:cs="Arial"/>
                <w:b/>
              </w:rPr>
              <w:t>Evaluator:</w:t>
            </w:r>
          </w:p>
        </w:tc>
        <w:tc>
          <w:tcPr>
            <w:tcW w:w="3510" w:type="dxa"/>
          </w:tcPr>
          <w:p w14:paraId="11C1CD41" w14:textId="77777777" w:rsidR="005A33F8" w:rsidRPr="005F4F85" w:rsidRDefault="005A33F8" w:rsidP="00234CA0">
            <w:pPr>
              <w:spacing w:after="0" w:line="240" w:lineRule="auto"/>
              <w:rPr>
                <w:rFonts w:cs="Arial"/>
                <w:b/>
              </w:rPr>
            </w:pPr>
            <w:r w:rsidRPr="005F4F85">
              <w:rPr>
                <w:rFonts w:cs="Arial"/>
                <w:b/>
              </w:rPr>
              <w:t>Time:</w:t>
            </w:r>
          </w:p>
        </w:tc>
      </w:tr>
      <w:tr w:rsidR="005A33F8" w:rsidRPr="005F4F85" w14:paraId="15BD45FF" w14:textId="77777777" w:rsidTr="00234CA0">
        <w:trPr>
          <w:cantSplit/>
        </w:trPr>
        <w:tc>
          <w:tcPr>
            <w:tcW w:w="9558" w:type="dxa"/>
            <w:gridSpan w:val="2"/>
          </w:tcPr>
          <w:p w14:paraId="3E77D1ED" w14:textId="77777777" w:rsidR="005A33F8" w:rsidRPr="005F4F85" w:rsidRDefault="005A33F8" w:rsidP="00234CA0">
            <w:pPr>
              <w:spacing w:after="0" w:line="240" w:lineRule="auto"/>
              <w:rPr>
                <w:rFonts w:cs="Arial"/>
                <w:b/>
              </w:rPr>
            </w:pPr>
            <w:r w:rsidRPr="005F4F85">
              <w:rPr>
                <w:rFonts w:cs="Arial"/>
                <w:b/>
              </w:rPr>
              <w:t xml:space="preserve">Cycle -- From (date)                          To (date) </w:t>
            </w:r>
          </w:p>
        </w:tc>
      </w:tr>
    </w:tbl>
    <w:p w14:paraId="1932F366" w14:textId="77777777" w:rsidR="005A33F8" w:rsidRPr="005F4F85" w:rsidRDefault="005A33F8" w:rsidP="005A33F8">
      <w:pPr>
        <w:spacing w:after="0" w:line="240" w:lineRule="auto"/>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5A33F8" w:rsidRPr="005F4F85" w14:paraId="647ED4F6" w14:textId="77777777" w:rsidTr="00234CA0">
        <w:trPr>
          <w:trHeight w:val="1467"/>
        </w:trPr>
        <w:tc>
          <w:tcPr>
            <w:tcW w:w="9558" w:type="dxa"/>
          </w:tcPr>
          <w:p w14:paraId="52B04687" w14:textId="77777777" w:rsidR="005A33F8" w:rsidRPr="005F4F85" w:rsidRDefault="005A33F8" w:rsidP="00234CA0">
            <w:pPr>
              <w:spacing w:after="0" w:line="240" w:lineRule="auto"/>
              <w:rPr>
                <w:rFonts w:cs="Arial"/>
                <w:b/>
              </w:rPr>
            </w:pPr>
            <w:r w:rsidRPr="005F4F85">
              <w:rPr>
                <w:rFonts w:cs="Arial"/>
                <w:b/>
              </w:rPr>
              <w:t>The evaluator will record the results of each assessment conducted during the formative stage of the evaluation cycle.</w:t>
            </w:r>
          </w:p>
          <w:p w14:paraId="4F8E84E8" w14:textId="77777777" w:rsidR="005A33F8" w:rsidRPr="005F4F85" w:rsidRDefault="005A33F8" w:rsidP="00234CA0">
            <w:pPr>
              <w:spacing w:after="0" w:line="240" w:lineRule="auto"/>
              <w:rPr>
                <w:rFonts w:cs="Arial"/>
                <w:b/>
              </w:rPr>
            </w:pPr>
          </w:p>
          <w:p w14:paraId="298D8649" w14:textId="77777777" w:rsidR="005A33F8" w:rsidRPr="005F4F85" w:rsidRDefault="005A33F8" w:rsidP="00234CA0">
            <w:pPr>
              <w:pStyle w:val="BodyText"/>
              <w:spacing w:after="0" w:line="240" w:lineRule="auto"/>
              <w:rPr>
                <w:rFonts w:cs="Arial"/>
                <w:b/>
              </w:rPr>
            </w:pPr>
            <w:r w:rsidRPr="005F4F85">
              <w:rPr>
                <w:rFonts w:cs="Arial"/>
              </w:rPr>
              <w:t>Particular attention should be paid to those evaluation elements that:</w:t>
            </w:r>
          </w:p>
          <w:p w14:paraId="3565555E" w14:textId="77777777" w:rsidR="005A33F8" w:rsidRPr="005F4F85" w:rsidRDefault="005A33F8" w:rsidP="005A33F8">
            <w:pPr>
              <w:pStyle w:val="BodyText"/>
              <w:numPr>
                <w:ilvl w:val="0"/>
                <w:numId w:val="18"/>
              </w:numPr>
              <w:spacing w:after="0" w:line="240" w:lineRule="auto"/>
              <w:rPr>
                <w:rFonts w:cs="Arial"/>
                <w:b/>
              </w:rPr>
            </w:pPr>
            <w:r w:rsidRPr="005F4F85">
              <w:rPr>
                <w:rFonts w:cs="Arial"/>
              </w:rPr>
              <w:t>have not been assessed during the current cycle</w:t>
            </w:r>
          </w:p>
          <w:p w14:paraId="0B88CF7E" w14:textId="77777777" w:rsidR="005A33F8" w:rsidRPr="005F4F85" w:rsidRDefault="005A33F8" w:rsidP="005A33F8">
            <w:pPr>
              <w:pStyle w:val="BodyText"/>
              <w:numPr>
                <w:ilvl w:val="0"/>
                <w:numId w:val="18"/>
              </w:numPr>
              <w:spacing w:after="0" w:line="240" w:lineRule="auto"/>
              <w:rPr>
                <w:rFonts w:cs="Arial"/>
                <w:b/>
              </w:rPr>
            </w:pPr>
            <w:r w:rsidRPr="005F4F85">
              <w:rPr>
                <w:rFonts w:cs="Arial"/>
              </w:rPr>
              <w:t>have received a low rating during a previous assessment</w:t>
            </w:r>
          </w:p>
          <w:p w14:paraId="1A8CCE2C" w14:textId="77777777" w:rsidR="005A33F8" w:rsidRPr="005F4F85" w:rsidRDefault="005A33F8" w:rsidP="005A33F8">
            <w:pPr>
              <w:pStyle w:val="BodyText"/>
              <w:numPr>
                <w:ilvl w:val="0"/>
                <w:numId w:val="18"/>
              </w:numPr>
              <w:spacing w:after="0" w:line="240" w:lineRule="auto"/>
              <w:rPr>
                <w:rFonts w:cs="Arial"/>
                <w:b/>
              </w:rPr>
            </w:pPr>
            <w:r w:rsidRPr="005F4F85">
              <w:rPr>
                <w:rFonts w:cs="Arial"/>
              </w:rPr>
              <w:t>are included in the Professional Growth Plan</w:t>
            </w:r>
          </w:p>
          <w:p w14:paraId="26CE26B5" w14:textId="77777777" w:rsidR="005A33F8" w:rsidRPr="005F4F85" w:rsidRDefault="005A33F8" w:rsidP="005A33F8">
            <w:pPr>
              <w:pStyle w:val="BodyText"/>
              <w:numPr>
                <w:ilvl w:val="0"/>
                <w:numId w:val="18"/>
              </w:numPr>
              <w:spacing w:after="0" w:line="240" w:lineRule="auto"/>
              <w:rPr>
                <w:rFonts w:cs="Arial"/>
                <w:b/>
              </w:rPr>
            </w:pPr>
            <w:r w:rsidRPr="005F4F85">
              <w:rPr>
                <w:rFonts w:cs="Arial"/>
              </w:rPr>
              <w:t>are important to the annual objectives set for the school/program</w:t>
            </w:r>
          </w:p>
          <w:p w14:paraId="4DAFB47C" w14:textId="77777777" w:rsidR="005A33F8" w:rsidRPr="005F4F85" w:rsidRDefault="005A33F8" w:rsidP="005A33F8">
            <w:pPr>
              <w:pStyle w:val="BodyText"/>
              <w:numPr>
                <w:ilvl w:val="0"/>
                <w:numId w:val="18"/>
              </w:numPr>
              <w:spacing w:after="0" w:line="240" w:lineRule="auto"/>
              <w:rPr>
                <w:rFonts w:cs="Arial"/>
                <w:b/>
              </w:rPr>
            </w:pPr>
            <w:r w:rsidRPr="005F4F85">
              <w:rPr>
                <w:rFonts w:cs="Arial"/>
              </w:rPr>
              <w:t>are important to the overall professional growth of the evaluatee</w:t>
            </w:r>
          </w:p>
          <w:p w14:paraId="68ABE4DE" w14:textId="77777777" w:rsidR="005A33F8" w:rsidRPr="005F4F85" w:rsidRDefault="005A33F8" w:rsidP="005A33F8">
            <w:pPr>
              <w:pStyle w:val="BodyText"/>
              <w:numPr>
                <w:ilvl w:val="0"/>
                <w:numId w:val="18"/>
              </w:numPr>
              <w:spacing w:after="0" w:line="240" w:lineRule="auto"/>
              <w:rPr>
                <w:rFonts w:cs="Arial"/>
                <w:b/>
              </w:rPr>
            </w:pPr>
            <w:r w:rsidRPr="005F4F85">
              <w:rPr>
                <w:rFonts w:cs="Arial"/>
              </w:rPr>
              <w:t>are a result of the conferencing process</w:t>
            </w:r>
          </w:p>
          <w:p w14:paraId="2578011A" w14:textId="77777777" w:rsidR="005A33F8" w:rsidRPr="005F4F85" w:rsidRDefault="005A33F8" w:rsidP="00234CA0">
            <w:pPr>
              <w:spacing w:after="0" w:line="240" w:lineRule="auto"/>
              <w:rPr>
                <w:rFonts w:cs="Arial"/>
                <w:b/>
              </w:rPr>
            </w:pPr>
          </w:p>
          <w:p w14:paraId="07CEFDDE" w14:textId="77777777" w:rsidR="005A33F8" w:rsidRPr="005F4F85" w:rsidRDefault="005A33F8" w:rsidP="00234CA0">
            <w:pPr>
              <w:spacing w:after="0" w:line="240" w:lineRule="auto"/>
              <w:rPr>
                <w:rFonts w:cs="Arial"/>
                <w:b/>
              </w:rPr>
            </w:pPr>
            <w:r w:rsidRPr="005F4F85">
              <w:rPr>
                <w:rFonts w:cs="Arial"/>
                <w:b/>
              </w:rPr>
              <w:t>It is recommended that the evaluator meet with the evaluatee prior to the formal observation.</w:t>
            </w:r>
          </w:p>
          <w:p w14:paraId="2AEDE2B3" w14:textId="77777777" w:rsidR="005A33F8" w:rsidRPr="005F4F85" w:rsidRDefault="005A33F8" w:rsidP="00234CA0">
            <w:pPr>
              <w:spacing w:after="0" w:line="240" w:lineRule="auto"/>
              <w:rPr>
                <w:rFonts w:cs="Arial"/>
                <w:b/>
              </w:rPr>
            </w:pPr>
          </w:p>
          <w:p w14:paraId="031EB796" w14:textId="77777777" w:rsidR="005A33F8" w:rsidRPr="005F4F85" w:rsidRDefault="005A33F8" w:rsidP="00234CA0">
            <w:pPr>
              <w:spacing w:after="0" w:line="240" w:lineRule="auto"/>
              <w:rPr>
                <w:rFonts w:cs="Arial"/>
                <w:b/>
              </w:rPr>
            </w:pPr>
            <w:r w:rsidRPr="005F4F85">
              <w:rPr>
                <w:rFonts w:cs="Arial"/>
                <w:b/>
              </w:rPr>
              <w:t>Following the assessment, the evaluator will:</w:t>
            </w:r>
          </w:p>
          <w:p w14:paraId="4C759EB4" w14:textId="77777777" w:rsidR="005A33F8" w:rsidRPr="005F4F85" w:rsidRDefault="005A33F8" w:rsidP="005A33F8">
            <w:pPr>
              <w:numPr>
                <w:ilvl w:val="0"/>
                <w:numId w:val="20"/>
              </w:numPr>
              <w:spacing w:after="0" w:line="240" w:lineRule="auto"/>
              <w:rPr>
                <w:rFonts w:cs="Arial"/>
              </w:rPr>
            </w:pPr>
            <w:r w:rsidRPr="005F4F85">
              <w:rPr>
                <w:rFonts w:cs="Arial"/>
              </w:rPr>
              <w:t>Complete the evaluation instrument and provide a copy to the evaluatee for review prior to the conference</w:t>
            </w:r>
          </w:p>
          <w:p w14:paraId="5756357C" w14:textId="77777777" w:rsidR="005A33F8" w:rsidRPr="005F4F85" w:rsidRDefault="005A33F8" w:rsidP="005A33F8">
            <w:pPr>
              <w:numPr>
                <w:ilvl w:val="0"/>
                <w:numId w:val="20"/>
              </w:numPr>
              <w:spacing w:after="0" w:line="240" w:lineRule="auto"/>
              <w:rPr>
                <w:rFonts w:cs="Arial"/>
              </w:rPr>
            </w:pPr>
            <w:r w:rsidRPr="005F4F85">
              <w:rPr>
                <w:rFonts w:cs="Arial"/>
              </w:rPr>
              <w:t>Within one week, conduct a conference with the evaluatee that includes discussion of strengths and areas of need</w:t>
            </w:r>
          </w:p>
          <w:p w14:paraId="214EBB94" w14:textId="77777777" w:rsidR="005A33F8" w:rsidRPr="005F4F85" w:rsidRDefault="005A33F8" w:rsidP="005A33F8">
            <w:pPr>
              <w:numPr>
                <w:ilvl w:val="0"/>
                <w:numId w:val="20"/>
              </w:numPr>
              <w:spacing w:after="0" w:line="240" w:lineRule="auto"/>
            </w:pPr>
            <w:r w:rsidRPr="005F4F85">
              <w:rPr>
                <w:rFonts w:cs="Arial"/>
              </w:rPr>
              <w:t>Recommend ways of improving performance</w:t>
            </w:r>
          </w:p>
        </w:tc>
      </w:tr>
    </w:tbl>
    <w:p w14:paraId="70BCC40C" w14:textId="77777777" w:rsidR="005A33F8" w:rsidRPr="005F4F85" w:rsidRDefault="005A33F8" w:rsidP="005A33F8">
      <w:pPr>
        <w:spacing w:after="0" w:line="240" w:lineRule="auto"/>
        <w:rPr>
          <w:sz w:val="20"/>
          <w:szCs w:val="20"/>
        </w:rPr>
      </w:pPr>
    </w:p>
    <w:p w14:paraId="14B9E2AB" w14:textId="77777777" w:rsidR="005A33F8" w:rsidRPr="005F4F85" w:rsidRDefault="005A33F8" w:rsidP="005A33F8">
      <w:pPr>
        <w:pStyle w:val="BodyText"/>
        <w:spacing w:after="0"/>
        <w:rPr>
          <w:b/>
          <w:sz w:val="24"/>
          <w:szCs w:val="24"/>
          <w:u w:val="single"/>
        </w:rPr>
      </w:pPr>
      <w:r w:rsidRPr="005F4F85">
        <w:rPr>
          <w:rFonts w:cs="Arial"/>
          <w:b/>
          <w:sz w:val="24"/>
          <w:szCs w:val="24"/>
          <w:u w:val="single"/>
        </w:rPr>
        <w:t>PERFORMANCE CRITERIA:</w:t>
      </w:r>
    </w:p>
    <w:p w14:paraId="3A397996" w14:textId="1C577596" w:rsidR="005A33F8" w:rsidRPr="005F4F85" w:rsidRDefault="00CC468F" w:rsidP="005A33F8">
      <w:pPr>
        <w:spacing w:after="0" w:line="240" w:lineRule="auto"/>
        <w:jc w:val="both"/>
        <w:rPr>
          <w:rFonts w:cs="Arial"/>
          <w:b/>
          <w:sz w:val="20"/>
        </w:rPr>
      </w:pPr>
      <w:r w:rsidRPr="005F4F85">
        <w:rPr>
          <w:rFonts w:cs="Arial"/>
          <w:b/>
          <w:szCs w:val="24"/>
        </w:rPr>
        <w:t>EXEMPLARY</w:t>
      </w:r>
      <w:r w:rsidR="005A33F8" w:rsidRPr="005F4F85">
        <w:rPr>
          <w:rFonts w:cs="Arial"/>
          <w:b/>
          <w:szCs w:val="24"/>
        </w:rPr>
        <w:t>:</w:t>
      </w:r>
      <w:r w:rsidR="005A33F8" w:rsidRPr="005F4F85">
        <w:rPr>
          <w:rFonts w:cs="Arial"/>
          <w:sz w:val="20"/>
        </w:rPr>
        <w:t xml:space="preserve">  </w:t>
      </w:r>
      <w:r w:rsidR="004D6BB4" w:rsidRPr="005F4F85">
        <w:rPr>
          <w:rFonts w:cs="Arial"/>
          <w:sz w:val="20"/>
        </w:rPr>
        <w:t xml:space="preserve">The principal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exemplary.  </w:t>
      </w:r>
    </w:p>
    <w:p w14:paraId="49FA4390" w14:textId="77777777" w:rsidR="005A33F8" w:rsidRPr="005F4F85" w:rsidRDefault="005A33F8" w:rsidP="005A33F8">
      <w:pPr>
        <w:spacing w:after="0" w:line="240" w:lineRule="auto"/>
        <w:jc w:val="both"/>
        <w:rPr>
          <w:rFonts w:cs="Arial"/>
          <w:b/>
          <w:sz w:val="16"/>
          <w:szCs w:val="20"/>
        </w:rPr>
      </w:pPr>
    </w:p>
    <w:p w14:paraId="324BE58E" w14:textId="7415549C" w:rsidR="00883346" w:rsidRPr="005F4F85" w:rsidRDefault="00883346" w:rsidP="005A33F8">
      <w:pPr>
        <w:spacing w:after="0" w:line="240" w:lineRule="auto"/>
        <w:jc w:val="both"/>
        <w:rPr>
          <w:rFonts w:cs="Arial"/>
          <w:sz w:val="20"/>
          <w:szCs w:val="24"/>
        </w:rPr>
      </w:pPr>
      <w:r w:rsidRPr="005F4F85">
        <w:rPr>
          <w:rFonts w:cs="Arial"/>
          <w:b/>
          <w:sz w:val="20"/>
          <w:szCs w:val="24"/>
        </w:rPr>
        <w:t xml:space="preserve">ACCOMPLISHED:  </w:t>
      </w:r>
      <w:r w:rsidRPr="005F4F85">
        <w:rPr>
          <w:rFonts w:cs="Arial"/>
          <w:sz w:val="20"/>
          <w:szCs w:val="24"/>
        </w:rPr>
        <w:t xml:space="preserve">The principal meets the performance standard in a manner that is consistent with the school’s mission and goals. </w:t>
      </w:r>
    </w:p>
    <w:p w14:paraId="6EC7F149" w14:textId="77777777" w:rsidR="00883346" w:rsidRPr="005F4F85" w:rsidRDefault="00883346" w:rsidP="005A33F8">
      <w:pPr>
        <w:spacing w:after="0" w:line="240" w:lineRule="auto"/>
        <w:jc w:val="both"/>
        <w:rPr>
          <w:rFonts w:cs="Arial"/>
          <w:b/>
          <w:szCs w:val="24"/>
        </w:rPr>
      </w:pPr>
    </w:p>
    <w:p w14:paraId="67B90807" w14:textId="32526B18" w:rsidR="005A33F8" w:rsidRPr="005F4F85" w:rsidRDefault="00883346" w:rsidP="00883346">
      <w:pPr>
        <w:spacing w:after="0" w:line="240" w:lineRule="auto"/>
        <w:jc w:val="both"/>
        <w:rPr>
          <w:rFonts w:cs="Arial"/>
          <w:sz w:val="20"/>
        </w:rPr>
      </w:pPr>
      <w:r w:rsidRPr="005F4F85">
        <w:rPr>
          <w:rFonts w:cs="Arial"/>
          <w:b/>
          <w:szCs w:val="24"/>
        </w:rPr>
        <w:t>DEVELOPING</w:t>
      </w:r>
      <w:r w:rsidR="005A33F8" w:rsidRPr="005F4F85">
        <w:rPr>
          <w:rFonts w:cs="Arial"/>
          <w:b/>
          <w:szCs w:val="24"/>
        </w:rPr>
        <w:t>:</w:t>
      </w:r>
      <w:r w:rsidR="005A33F8" w:rsidRPr="005F4F85">
        <w:rPr>
          <w:rFonts w:cs="Arial"/>
          <w:sz w:val="20"/>
        </w:rPr>
        <w:t xml:space="preserve"> </w:t>
      </w:r>
      <w:r w:rsidRPr="005F4F85">
        <w:rPr>
          <w:rFonts w:cs="Arial"/>
          <w:sz w:val="20"/>
        </w:rPr>
        <w:t xml:space="preserve"> The principal is starting to exhibit desirable traits related to the standard, but has not yet reached the full level of proficiency expected or the principal’s performance is lacking in a particular area.  The principal often performs less than required in the established performance standard or in a manner that is inconsistent with the school’s mission and goals.</w:t>
      </w:r>
    </w:p>
    <w:p w14:paraId="4075F2A6" w14:textId="77777777" w:rsidR="005A33F8" w:rsidRPr="005F4F85" w:rsidRDefault="005A33F8" w:rsidP="005A33F8">
      <w:pPr>
        <w:spacing w:after="0" w:line="240" w:lineRule="auto"/>
        <w:jc w:val="both"/>
        <w:rPr>
          <w:rFonts w:cs="Arial"/>
          <w:b/>
          <w:sz w:val="20"/>
          <w:u w:val="single"/>
        </w:rPr>
      </w:pPr>
    </w:p>
    <w:p w14:paraId="4DF024E6" w14:textId="04B00133" w:rsidR="008A3F06" w:rsidRPr="005F4F85" w:rsidRDefault="00BC5871" w:rsidP="00883346">
      <w:pPr>
        <w:spacing w:after="0" w:line="240" w:lineRule="auto"/>
        <w:jc w:val="both"/>
        <w:rPr>
          <w:rFonts w:cs="Arial"/>
          <w:sz w:val="20"/>
        </w:rPr>
      </w:pPr>
      <w:r w:rsidRPr="005F4F85">
        <w:rPr>
          <w:rFonts w:cs="Arial"/>
          <w:b/>
          <w:szCs w:val="24"/>
        </w:rPr>
        <w:t>INEFFECTIVE</w:t>
      </w:r>
      <w:r w:rsidR="005A33F8" w:rsidRPr="005F4F85">
        <w:rPr>
          <w:rFonts w:cs="Arial"/>
          <w:b/>
          <w:szCs w:val="24"/>
        </w:rPr>
        <w:t>:</w:t>
      </w:r>
      <w:r w:rsidR="005A33F8" w:rsidRPr="005F4F85">
        <w:rPr>
          <w:rFonts w:cs="Arial"/>
          <w:b/>
          <w:sz w:val="20"/>
        </w:rPr>
        <w:t xml:space="preserve">  </w:t>
      </w:r>
      <w:r w:rsidR="00883346" w:rsidRPr="005F4F85">
        <w:rPr>
          <w:rFonts w:cs="Arial"/>
          <w:sz w:val="20"/>
        </w:rPr>
        <w:t>The principal consistently performs below the established performance standard or in a manner that is inconsistent with the school’s mission and goals.</w:t>
      </w:r>
    </w:p>
    <w:p w14:paraId="6F2ABED1" w14:textId="77777777" w:rsidR="008A3F06" w:rsidRPr="005F4F85" w:rsidRDefault="008A3F06">
      <w:pPr>
        <w:rPr>
          <w:rFonts w:cs="Arial"/>
          <w:sz w:val="20"/>
        </w:rPr>
      </w:pPr>
      <w:r w:rsidRPr="005F4F85">
        <w:rPr>
          <w:rFonts w:cs="Arial"/>
          <w:sz w:val="20"/>
        </w:rPr>
        <w:br w:type="page"/>
      </w:r>
    </w:p>
    <w:p w14:paraId="3D386CC6" w14:textId="77777777" w:rsidR="0075210E" w:rsidRPr="005F4F85" w:rsidRDefault="0075210E" w:rsidP="00D15925">
      <w:pPr>
        <w:spacing w:after="0"/>
        <w:jc w:val="center"/>
        <w:rPr>
          <w:rFonts w:cs="Arial"/>
          <w:b/>
          <w:color w:val="365F91" w:themeColor="accent1" w:themeShade="BF"/>
          <w:sz w:val="24"/>
          <w:szCs w:val="24"/>
        </w:rPr>
        <w:sectPr w:rsidR="0075210E" w:rsidRPr="005F4F85" w:rsidSect="00DB2082">
          <w:pgSz w:w="12240" w:h="15840"/>
          <w:pgMar w:top="1080" w:right="994" w:bottom="990" w:left="1267" w:header="720" w:footer="720" w:gutter="0"/>
          <w:cols w:space="720"/>
          <w:titlePg/>
          <w:docGrid w:linePitch="299"/>
        </w:sectPr>
      </w:pPr>
    </w:p>
    <w:p w14:paraId="1180873B" w14:textId="630E78AD" w:rsidR="00D15925" w:rsidRPr="005F4F85" w:rsidRDefault="00D15925" w:rsidP="00D15925">
      <w:pPr>
        <w:spacing w:after="0"/>
        <w:jc w:val="center"/>
        <w:rPr>
          <w:rFonts w:cs="Arial"/>
          <w:b/>
          <w:color w:val="365F91" w:themeColor="accent1" w:themeShade="BF"/>
          <w:sz w:val="24"/>
          <w:szCs w:val="24"/>
        </w:rPr>
      </w:pPr>
      <w:r w:rsidRPr="005F4F85">
        <w:rPr>
          <w:rFonts w:cs="Arial"/>
          <w:b/>
          <w:color w:val="365F91" w:themeColor="accent1" w:themeShade="BF"/>
          <w:sz w:val="24"/>
          <w:szCs w:val="24"/>
        </w:rPr>
        <w:lastRenderedPageBreak/>
        <w:t>GALLATIN COUNTY SCHOOLS</w:t>
      </w:r>
    </w:p>
    <w:p w14:paraId="0AD092D7" w14:textId="1C8DA17B" w:rsidR="00D15925" w:rsidRPr="005F4F85" w:rsidRDefault="00D15925" w:rsidP="00D15925">
      <w:pPr>
        <w:widowControl w:val="0"/>
        <w:jc w:val="center"/>
        <w:rPr>
          <w:rFonts w:ascii="Calibri" w:eastAsia="Calibri" w:hAnsi="Calibri" w:cs="Calibri"/>
          <w:b/>
          <w:color w:val="365F91" w:themeColor="accent1" w:themeShade="BF"/>
          <w:sz w:val="24"/>
          <w:szCs w:val="24"/>
        </w:rPr>
      </w:pPr>
      <w:r w:rsidRPr="005F4F85">
        <w:rPr>
          <w:rFonts w:ascii="Calibri" w:eastAsia="Calibri" w:hAnsi="Calibri" w:cs="Calibri"/>
          <w:b/>
          <w:color w:val="365F91" w:themeColor="accent1" w:themeShade="BF"/>
          <w:sz w:val="24"/>
          <w:szCs w:val="24"/>
        </w:rPr>
        <w:t>Principal</w:t>
      </w:r>
      <w:r w:rsidR="0061371E" w:rsidRPr="005F4F85">
        <w:rPr>
          <w:rFonts w:ascii="Calibri" w:eastAsia="Calibri" w:hAnsi="Calibri" w:cs="Calibri"/>
          <w:b/>
          <w:color w:val="365F91" w:themeColor="accent1" w:themeShade="BF"/>
          <w:sz w:val="24"/>
          <w:szCs w:val="24"/>
        </w:rPr>
        <w:t>s</w:t>
      </w:r>
      <w:r w:rsidRPr="005F4F85">
        <w:rPr>
          <w:rFonts w:ascii="Calibri" w:eastAsia="Calibri" w:hAnsi="Calibri" w:cs="Calibri"/>
          <w:b/>
          <w:color w:val="365F91" w:themeColor="accent1" w:themeShade="BF"/>
          <w:sz w:val="24"/>
          <w:szCs w:val="24"/>
        </w:rPr>
        <w:t>/Assistant Principal</w:t>
      </w:r>
      <w:r w:rsidR="0061371E" w:rsidRPr="005F4F85">
        <w:rPr>
          <w:rFonts w:ascii="Calibri" w:eastAsia="Calibri" w:hAnsi="Calibri" w:cs="Calibri"/>
          <w:b/>
          <w:color w:val="365F91" w:themeColor="accent1" w:themeShade="BF"/>
          <w:sz w:val="24"/>
          <w:szCs w:val="24"/>
        </w:rPr>
        <w:t>s</w:t>
      </w:r>
    </w:p>
    <w:p w14:paraId="7E9E029E" w14:textId="77777777" w:rsidR="00D15925" w:rsidRPr="005F4F85" w:rsidRDefault="00D15925" w:rsidP="00D15925">
      <w:pPr>
        <w:spacing w:after="0" w:line="240" w:lineRule="auto"/>
        <w:jc w:val="center"/>
        <w:rPr>
          <w:rFonts w:cs="Arial"/>
          <w:b/>
          <w:sz w:val="24"/>
          <w:szCs w:val="24"/>
        </w:rPr>
      </w:pPr>
      <w:r w:rsidRPr="005F4F85">
        <w:rPr>
          <w:rFonts w:cs="Arial"/>
          <w:b/>
          <w:sz w:val="24"/>
          <w:szCs w:val="24"/>
        </w:rPr>
        <w:t xml:space="preserve">SUMMARY REPORT for FORMATIVE EVALUATION </w:t>
      </w:r>
    </w:p>
    <w:p w14:paraId="0ED7504D" w14:textId="77777777" w:rsidR="00D15925" w:rsidRPr="005F4F85" w:rsidRDefault="00D15925" w:rsidP="00D15925">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0"/>
      </w:tblGrid>
      <w:tr w:rsidR="00D15925" w:rsidRPr="005F4F85" w14:paraId="038B22B4" w14:textId="77777777" w:rsidTr="00D15925">
        <w:tc>
          <w:tcPr>
            <w:tcW w:w="6048" w:type="dxa"/>
          </w:tcPr>
          <w:p w14:paraId="753058D6" w14:textId="77777777" w:rsidR="00D15925" w:rsidRPr="005F4F85" w:rsidRDefault="00D15925" w:rsidP="00D15925">
            <w:pPr>
              <w:spacing w:after="0" w:line="240" w:lineRule="auto"/>
              <w:rPr>
                <w:rFonts w:cs="Arial"/>
                <w:b/>
              </w:rPr>
            </w:pPr>
            <w:r w:rsidRPr="005F4F85">
              <w:rPr>
                <w:rFonts w:cs="Arial"/>
                <w:b/>
              </w:rPr>
              <w:t>Individual observed:</w:t>
            </w:r>
          </w:p>
        </w:tc>
        <w:tc>
          <w:tcPr>
            <w:tcW w:w="3510" w:type="dxa"/>
          </w:tcPr>
          <w:p w14:paraId="5ACCF2CA" w14:textId="77777777" w:rsidR="00D15925" w:rsidRPr="005F4F85" w:rsidRDefault="00D15925" w:rsidP="00D15925">
            <w:pPr>
              <w:spacing w:after="0" w:line="240" w:lineRule="auto"/>
              <w:rPr>
                <w:rFonts w:cs="Arial"/>
                <w:b/>
              </w:rPr>
            </w:pPr>
            <w:r w:rsidRPr="005F4F85">
              <w:rPr>
                <w:rFonts w:cs="Arial"/>
                <w:b/>
              </w:rPr>
              <w:t>Date:</w:t>
            </w:r>
          </w:p>
        </w:tc>
      </w:tr>
      <w:tr w:rsidR="00D15925" w:rsidRPr="005F4F85" w14:paraId="2E6E76A8" w14:textId="77777777" w:rsidTr="00D15925">
        <w:tc>
          <w:tcPr>
            <w:tcW w:w="6048" w:type="dxa"/>
          </w:tcPr>
          <w:p w14:paraId="0BBEF569" w14:textId="77777777" w:rsidR="00D15925" w:rsidRPr="005F4F85" w:rsidRDefault="00D15925" w:rsidP="00D15925">
            <w:pPr>
              <w:spacing w:after="0" w:line="240" w:lineRule="auto"/>
              <w:rPr>
                <w:rFonts w:cs="Arial"/>
                <w:b/>
              </w:rPr>
            </w:pPr>
            <w:r w:rsidRPr="005F4F85">
              <w:rPr>
                <w:rFonts w:cs="Arial"/>
                <w:b/>
              </w:rPr>
              <w:t>Evaluator:</w:t>
            </w:r>
          </w:p>
        </w:tc>
        <w:tc>
          <w:tcPr>
            <w:tcW w:w="3510" w:type="dxa"/>
          </w:tcPr>
          <w:p w14:paraId="37D98274" w14:textId="77777777" w:rsidR="00D15925" w:rsidRPr="005F4F85" w:rsidRDefault="00D15925" w:rsidP="00D15925">
            <w:pPr>
              <w:spacing w:after="0" w:line="240" w:lineRule="auto"/>
              <w:rPr>
                <w:rFonts w:cs="Arial"/>
                <w:b/>
              </w:rPr>
            </w:pPr>
            <w:r w:rsidRPr="005F4F85">
              <w:rPr>
                <w:rFonts w:cs="Arial"/>
                <w:b/>
              </w:rPr>
              <w:t>Time:</w:t>
            </w:r>
          </w:p>
        </w:tc>
      </w:tr>
      <w:tr w:rsidR="00D15925" w:rsidRPr="005F4F85" w14:paraId="256836F7" w14:textId="77777777" w:rsidTr="00D15925">
        <w:trPr>
          <w:cantSplit/>
        </w:trPr>
        <w:tc>
          <w:tcPr>
            <w:tcW w:w="9558" w:type="dxa"/>
            <w:gridSpan w:val="2"/>
          </w:tcPr>
          <w:p w14:paraId="5ECACEB1" w14:textId="77777777" w:rsidR="00D15925" w:rsidRPr="005F4F85" w:rsidRDefault="00D15925" w:rsidP="00D15925">
            <w:pPr>
              <w:spacing w:after="0" w:line="240" w:lineRule="auto"/>
              <w:rPr>
                <w:rFonts w:cs="Arial"/>
                <w:b/>
              </w:rPr>
            </w:pPr>
            <w:r w:rsidRPr="005F4F85">
              <w:rPr>
                <w:rFonts w:cs="Arial"/>
                <w:b/>
              </w:rPr>
              <w:t>Cycle - From (date)                                                                    To  (date)</w:t>
            </w:r>
          </w:p>
        </w:tc>
      </w:tr>
    </w:tbl>
    <w:p w14:paraId="2A117354" w14:textId="77777777" w:rsidR="00D15925" w:rsidRPr="005F4F85" w:rsidRDefault="00D15925" w:rsidP="00D15925">
      <w:pPr>
        <w:spacing w:after="0" w:line="240" w:lineRule="auto"/>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326"/>
        <w:gridCol w:w="1681"/>
        <w:gridCol w:w="1403"/>
        <w:gridCol w:w="1358"/>
      </w:tblGrid>
      <w:tr w:rsidR="00D769BB" w:rsidRPr="005F4F85" w14:paraId="07DF1D3A" w14:textId="77777777" w:rsidTr="00D769BB">
        <w:tc>
          <w:tcPr>
            <w:tcW w:w="3775" w:type="dxa"/>
          </w:tcPr>
          <w:p w14:paraId="7A822FEF" w14:textId="714A07DD" w:rsidR="00D769BB" w:rsidRPr="005F4F85" w:rsidRDefault="00D769BB" w:rsidP="00D15925">
            <w:pPr>
              <w:spacing w:after="0" w:line="240" w:lineRule="auto"/>
              <w:rPr>
                <w:rFonts w:cs="Arial"/>
                <w:b/>
              </w:rPr>
            </w:pPr>
            <w:r w:rsidRPr="005F4F85">
              <w:rPr>
                <w:rFonts w:cs="Arial"/>
                <w:b/>
              </w:rPr>
              <w:t>OVERALL PERFORMANCE STANDARDS:</w:t>
            </w:r>
          </w:p>
        </w:tc>
        <w:tc>
          <w:tcPr>
            <w:tcW w:w="636" w:type="dxa"/>
          </w:tcPr>
          <w:p w14:paraId="6F75DC88" w14:textId="381C88A4" w:rsidR="00D769BB" w:rsidRPr="005F4F85" w:rsidRDefault="00D769BB" w:rsidP="00D15925">
            <w:pPr>
              <w:spacing w:after="0" w:line="240" w:lineRule="auto"/>
              <w:jc w:val="center"/>
              <w:rPr>
                <w:rFonts w:cs="Arial"/>
                <w:b/>
              </w:rPr>
            </w:pPr>
            <w:r w:rsidRPr="005F4F85">
              <w:rPr>
                <w:rFonts w:cs="Arial"/>
                <w:b/>
              </w:rPr>
              <w:t>EXEMPLARY</w:t>
            </w:r>
          </w:p>
        </w:tc>
        <w:tc>
          <w:tcPr>
            <w:tcW w:w="1681" w:type="dxa"/>
          </w:tcPr>
          <w:p w14:paraId="179A3F3A" w14:textId="308C7EE0" w:rsidR="00D769BB" w:rsidRPr="005F4F85" w:rsidRDefault="00D769BB" w:rsidP="00D15925">
            <w:pPr>
              <w:spacing w:after="0" w:line="240" w:lineRule="auto"/>
              <w:jc w:val="center"/>
              <w:rPr>
                <w:rFonts w:cs="Arial"/>
                <w:b/>
              </w:rPr>
            </w:pPr>
            <w:r w:rsidRPr="005F4F85">
              <w:rPr>
                <w:rFonts w:cs="Arial"/>
                <w:b/>
              </w:rPr>
              <w:t>ACCOMPLISHED</w:t>
            </w:r>
          </w:p>
        </w:tc>
        <w:tc>
          <w:tcPr>
            <w:tcW w:w="1403" w:type="dxa"/>
          </w:tcPr>
          <w:p w14:paraId="6E212CE1" w14:textId="5A3887E9" w:rsidR="00D769BB" w:rsidRPr="005F4F85" w:rsidRDefault="00D769BB" w:rsidP="00D15925">
            <w:pPr>
              <w:spacing w:after="0" w:line="240" w:lineRule="auto"/>
              <w:jc w:val="center"/>
              <w:rPr>
                <w:rFonts w:cs="Arial"/>
                <w:b/>
              </w:rPr>
            </w:pPr>
            <w:r w:rsidRPr="005F4F85">
              <w:rPr>
                <w:rFonts w:cs="Arial"/>
                <w:b/>
              </w:rPr>
              <w:t>DEVELOPING</w:t>
            </w:r>
          </w:p>
        </w:tc>
        <w:tc>
          <w:tcPr>
            <w:tcW w:w="1358" w:type="dxa"/>
          </w:tcPr>
          <w:p w14:paraId="13784441" w14:textId="49419070" w:rsidR="00D769BB" w:rsidRPr="005F4F85" w:rsidRDefault="00D769BB" w:rsidP="00D15925">
            <w:pPr>
              <w:spacing w:after="0" w:line="240" w:lineRule="auto"/>
              <w:jc w:val="center"/>
              <w:rPr>
                <w:rFonts w:cs="Arial"/>
                <w:b/>
              </w:rPr>
            </w:pPr>
            <w:r w:rsidRPr="005F4F85">
              <w:rPr>
                <w:rFonts w:cs="Arial"/>
                <w:b/>
              </w:rPr>
              <w:t>INEFFECTIVE</w:t>
            </w:r>
          </w:p>
        </w:tc>
      </w:tr>
      <w:tr w:rsidR="00D769BB" w:rsidRPr="005F4F85" w14:paraId="60DEBE1F" w14:textId="77777777" w:rsidTr="00D769BB">
        <w:tc>
          <w:tcPr>
            <w:tcW w:w="3775" w:type="dxa"/>
          </w:tcPr>
          <w:p w14:paraId="1570E29C" w14:textId="58ED3466" w:rsidR="00D769BB" w:rsidRPr="005F4F85" w:rsidRDefault="00D769BB" w:rsidP="00D15925">
            <w:pPr>
              <w:spacing w:after="0" w:line="240" w:lineRule="auto"/>
              <w:rPr>
                <w:rFonts w:cs="Arial"/>
              </w:rPr>
            </w:pPr>
            <w:r w:rsidRPr="005F4F85">
              <w:t>Planning</w:t>
            </w:r>
          </w:p>
        </w:tc>
        <w:tc>
          <w:tcPr>
            <w:tcW w:w="636" w:type="dxa"/>
          </w:tcPr>
          <w:p w14:paraId="26B2386A" w14:textId="77777777" w:rsidR="00D769BB" w:rsidRPr="005F4F85" w:rsidRDefault="00D769BB" w:rsidP="00D15925">
            <w:pPr>
              <w:spacing w:after="0" w:line="240" w:lineRule="auto"/>
              <w:rPr>
                <w:rFonts w:cs="Arial"/>
              </w:rPr>
            </w:pPr>
          </w:p>
        </w:tc>
        <w:tc>
          <w:tcPr>
            <w:tcW w:w="1681" w:type="dxa"/>
          </w:tcPr>
          <w:p w14:paraId="1E2B07C3" w14:textId="77777777" w:rsidR="00D769BB" w:rsidRPr="005F4F85" w:rsidRDefault="00D769BB" w:rsidP="00D15925">
            <w:pPr>
              <w:spacing w:after="0" w:line="240" w:lineRule="auto"/>
              <w:rPr>
                <w:rFonts w:cs="Arial"/>
              </w:rPr>
            </w:pPr>
          </w:p>
        </w:tc>
        <w:tc>
          <w:tcPr>
            <w:tcW w:w="1403" w:type="dxa"/>
          </w:tcPr>
          <w:p w14:paraId="2F90E7B4" w14:textId="77777777" w:rsidR="00D769BB" w:rsidRPr="005F4F85" w:rsidRDefault="00D769BB" w:rsidP="00D15925">
            <w:pPr>
              <w:spacing w:after="0" w:line="240" w:lineRule="auto"/>
              <w:rPr>
                <w:rFonts w:cs="Arial"/>
              </w:rPr>
            </w:pPr>
          </w:p>
        </w:tc>
        <w:tc>
          <w:tcPr>
            <w:tcW w:w="1358" w:type="dxa"/>
          </w:tcPr>
          <w:p w14:paraId="73D581BA" w14:textId="09C39752" w:rsidR="00D769BB" w:rsidRPr="005F4F85" w:rsidRDefault="00D769BB" w:rsidP="00D15925">
            <w:pPr>
              <w:spacing w:after="0" w:line="240" w:lineRule="auto"/>
              <w:rPr>
                <w:rFonts w:cs="Arial"/>
              </w:rPr>
            </w:pPr>
          </w:p>
        </w:tc>
      </w:tr>
      <w:tr w:rsidR="00D769BB" w:rsidRPr="005F4F85" w14:paraId="5097ABFE" w14:textId="77777777" w:rsidTr="00D769BB">
        <w:tc>
          <w:tcPr>
            <w:tcW w:w="3775" w:type="dxa"/>
          </w:tcPr>
          <w:p w14:paraId="5C308759" w14:textId="5C46919B" w:rsidR="00D769BB" w:rsidRPr="005F4F85" w:rsidRDefault="00D769BB" w:rsidP="00D15925">
            <w:pPr>
              <w:spacing w:after="0" w:line="240" w:lineRule="auto"/>
              <w:rPr>
                <w:rFonts w:cs="Arial"/>
              </w:rPr>
            </w:pPr>
            <w:r w:rsidRPr="005F4F85">
              <w:t>Environment</w:t>
            </w:r>
          </w:p>
        </w:tc>
        <w:tc>
          <w:tcPr>
            <w:tcW w:w="636" w:type="dxa"/>
          </w:tcPr>
          <w:p w14:paraId="4CC5443D" w14:textId="77777777" w:rsidR="00D769BB" w:rsidRPr="005F4F85" w:rsidRDefault="00D769BB" w:rsidP="00D15925">
            <w:pPr>
              <w:spacing w:after="0" w:line="240" w:lineRule="auto"/>
              <w:rPr>
                <w:rFonts w:cs="Arial"/>
              </w:rPr>
            </w:pPr>
          </w:p>
        </w:tc>
        <w:tc>
          <w:tcPr>
            <w:tcW w:w="1681" w:type="dxa"/>
          </w:tcPr>
          <w:p w14:paraId="46D7A902" w14:textId="77777777" w:rsidR="00D769BB" w:rsidRPr="005F4F85" w:rsidRDefault="00D769BB" w:rsidP="00D15925">
            <w:pPr>
              <w:spacing w:after="0" w:line="240" w:lineRule="auto"/>
              <w:rPr>
                <w:rFonts w:cs="Arial"/>
              </w:rPr>
            </w:pPr>
          </w:p>
        </w:tc>
        <w:tc>
          <w:tcPr>
            <w:tcW w:w="1403" w:type="dxa"/>
          </w:tcPr>
          <w:p w14:paraId="099DC3BF" w14:textId="77777777" w:rsidR="00D769BB" w:rsidRPr="005F4F85" w:rsidRDefault="00D769BB" w:rsidP="00D15925">
            <w:pPr>
              <w:spacing w:after="0" w:line="240" w:lineRule="auto"/>
              <w:rPr>
                <w:rFonts w:cs="Arial"/>
              </w:rPr>
            </w:pPr>
          </w:p>
        </w:tc>
        <w:tc>
          <w:tcPr>
            <w:tcW w:w="1358" w:type="dxa"/>
          </w:tcPr>
          <w:p w14:paraId="5A7B8B31" w14:textId="65159FBB" w:rsidR="00D769BB" w:rsidRPr="005F4F85" w:rsidRDefault="00D769BB" w:rsidP="00D15925">
            <w:pPr>
              <w:spacing w:after="0" w:line="240" w:lineRule="auto"/>
              <w:rPr>
                <w:rFonts w:cs="Arial"/>
              </w:rPr>
            </w:pPr>
          </w:p>
        </w:tc>
      </w:tr>
      <w:tr w:rsidR="00D769BB" w:rsidRPr="005F4F85" w14:paraId="0A36B8A3" w14:textId="77777777" w:rsidTr="00D769BB">
        <w:tc>
          <w:tcPr>
            <w:tcW w:w="3775" w:type="dxa"/>
          </w:tcPr>
          <w:p w14:paraId="65AE1D44" w14:textId="414573F4" w:rsidR="00D769BB" w:rsidRPr="005F4F85" w:rsidRDefault="00D769BB" w:rsidP="00D15925">
            <w:pPr>
              <w:spacing w:after="0" w:line="240" w:lineRule="auto"/>
              <w:rPr>
                <w:rFonts w:cs="Arial"/>
              </w:rPr>
            </w:pPr>
            <w:r w:rsidRPr="005F4F85">
              <w:t>Instruction</w:t>
            </w:r>
          </w:p>
        </w:tc>
        <w:tc>
          <w:tcPr>
            <w:tcW w:w="636" w:type="dxa"/>
          </w:tcPr>
          <w:p w14:paraId="63A5AC6B" w14:textId="77777777" w:rsidR="00D769BB" w:rsidRPr="005F4F85" w:rsidRDefault="00D769BB" w:rsidP="00D15925">
            <w:pPr>
              <w:spacing w:after="0" w:line="240" w:lineRule="auto"/>
              <w:rPr>
                <w:rFonts w:cs="Arial"/>
              </w:rPr>
            </w:pPr>
          </w:p>
        </w:tc>
        <w:tc>
          <w:tcPr>
            <w:tcW w:w="1681" w:type="dxa"/>
          </w:tcPr>
          <w:p w14:paraId="65D4623B" w14:textId="77777777" w:rsidR="00D769BB" w:rsidRPr="005F4F85" w:rsidRDefault="00D769BB" w:rsidP="00D15925">
            <w:pPr>
              <w:spacing w:after="0" w:line="240" w:lineRule="auto"/>
              <w:rPr>
                <w:rFonts w:cs="Arial"/>
              </w:rPr>
            </w:pPr>
          </w:p>
        </w:tc>
        <w:tc>
          <w:tcPr>
            <w:tcW w:w="1403" w:type="dxa"/>
          </w:tcPr>
          <w:p w14:paraId="1C85883B" w14:textId="77777777" w:rsidR="00D769BB" w:rsidRPr="005F4F85" w:rsidRDefault="00D769BB" w:rsidP="00D15925">
            <w:pPr>
              <w:spacing w:after="0" w:line="240" w:lineRule="auto"/>
              <w:rPr>
                <w:rFonts w:cs="Arial"/>
              </w:rPr>
            </w:pPr>
          </w:p>
        </w:tc>
        <w:tc>
          <w:tcPr>
            <w:tcW w:w="1358" w:type="dxa"/>
          </w:tcPr>
          <w:p w14:paraId="1FC957B7" w14:textId="046B1EB4" w:rsidR="00D769BB" w:rsidRPr="005F4F85" w:rsidRDefault="00D769BB" w:rsidP="00D15925">
            <w:pPr>
              <w:spacing w:after="0" w:line="240" w:lineRule="auto"/>
              <w:rPr>
                <w:rFonts w:cs="Arial"/>
              </w:rPr>
            </w:pPr>
          </w:p>
        </w:tc>
      </w:tr>
      <w:tr w:rsidR="00D769BB" w:rsidRPr="005F4F85" w14:paraId="6303AFA7" w14:textId="77777777" w:rsidTr="00D769BB">
        <w:tc>
          <w:tcPr>
            <w:tcW w:w="3775" w:type="dxa"/>
          </w:tcPr>
          <w:p w14:paraId="7055FEAF" w14:textId="128CCFFE" w:rsidR="00D769BB" w:rsidRPr="005F4F85" w:rsidRDefault="00D769BB" w:rsidP="00D15925">
            <w:pPr>
              <w:spacing w:after="0" w:line="240" w:lineRule="auto"/>
              <w:rPr>
                <w:rFonts w:cs="Arial"/>
              </w:rPr>
            </w:pPr>
            <w:r w:rsidRPr="005F4F85">
              <w:t xml:space="preserve">Professionalism </w:t>
            </w:r>
          </w:p>
        </w:tc>
        <w:tc>
          <w:tcPr>
            <w:tcW w:w="636" w:type="dxa"/>
          </w:tcPr>
          <w:p w14:paraId="2E1865A1" w14:textId="77777777" w:rsidR="00D769BB" w:rsidRPr="005F4F85" w:rsidRDefault="00D769BB" w:rsidP="00D15925">
            <w:pPr>
              <w:spacing w:after="0" w:line="240" w:lineRule="auto"/>
              <w:rPr>
                <w:rFonts w:cs="Arial"/>
              </w:rPr>
            </w:pPr>
          </w:p>
        </w:tc>
        <w:tc>
          <w:tcPr>
            <w:tcW w:w="1681" w:type="dxa"/>
          </w:tcPr>
          <w:p w14:paraId="78FF943F" w14:textId="77777777" w:rsidR="00D769BB" w:rsidRPr="005F4F85" w:rsidRDefault="00D769BB" w:rsidP="00D15925">
            <w:pPr>
              <w:spacing w:after="0" w:line="240" w:lineRule="auto"/>
              <w:rPr>
                <w:rFonts w:cs="Arial"/>
              </w:rPr>
            </w:pPr>
          </w:p>
        </w:tc>
        <w:tc>
          <w:tcPr>
            <w:tcW w:w="1403" w:type="dxa"/>
          </w:tcPr>
          <w:p w14:paraId="16B606B5" w14:textId="77777777" w:rsidR="00D769BB" w:rsidRPr="005F4F85" w:rsidRDefault="00D769BB" w:rsidP="00D15925">
            <w:pPr>
              <w:spacing w:after="0" w:line="240" w:lineRule="auto"/>
              <w:rPr>
                <w:rFonts w:cs="Arial"/>
              </w:rPr>
            </w:pPr>
          </w:p>
        </w:tc>
        <w:tc>
          <w:tcPr>
            <w:tcW w:w="1358" w:type="dxa"/>
          </w:tcPr>
          <w:p w14:paraId="7FE72F04" w14:textId="49C7F2AF" w:rsidR="00D769BB" w:rsidRPr="005F4F85" w:rsidRDefault="00D769BB" w:rsidP="00D15925">
            <w:pPr>
              <w:spacing w:after="0" w:line="240" w:lineRule="auto"/>
              <w:rPr>
                <w:rFonts w:cs="Arial"/>
              </w:rPr>
            </w:pPr>
          </w:p>
        </w:tc>
      </w:tr>
    </w:tbl>
    <w:p w14:paraId="00AACD55" w14:textId="77777777" w:rsidR="00D15925" w:rsidRPr="005F4F85" w:rsidRDefault="00D15925" w:rsidP="00D15925">
      <w:pPr>
        <w:spacing w:after="0" w:line="240" w:lineRule="auto"/>
        <w:rPr>
          <w:rFonts w:cs="Arial"/>
        </w:rPr>
      </w:pPr>
    </w:p>
    <w:p w14:paraId="3393F006" w14:textId="2A16A1C5" w:rsidR="00D15925" w:rsidRPr="005F4F85" w:rsidRDefault="00D15925" w:rsidP="00D15925">
      <w:pPr>
        <w:spacing w:after="0" w:line="240" w:lineRule="auto"/>
        <w:rPr>
          <w:rFonts w:cs="Arial"/>
        </w:rPr>
      </w:pPr>
      <w:r w:rsidRPr="005F4F85">
        <w:rPr>
          <w:rFonts w:cs="Arial"/>
        </w:rPr>
        <w:t xml:space="preserve">Corrective Action Plan </w:t>
      </w:r>
      <w:r w:rsidR="00F74D07" w:rsidRPr="005F4F85">
        <w:rPr>
          <w:rFonts w:cs="Arial"/>
        </w:rPr>
        <w:t>developed.</w:t>
      </w:r>
      <w:r w:rsidRPr="005F4F85">
        <w:rPr>
          <w:rFonts w:cs="Arial"/>
        </w:rPr>
        <w:t xml:space="preserve">                        </w:t>
      </w:r>
      <w:r w:rsidRPr="005F4F85">
        <w:rPr>
          <w:rFonts w:cs="Arial"/>
        </w:rPr>
        <w:tab/>
        <w:t xml:space="preserve">YES _____  </w:t>
      </w:r>
      <w:r w:rsidRPr="005F4F85">
        <w:rPr>
          <w:rFonts w:cs="Arial"/>
        </w:rPr>
        <w:tab/>
        <w:t>NO _____</w:t>
      </w:r>
    </w:p>
    <w:p w14:paraId="4D6BEE39" w14:textId="77777777" w:rsidR="00D15925" w:rsidRPr="005F4F85" w:rsidRDefault="00D15925" w:rsidP="00D15925">
      <w:pPr>
        <w:spacing w:after="0" w:line="240" w:lineRule="auto"/>
        <w:rPr>
          <w:rFonts w:cs="Arial"/>
        </w:rPr>
      </w:pPr>
    </w:p>
    <w:p w14:paraId="409ED018" w14:textId="51EDC2CE" w:rsidR="00D15925" w:rsidRPr="005F4F85" w:rsidRDefault="00D15925" w:rsidP="00D15925">
      <w:pPr>
        <w:spacing w:after="0" w:line="240" w:lineRule="auto"/>
        <w:rPr>
          <w:rFonts w:cs="Arial"/>
        </w:rPr>
      </w:pPr>
      <w:r w:rsidRPr="005F4F85">
        <w:rPr>
          <w:rFonts w:cs="Arial"/>
        </w:rPr>
        <w:t xml:space="preserve">Additional pages </w:t>
      </w:r>
      <w:r w:rsidR="00F74D07" w:rsidRPr="005F4F85">
        <w:rPr>
          <w:rFonts w:cs="Arial"/>
        </w:rPr>
        <w:t>attached.</w:t>
      </w:r>
      <w:r w:rsidRPr="005F4F85">
        <w:rPr>
          <w:rFonts w:cs="Arial"/>
        </w:rPr>
        <w:t xml:space="preserve">                                      YES _____   </w:t>
      </w:r>
      <w:r w:rsidRPr="005F4F85">
        <w:rPr>
          <w:rFonts w:cs="Arial"/>
        </w:rPr>
        <w:tab/>
        <w:t>NO _____</w:t>
      </w:r>
      <w:r w:rsidRPr="005F4F85">
        <w:rPr>
          <w:rFonts w:cs="Arial"/>
        </w:rPr>
        <w:tab/>
      </w:r>
      <w:r w:rsidRPr="005F4F85">
        <w:rPr>
          <w:rFonts w:cs="Arial"/>
        </w:rPr>
        <w:tab/>
      </w:r>
      <w:r w:rsidRPr="005F4F85">
        <w:rPr>
          <w:rFonts w:cs="Arial"/>
        </w:rPr>
        <w:tab/>
        <w:t xml:space="preserve">   </w:t>
      </w:r>
    </w:p>
    <w:p w14:paraId="27A20089" w14:textId="77777777" w:rsidR="00D15925" w:rsidRPr="005F4F85" w:rsidRDefault="00D15925" w:rsidP="00D15925">
      <w:pPr>
        <w:spacing w:after="0" w:line="240" w:lineRule="auto"/>
        <w:ind w:left="540" w:hanging="540"/>
        <w:rPr>
          <w:rFonts w:cs="Arial"/>
        </w:rPr>
      </w:pPr>
    </w:p>
    <w:p w14:paraId="0CFB5D1E" w14:textId="77777777" w:rsidR="00D15925" w:rsidRPr="005F4F85" w:rsidRDefault="00D15925" w:rsidP="00D15925">
      <w:pPr>
        <w:spacing w:after="0" w:line="240" w:lineRule="auto"/>
        <w:ind w:left="540" w:hanging="540"/>
        <w:rPr>
          <w:rFonts w:cs="Arial"/>
        </w:rPr>
      </w:pPr>
      <w:r w:rsidRPr="005F4F85">
        <w:rPr>
          <w:rFonts w:cs="Arial"/>
        </w:rPr>
        <w:t xml:space="preserve">EVALUATEE COMMENTS:   </w:t>
      </w:r>
    </w:p>
    <w:p w14:paraId="222FF71B" w14:textId="77777777" w:rsidR="00D15925" w:rsidRPr="005F4F85" w:rsidRDefault="00D15925" w:rsidP="00D15925">
      <w:pPr>
        <w:spacing w:after="0" w:line="240" w:lineRule="auto"/>
        <w:ind w:left="540" w:hanging="540"/>
        <w:rPr>
          <w:rFonts w:cs="Arial"/>
        </w:rPr>
      </w:pPr>
    </w:p>
    <w:p w14:paraId="25278AEC" w14:textId="77777777" w:rsidR="00D15925" w:rsidRPr="005F4F85" w:rsidRDefault="00D15925" w:rsidP="00D15925">
      <w:pPr>
        <w:spacing w:after="0" w:line="240" w:lineRule="auto"/>
        <w:ind w:left="540" w:hanging="540"/>
        <w:rPr>
          <w:rFonts w:cs="Arial"/>
        </w:rPr>
      </w:pPr>
    </w:p>
    <w:p w14:paraId="7909377A" w14:textId="77777777" w:rsidR="00D15925" w:rsidRPr="005F4F85" w:rsidRDefault="00D15925" w:rsidP="00D15925">
      <w:pPr>
        <w:spacing w:after="0" w:line="240" w:lineRule="auto"/>
        <w:ind w:left="540" w:hanging="540"/>
        <w:rPr>
          <w:rFonts w:cs="Arial"/>
        </w:rPr>
      </w:pPr>
    </w:p>
    <w:p w14:paraId="71A248EA" w14:textId="77777777" w:rsidR="00D15925" w:rsidRPr="005F4F85" w:rsidRDefault="00D15925" w:rsidP="00D15925">
      <w:pPr>
        <w:spacing w:after="0" w:line="240" w:lineRule="auto"/>
        <w:ind w:left="540" w:hanging="540"/>
        <w:rPr>
          <w:rFonts w:cs="Arial"/>
        </w:rPr>
      </w:pPr>
    </w:p>
    <w:p w14:paraId="79D4341D" w14:textId="77777777" w:rsidR="00D15925" w:rsidRPr="005F4F85" w:rsidRDefault="00D15925" w:rsidP="00D15925">
      <w:pPr>
        <w:spacing w:after="0" w:line="240" w:lineRule="auto"/>
        <w:ind w:left="540" w:hanging="540"/>
        <w:rPr>
          <w:rFonts w:cs="Arial"/>
        </w:rPr>
      </w:pPr>
    </w:p>
    <w:p w14:paraId="5CE02728" w14:textId="77777777" w:rsidR="00D15925" w:rsidRPr="005F4F85" w:rsidRDefault="00D15925" w:rsidP="00D15925">
      <w:pPr>
        <w:spacing w:after="0" w:line="240" w:lineRule="auto"/>
        <w:rPr>
          <w:rFonts w:cs="Arial"/>
        </w:rPr>
      </w:pPr>
      <w:r w:rsidRPr="005F4F85">
        <w:rPr>
          <w:rFonts w:cs="Arial"/>
        </w:rPr>
        <w:t xml:space="preserve">EVALUATOR COMMENTS: </w:t>
      </w:r>
    </w:p>
    <w:p w14:paraId="1E4B15A8" w14:textId="77777777" w:rsidR="00D15925" w:rsidRPr="005F4F85" w:rsidRDefault="00D15925" w:rsidP="00D15925">
      <w:pPr>
        <w:spacing w:after="0" w:line="240" w:lineRule="auto"/>
        <w:ind w:left="540" w:hanging="540"/>
        <w:rPr>
          <w:rFonts w:cs="Arial"/>
        </w:rPr>
      </w:pPr>
    </w:p>
    <w:p w14:paraId="418A85A1" w14:textId="77777777" w:rsidR="00D15925" w:rsidRPr="005F4F85" w:rsidRDefault="00D15925" w:rsidP="00D15925">
      <w:pPr>
        <w:spacing w:after="0" w:line="240" w:lineRule="auto"/>
        <w:ind w:left="540" w:hanging="540"/>
      </w:pPr>
    </w:p>
    <w:p w14:paraId="7A3542C8" w14:textId="77777777" w:rsidR="00D15925" w:rsidRPr="005F4F85" w:rsidRDefault="00D15925" w:rsidP="00D15925">
      <w:pPr>
        <w:spacing w:after="0" w:line="240" w:lineRule="auto"/>
        <w:ind w:left="540" w:hanging="540"/>
      </w:pPr>
    </w:p>
    <w:p w14:paraId="684FF5EE" w14:textId="77777777" w:rsidR="00D15925" w:rsidRPr="005F4F85" w:rsidRDefault="00D15925" w:rsidP="00D15925">
      <w:pPr>
        <w:spacing w:after="0" w:line="240" w:lineRule="auto"/>
        <w:ind w:left="540" w:hanging="540"/>
      </w:pPr>
    </w:p>
    <w:p w14:paraId="5E9A8E4A" w14:textId="77777777" w:rsidR="00D15925" w:rsidRPr="005F4F85" w:rsidRDefault="00D15925" w:rsidP="00D15925">
      <w:pPr>
        <w:spacing w:after="0" w:line="240" w:lineRule="auto"/>
        <w:ind w:left="540" w:hanging="540"/>
      </w:pPr>
    </w:p>
    <w:p w14:paraId="6A519D20" w14:textId="77777777" w:rsidR="00D15925" w:rsidRPr="005F4F85" w:rsidRDefault="00D15925" w:rsidP="00D15925">
      <w:pPr>
        <w:spacing w:after="0" w:line="240" w:lineRule="auto"/>
      </w:pPr>
    </w:p>
    <w:p w14:paraId="5805B236" w14:textId="77777777" w:rsidR="00D15925" w:rsidRPr="005F4F85" w:rsidRDefault="00D15925" w:rsidP="00D15925">
      <w:pPr>
        <w:spacing w:after="0" w:line="240" w:lineRule="auto"/>
      </w:pPr>
    </w:p>
    <w:p w14:paraId="6D92966F" w14:textId="77777777" w:rsidR="00D15925" w:rsidRPr="005F4F85" w:rsidRDefault="00D15925" w:rsidP="00D15925">
      <w:pPr>
        <w:spacing w:after="0" w:line="240" w:lineRule="auto"/>
      </w:pPr>
    </w:p>
    <w:p w14:paraId="2BA211D8" w14:textId="77777777" w:rsidR="00D15925" w:rsidRPr="005F4F85" w:rsidRDefault="00D15925" w:rsidP="00D15925">
      <w:pPr>
        <w:spacing w:after="0" w:line="240" w:lineRule="auto"/>
      </w:pPr>
      <w:r w:rsidRPr="005F4F85">
        <w:rPr>
          <w:rFonts w:cs="Arial"/>
        </w:rPr>
        <w:t>Evaluatee Signature___________________________________________   Date _____________</w:t>
      </w:r>
    </w:p>
    <w:p w14:paraId="03934624" w14:textId="77777777" w:rsidR="00D15925" w:rsidRPr="005F4F85" w:rsidRDefault="00D15925" w:rsidP="00D15925">
      <w:pPr>
        <w:spacing w:after="0" w:line="240" w:lineRule="auto"/>
        <w:ind w:left="540" w:hanging="540"/>
        <w:rPr>
          <w:rFonts w:cs="Arial"/>
        </w:rPr>
      </w:pPr>
    </w:p>
    <w:p w14:paraId="43F68F2C" w14:textId="77777777" w:rsidR="00D15925" w:rsidRPr="005F4F85" w:rsidRDefault="00D15925" w:rsidP="00D15925">
      <w:pPr>
        <w:spacing w:after="0" w:line="240" w:lineRule="auto"/>
        <w:ind w:left="540" w:hanging="540"/>
        <w:rPr>
          <w:rFonts w:cs="Arial"/>
        </w:rPr>
      </w:pPr>
      <w:r w:rsidRPr="005F4F85">
        <w:rPr>
          <w:rFonts w:cs="Arial"/>
        </w:rPr>
        <w:t>Evaluator Signature ___________________________________________   Date _____________</w:t>
      </w:r>
    </w:p>
    <w:p w14:paraId="64DF5862" w14:textId="77777777" w:rsidR="00D15925" w:rsidRPr="005F4F85" w:rsidRDefault="00D15925" w:rsidP="00D15925">
      <w:pPr>
        <w:spacing w:after="0" w:line="240" w:lineRule="auto"/>
        <w:ind w:left="540" w:hanging="540"/>
        <w:rPr>
          <w:rFonts w:cs="Arial"/>
        </w:rPr>
      </w:pPr>
    </w:p>
    <w:p w14:paraId="712720D4" w14:textId="77777777" w:rsidR="0077385D" w:rsidRPr="005F4F85" w:rsidRDefault="0077385D" w:rsidP="0077385D">
      <w:pPr>
        <w:pStyle w:val="Heading1"/>
        <w:spacing w:before="0"/>
        <w:jc w:val="center"/>
        <w:rPr>
          <w:rFonts w:asciiTheme="minorHAnsi" w:eastAsiaTheme="minorEastAsia" w:hAnsiTheme="minorHAnsi" w:cs="Arial"/>
          <w:b w:val="0"/>
          <w:color w:val="auto"/>
          <w:sz w:val="22"/>
        </w:rPr>
      </w:pPr>
    </w:p>
    <w:p w14:paraId="4E9C6125" w14:textId="0CBAB10E" w:rsidR="00D15925" w:rsidRPr="005F4F85" w:rsidRDefault="00D15925" w:rsidP="0077385D">
      <w:pPr>
        <w:pStyle w:val="Heading1"/>
        <w:spacing w:before="0"/>
        <w:jc w:val="center"/>
        <w:rPr>
          <w:szCs w:val="32"/>
        </w:rPr>
      </w:pPr>
      <w:bookmarkStart w:id="120" w:name="_Toc514076823"/>
      <w:r w:rsidRPr="005F4F85">
        <w:rPr>
          <w:rFonts w:asciiTheme="minorHAnsi" w:eastAsiaTheme="minorEastAsia" w:hAnsiTheme="minorHAnsi" w:cs="Arial"/>
          <w:b w:val="0"/>
          <w:color w:val="auto"/>
          <w:sz w:val="22"/>
        </w:rPr>
        <w:t>Evaluator &amp; evaluatee keep a copy.  Original to Superintendent with Summative Summary Form</w:t>
      </w:r>
      <w:bookmarkEnd w:id="120"/>
    </w:p>
    <w:p w14:paraId="659359FC" w14:textId="77777777" w:rsidR="0077385D" w:rsidRPr="005F4F85" w:rsidRDefault="0077385D">
      <w:pPr>
        <w:rPr>
          <w:rFonts w:eastAsia="Calibri" w:cs="Arial"/>
          <w:b/>
          <w:color w:val="365F91" w:themeColor="accent1" w:themeShade="BF"/>
          <w:sz w:val="24"/>
          <w:szCs w:val="24"/>
        </w:rPr>
      </w:pPr>
      <w:r w:rsidRPr="005F4F85">
        <w:rPr>
          <w:rFonts w:cs="Arial"/>
          <w:b/>
          <w:color w:val="365F91" w:themeColor="accent1" w:themeShade="BF"/>
          <w:sz w:val="24"/>
          <w:szCs w:val="24"/>
        </w:rPr>
        <w:br w:type="page"/>
      </w:r>
    </w:p>
    <w:p w14:paraId="3A9EF7B9" w14:textId="69FB37AA" w:rsidR="00D15925" w:rsidRPr="005F4F85" w:rsidRDefault="00D15925" w:rsidP="00D15925">
      <w:pPr>
        <w:pStyle w:val="Title"/>
        <w:spacing w:after="0" w:line="240" w:lineRule="auto"/>
        <w:jc w:val="center"/>
        <w:rPr>
          <w:rFonts w:asciiTheme="minorHAnsi" w:hAnsiTheme="minorHAnsi" w:cs="Arial"/>
          <w:b/>
          <w:color w:val="365F91" w:themeColor="accent1" w:themeShade="BF"/>
          <w:sz w:val="24"/>
          <w:szCs w:val="24"/>
        </w:rPr>
      </w:pPr>
      <w:r w:rsidRPr="005F4F85">
        <w:rPr>
          <w:rFonts w:asciiTheme="minorHAnsi" w:hAnsiTheme="minorHAnsi" w:cs="Arial"/>
          <w:b/>
          <w:color w:val="365F91" w:themeColor="accent1" w:themeShade="BF"/>
          <w:sz w:val="24"/>
          <w:szCs w:val="24"/>
        </w:rPr>
        <w:lastRenderedPageBreak/>
        <w:t>GALLATIN COUNTY SCHOOLS</w:t>
      </w:r>
    </w:p>
    <w:p w14:paraId="7F92438D" w14:textId="04254182" w:rsidR="00D15925" w:rsidRPr="005F4F85" w:rsidRDefault="00D15925" w:rsidP="00D15925">
      <w:pPr>
        <w:pStyle w:val="Normal1"/>
        <w:jc w:val="center"/>
        <w:rPr>
          <w:b/>
          <w:color w:val="365F91" w:themeColor="accent1" w:themeShade="BF"/>
          <w:sz w:val="24"/>
          <w:szCs w:val="24"/>
        </w:rPr>
      </w:pPr>
      <w:r w:rsidRPr="005F4F85">
        <w:rPr>
          <w:b/>
          <w:color w:val="365F91" w:themeColor="accent1" w:themeShade="BF"/>
          <w:sz w:val="24"/>
          <w:szCs w:val="24"/>
        </w:rPr>
        <w:t>Principals/Assistant Principals</w:t>
      </w:r>
    </w:p>
    <w:p w14:paraId="29368623" w14:textId="77777777" w:rsidR="00D15925" w:rsidRPr="005F4F85" w:rsidRDefault="00D15925" w:rsidP="00D15925">
      <w:pPr>
        <w:spacing w:after="0" w:line="240" w:lineRule="auto"/>
        <w:jc w:val="center"/>
        <w:rPr>
          <w:rFonts w:cs="Arial"/>
          <w:b/>
          <w:sz w:val="24"/>
          <w:szCs w:val="24"/>
        </w:rPr>
      </w:pPr>
      <w:r w:rsidRPr="005F4F85">
        <w:rPr>
          <w:rFonts w:cs="Arial"/>
          <w:b/>
          <w:sz w:val="24"/>
          <w:szCs w:val="24"/>
        </w:rPr>
        <w:t xml:space="preserve">SUMMARY REPORT for SUMMATIVE EVALUATION </w:t>
      </w:r>
    </w:p>
    <w:p w14:paraId="2BC4C7C1" w14:textId="77777777" w:rsidR="00D15925" w:rsidRPr="005F4F85" w:rsidRDefault="00D15925" w:rsidP="00D15925">
      <w:pPr>
        <w:spacing w:after="0" w:line="240" w:lineRule="auto"/>
        <w:jc w:val="center"/>
        <w:rPr>
          <w:rFonts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0"/>
      </w:tblGrid>
      <w:tr w:rsidR="00D15925" w:rsidRPr="005F4F85" w14:paraId="5AAB0088" w14:textId="77777777" w:rsidTr="00D15925">
        <w:tc>
          <w:tcPr>
            <w:tcW w:w="6048" w:type="dxa"/>
          </w:tcPr>
          <w:p w14:paraId="37300530" w14:textId="77777777" w:rsidR="00D15925" w:rsidRPr="005F4F85" w:rsidRDefault="00D15925" w:rsidP="00D15925">
            <w:pPr>
              <w:spacing w:after="0" w:line="240" w:lineRule="auto"/>
              <w:rPr>
                <w:rFonts w:cs="Arial"/>
                <w:b/>
              </w:rPr>
            </w:pPr>
            <w:r w:rsidRPr="005F4F85">
              <w:rPr>
                <w:rFonts w:cs="Arial"/>
                <w:b/>
              </w:rPr>
              <w:t>Individual observed:</w:t>
            </w:r>
          </w:p>
        </w:tc>
        <w:tc>
          <w:tcPr>
            <w:tcW w:w="3510" w:type="dxa"/>
            <w:vMerge w:val="restart"/>
          </w:tcPr>
          <w:p w14:paraId="4843E69E" w14:textId="77777777" w:rsidR="00D15925" w:rsidRPr="005F4F85" w:rsidRDefault="00D15925" w:rsidP="00D15925">
            <w:pPr>
              <w:spacing w:after="0" w:line="240" w:lineRule="auto"/>
              <w:rPr>
                <w:rFonts w:cs="Arial"/>
                <w:b/>
              </w:rPr>
            </w:pPr>
            <w:r w:rsidRPr="005F4F85">
              <w:rPr>
                <w:rFonts w:cs="Arial"/>
                <w:b/>
              </w:rPr>
              <w:t>Dates observed during this cycle:</w:t>
            </w:r>
          </w:p>
          <w:p w14:paraId="6FF30F9E" w14:textId="77777777" w:rsidR="00D15925" w:rsidRPr="005F4F85" w:rsidRDefault="00D15925" w:rsidP="00D15925">
            <w:pPr>
              <w:spacing w:after="0" w:line="240" w:lineRule="auto"/>
              <w:rPr>
                <w:rFonts w:cs="Arial"/>
                <w:b/>
              </w:rPr>
            </w:pPr>
          </w:p>
        </w:tc>
      </w:tr>
      <w:tr w:rsidR="00D15925" w:rsidRPr="005F4F85" w14:paraId="4E9B81DD" w14:textId="77777777" w:rsidTr="00D15925">
        <w:tc>
          <w:tcPr>
            <w:tcW w:w="6048" w:type="dxa"/>
          </w:tcPr>
          <w:p w14:paraId="6D403D0B" w14:textId="77777777" w:rsidR="00D15925" w:rsidRPr="005F4F85" w:rsidRDefault="00D15925" w:rsidP="00D15925">
            <w:pPr>
              <w:spacing w:after="0" w:line="240" w:lineRule="auto"/>
              <w:rPr>
                <w:rFonts w:cs="Arial"/>
                <w:b/>
              </w:rPr>
            </w:pPr>
            <w:r w:rsidRPr="005F4F85">
              <w:rPr>
                <w:rFonts w:cs="Arial"/>
                <w:b/>
              </w:rPr>
              <w:t>Evaluator:</w:t>
            </w:r>
          </w:p>
        </w:tc>
        <w:tc>
          <w:tcPr>
            <w:tcW w:w="3510" w:type="dxa"/>
            <w:vMerge/>
          </w:tcPr>
          <w:p w14:paraId="5472AE74" w14:textId="77777777" w:rsidR="00D15925" w:rsidRPr="005F4F85" w:rsidRDefault="00D15925" w:rsidP="00D15925">
            <w:pPr>
              <w:spacing w:after="0" w:line="240" w:lineRule="auto"/>
              <w:rPr>
                <w:rFonts w:cs="Arial"/>
                <w:b/>
              </w:rPr>
            </w:pPr>
          </w:p>
        </w:tc>
      </w:tr>
      <w:tr w:rsidR="00D15925" w:rsidRPr="005F4F85" w14:paraId="149C0AC6" w14:textId="77777777" w:rsidTr="00D15925">
        <w:trPr>
          <w:cantSplit/>
        </w:trPr>
        <w:tc>
          <w:tcPr>
            <w:tcW w:w="9558" w:type="dxa"/>
            <w:gridSpan w:val="2"/>
          </w:tcPr>
          <w:p w14:paraId="3ED1E070" w14:textId="77777777" w:rsidR="00D15925" w:rsidRPr="005F4F85" w:rsidRDefault="00D15925" w:rsidP="00D15925">
            <w:pPr>
              <w:spacing w:after="0" w:line="240" w:lineRule="auto"/>
              <w:rPr>
                <w:rFonts w:cs="Arial"/>
                <w:b/>
              </w:rPr>
            </w:pPr>
            <w:r w:rsidRPr="005F4F85">
              <w:rPr>
                <w:rFonts w:cs="Arial"/>
                <w:b/>
              </w:rPr>
              <w:t>Cycle  - From  (date)                                                                 To  (date)</w:t>
            </w:r>
          </w:p>
        </w:tc>
      </w:tr>
    </w:tbl>
    <w:p w14:paraId="4155F87D" w14:textId="77777777" w:rsidR="00D15925" w:rsidRPr="005F4F85" w:rsidRDefault="00D15925" w:rsidP="00D15925">
      <w:pPr>
        <w:spacing w:after="0" w:line="240" w:lineRule="auto"/>
        <w:ind w:left="540" w:hanging="540"/>
        <w:rPr>
          <w:rFonts w:cs="Arial"/>
        </w:rPr>
      </w:pPr>
    </w:p>
    <w:p w14:paraId="1A2AB3D8" w14:textId="4A511447" w:rsidR="00D15925" w:rsidRPr="005F4F85" w:rsidRDefault="00D15925" w:rsidP="00D15925">
      <w:pPr>
        <w:spacing w:after="0" w:line="240" w:lineRule="auto"/>
        <w:ind w:left="540" w:hanging="540"/>
        <w:rPr>
          <w:rFonts w:cs="Arial"/>
          <w:b/>
        </w:rPr>
      </w:pPr>
      <w:r w:rsidRPr="005F4F85">
        <w:rPr>
          <w:rFonts w:cs="Arial"/>
          <w:b/>
        </w:rPr>
        <w:t>SUMMARY OF FORMATIVE(S)/SITE VISITS CONDUCTED IN THIS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326"/>
        <w:gridCol w:w="1681"/>
        <w:gridCol w:w="1403"/>
        <w:gridCol w:w="1358"/>
      </w:tblGrid>
      <w:tr w:rsidR="00255994" w:rsidRPr="005F4F85" w14:paraId="50485E7C" w14:textId="77777777" w:rsidTr="00874DD0">
        <w:tc>
          <w:tcPr>
            <w:tcW w:w="3775" w:type="dxa"/>
          </w:tcPr>
          <w:p w14:paraId="16A607A0" w14:textId="77777777" w:rsidR="00255994" w:rsidRPr="005F4F85" w:rsidRDefault="00255994" w:rsidP="00874DD0">
            <w:pPr>
              <w:spacing w:after="0" w:line="240" w:lineRule="auto"/>
              <w:rPr>
                <w:rFonts w:cs="Arial"/>
                <w:b/>
              </w:rPr>
            </w:pPr>
            <w:r w:rsidRPr="005F4F85">
              <w:rPr>
                <w:rFonts w:cs="Arial"/>
                <w:b/>
              </w:rPr>
              <w:t>OVERALL PERFORMANCE STANDARDS:</w:t>
            </w:r>
          </w:p>
        </w:tc>
        <w:tc>
          <w:tcPr>
            <w:tcW w:w="636" w:type="dxa"/>
          </w:tcPr>
          <w:p w14:paraId="7A7F366D" w14:textId="77777777" w:rsidR="00255994" w:rsidRPr="005F4F85" w:rsidRDefault="00255994" w:rsidP="00874DD0">
            <w:pPr>
              <w:spacing w:after="0" w:line="240" w:lineRule="auto"/>
              <w:jc w:val="center"/>
              <w:rPr>
                <w:rFonts w:cs="Arial"/>
                <w:b/>
              </w:rPr>
            </w:pPr>
            <w:r w:rsidRPr="005F4F85">
              <w:rPr>
                <w:rFonts w:cs="Arial"/>
                <w:b/>
              </w:rPr>
              <w:t>EXEMPLARY</w:t>
            </w:r>
          </w:p>
        </w:tc>
        <w:tc>
          <w:tcPr>
            <w:tcW w:w="1681" w:type="dxa"/>
          </w:tcPr>
          <w:p w14:paraId="7D57E15D" w14:textId="77777777" w:rsidR="00255994" w:rsidRPr="005F4F85" w:rsidRDefault="00255994" w:rsidP="00874DD0">
            <w:pPr>
              <w:spacing w:after="0" w:line="240" w:lineRule="auto"/>
              <w:jc w:val="center"/>
              <w:rPr>
                <w:rFonts w:cs="Arial"/>
                <w:b/>
              </w:rPr>
            </w:pPr>
            <w:r w:rsidRPr="005F4F85">
              <w:rPr>
                <w:rFonts w:cs="Arial"/>
                <w:b/>
              </w:rPr>
              <w:t>ACCOMPLISHED</w:t>
            </w:r>
          </w:p>
        </w:tc>
        <w:tc>
          <w:tcPr>
            <w:tcW w:w="1403" w:type="dxa"/>
          </w:tcPr>
          <w:p w14:paraId="2F6DB109" w14:textId="77777777" w:rsidR="00255994" w:rsidRPr="005F4F85" w:rsidRDefault="00255994" w:rsidP="00874DD0">
            <w:pPr>
              <w:spacing w:after="0" w:line="240" w:lineRule="auto"/>
              <w:jc w:val="center"/>
              <w:rPr>
                <w:rFonts w:cs="Arial"/>
                <w:b/>
              </w:rPr>
            </w:pPr>
            <w:r w:rsidRPr="005F4F85">
              <w:rPr>
                <w:rFonts w:cs="Arial"/>
                <w:b/>
              </w:rPr>
              <w:t>DEVELOPING</w:t>
            </w:r>
          </w:p>
        </w:tc>
        <w:tc>
          <w:tcPr>
            <w:tcW w:w="1358" w:type="dxa"/>
          </w:tcPr>
          <w:p w14:paraId="1E2D70AD" w14:textId="77777777" w:rsidR="00255994" w:rsidRPr="005F4F85" w:rsidRDefault="00255994" w:rsidP="00874DD0">
            <w:pPr>
              <w:spacing w:after="0" w:line="240" w:lineRule="auto"/>
              <w:jc w:val="center"/>
              <w:rPr>
                <w:rFonts w:cs="Arial"/>
                <w:b/>
              </w:rPr>
            </w:pPr>
            <w:r w:rsidRPr="005F4F85">
              <w:rPr>
                <w:rFonts w:cs="Arial"/>
                <w:b/>
              </w:rPr>
              <w:t>INEFFECTIVE</w:t>
            </w:r>
          </w:p>
        </w:tc>
      </w:tr>
      <w:tr w:rsidR="00255994" w:rsidRPr="005F4F85" w14:paraId="01972D8C" w14:textId="77777777" w:rsidTr="00874DD0">
        <w:tc>
          <w:tcPr>
            <w:tcW w:w="3775" w:type="dxa"/>
          </w:tcPr>
          <w:p w14:paraId="035D9963" w14:textId="77777777" w:rsidR="00255994" w:rsidRPr="005F4F85" w:rsidRDefault="00255994" w:rsidP="00874DD0">
            <w:pPr>
              <w:spacing w:after="0" w:line="240" w:lineRule="auto"/>
              <w:rPr>
                <w:rFonts w:cs="Arial"/>
              </w:rPr>
            </w:pPr>
            <w:r w:rsidRPr="005F4F85">
              <w:t>Planning</w:t>
            </w:r>
          </w:p>
        </w:tc>
        <w:tc>
          <w:tcPr>
            <w:tcW w:w="636" w:type="dxa"/>
          </w:tcPr>
          <w:p w14:paraId="38D21261" w14:textId="77777777" w:rsidR="00255994" w:rsidRPr="005F4F85" w:rsidRDefault="00255994" w:rsidP="00874DD0">
            <w:pPr>
              <w:spacing w:after="0" w:line="240" w:lineRule="auto"/>
              <w:rPr>
                <w:rFonts w:cs="Arial"/>
              </w:rPr>
            </w:pPr>
          </w:p>
        </w:tc>
        <w:tc>
          <w:tcPr>
            <w:tcW w:w="1681" w:type="dxa"/>
          </w:tcPr>
          <w:p w14:paraId="6E17DB8B" w14:textId="77777777" w:rsidR="00255994" w:rsidRPr="005F4F85" w:rsidRDefault="00255994" w:rsidP="00874DD0">
            <w:pPr>
              <w:spacing w:after="0" w:line="240" w:lineRule="auto"/>
              <w:rPr>
                <w:rFonts w:cs="Arial"/>
              </w:rPr>
            </w:pPr>
          </w:p>
        </w:tc>
        <w:tc>
          <w:tcPr>
            <w:tcW w:w="1403" w:type="dxa"/>
          </w:tcPr>
          <w:p w14:paraId="244E4834" w14:textId="77777777" w:rsidR="00255994" w:rsidRPr="005F4F85" w:rsidRDefault="00255994" w:rsidP="00874DD0">
            <w:pPr>
              <w:spacing w:after="0" w:line="240" w:lineRule="auto"/>
              <w:rPr>
                <w:rFonts w:cs="Arial"/>
              </w:rPr>
            </w:pPr>
          </w:p>
        </w:tc>
        <w:tc>
          <w:tcPr>
            <w:tcW w:w="1358" w:type="dxa"/>
          </w:tcPr>
          <w:p w14:paraId="6A34AB29" w14:textId="77777777" w:rsidR="00255994" w:rsidRPr="005F4F85" w:rsidRDefault="00255994" w:rsidP="00874DD0">
            <w:pPr>
              <w:spacing w:after="0" w:line="240" w:lineRule="auto"/>
              <w:rPr>
                <w:rFonts w:cs="Arial"/>
              </w:rPr>
            </w:pPr>
          </w:p>
        </w:tc>
      </w:tr>
      <w:tr w:rsidR="00255994" w:rsidRPr="005F4F85" w14:paraId="41EF1C02" w14:textId="77777777" w:rsidTr="00874DD0">
        <w:tc>
          <w:tcPr>
            <w:tcW w:w="3775" w:type="dxa"/>
          </w:tcPr>
          <w:p w14:paraId="1FBB0BAF" w14:textId="77777777" w:rsidR="00255994" w:rsidRPr="005F4F85" w:rsidRDefault="00255994" w:rsidP="00874DD0">
            <w:pPr>
              <w:spacing w:after="0" w:line="240" w:lineRule="auto"/>
              <w:rPr>
                <w:rFonts w:cs="Arial"/>
              </w:rPr>
            </w:pPr>
            <w:r w:rsidRPr="005F4F85">
              <w:t>Environment</w:t>
            </w:r>
          </w:p>
        </w:tc>
        <w:tc>
          <w:tcPr>
            <w:tcW w:w="636" w:type="dxa"/>
          </w:tcPr>
          <w:p w14:paraId="65BBF86A" w14:textId="77777777" w:rsidR="00255994" w:rsidRPr="005F4F85" w:rsidRDefault="00255994" w:rsidP="00874DD0">
            <w:pPr>
              <w:spacing w:after="0" w:line="240" w:lineRule="auto"/>
              <w:rPr>
                <w:rFonts w:cs="Arial"/>
              </w:rPr>
            </w:pPr>
          </w:p>
        </w:tc>
        <w:tc>
          <w:tcPr>
            <w:tcW w:w="1681" w:type="dxa"/>
          </w:tcPr>
          <w:p w14:paraId="7735D68E" w14:textId="77777777" w:rsidR="00255994" w:rsidRPr="005F4F85" w:rsidRDefault="00255994" w:rsidP="00874DD0">
            <w:pPr>
              <w:spacing w:after="0" w:line="240" w:lineRule="auto"/>
              <w:rPr>
                <w:rFonts w:cs="Arial"/>
              </w:rPr>
            </w:pPr>
          </w:p>
        </w:tc>
        <w:tc>
          <w:tcPr>
            <w:tcW w:w="1403" w:type="dxa"/>
          </w:tcPr>
          <w:p w14:paraId="6774F839" w14:textId="77777777" w:rsidR="00255994" w:rsidRPr="005F4F85" w:rsidRDefault="00255994" w:rsidP="00874DD0">
            <w:pPr>
              <w:spacing w:after="0" w:line="240" w:lineRule="auto"/>
              <w:rPr>
                <w:rFonts w:cs="Arial"/>
              </w:rPr>
            </w:pPr>
          </w:p>
        </w:tc>
        <w:tc>
          <w:tcPr>
            <w:tcW w:w="1358" w:type="dxa"/>
          </w:tcPr>
          <w:p w14:paraId="0D639F9E" w14:textId="77777777" w:rsidR="00255994" w:rsidRPr="005F4F85" w:rsidRDefault="00255994" w:rsidP="00874DD0">
            <w:pPr>
              <w:spacing w:after="0" w:line="240" w:lineRule="auto"/>
              <w:rPr>
                <w:rFonts w:cs="Arial"/>
              </w:rPr>
            </w:pPr>
          </w:p>
        </w:tc>
      </w:tr>
      <w:tr w:rsidR="00255994" w:rsidRPr="005F4F85" w14:paraId="1130B8E8" w14:textId="77777777" w:rsidTr="00874DD0">
        <w:tc>
          <w:tcPr>
            <w:tcW w:w="3775" w:type="dxa"/>
          </w:tcPr>
          <w:p w14:paraId="0D1247A1" w14:textId="77777777" w:rsidR="00255994" w:rsidRPr="005F4F85" w:rsidRDefault="00255994" w:rsidP="00874DD0">
            <w:pPr>
              <w:spacing w:after="0" w:line="240" w:lineRule="auto"/>
              <w:rPr>
                <w:rFonts w:cs="Arial"/>
              </w:rPr>
            </w:pPr>
            <w:r w:rsidRPr="005F4F85">
              <w:t>Instruction</w:t>
            </w:r>
          </w:p>
        </w:tc>
        <w:tc>
          <w:tcPr>
            <w:tcW w:w="636" w:type="dxa"/>
          </w:tcPr>
          <w:p w14:paraId="1152A93B" w14:textId="77777777" w:rsidR="00255994" w:rsidRPr="005F4F85" w:rsidRDefault="00255994" w:rsidP="00874DD0">
            <w:pPr>
              <w:spacing w:after="0" w:line="240" w:lineRule="auto"/>
              <w:rPr>
                <w:rFonts w:cs="Arial"/>
              </w:rPr>
            </w:pPr>
          </w:p>
        </w:tc>
        <w:tc>
          <w:tcPr>
            <w:tcW w:w="1681" w:type="dxa"/>
          </w:tcPr>
          <w:p w14:paraId="2B3309B0" w14:textId="77777777" w:rsidR="00255994" w:rsidRPr="005F4F85" w:rsidRDefault="00255994" w:rsidP="00874DD0">
            <w:pPr>
              <w:spacing w:after="0" w:line="240" w:lineRule="auto"/>
              <w:rPr>
                <w:rFonts w:cs="Arial"/>
              </w:rPr>
            </w:pPr>
          </w:p>
        </w:tc>
        <w:tc>
          <w:tcPr>
            <w:tcW w:w="1403" w:type="dxa"/>
          </w:tcPr>
          <w:p w14:paraId="600762D4" w14:textId="77777777" w:rsidR="00255994" w:rsidRPr="005F4F85" w:rsidRDefault="00255994" w:rsidP="00874DD0">
            <w:pPr>
              <w:spacing w:after="0" w:line="240" w:lineRule="auto"/>
              <w:rPr>
                <w:rFonts w:cs="Arial"/>
              </w:rPr>
            </w:pPr>
          </w:p>
        </w:tc>
        <w:tc>
          <w:tcPr>
            <w:tcW w:w="1358" w:type="dxa"/>
          </w:tcPr>
          <w:p w14:paraId="16673A35" w14:textId="77777777" w:rsidR="00255994" w:rsidRPr="005F4F85" w:rsidRDefault="00255994" w:rsidP="00874DD0">
            <w:pPr>
              <w:spacing w:after="0" w:line="240" w:lineRule="auto"/>
              <w:rPr>
                <w:rFonts w:cs="Arial"/>
              </w:rPr>
            </w:pPr>
          </w:p>
        </w:tc>
      </w:tr>
      <w:tr w:rsidR="00255994" w:rsidRPr="005F4F85" w14:paraId="528D94FC" w14:textId="77777777" w:rsidTr="00874DD0">
        <w:tc>
          <w:tcPr>
            <w:tcW w:w="3775" w:type="dxa"/>
          </w:tcPr>
          <w:p w14:paraId="153251DC" w14:textId="77777777" w:rsidR="00255994" w:rsidRPr="005F4F85" w:rsidRDefault="00255994" w:rsidP="00874DD0">
            <w:pPr>
              <w:spacing w:after="0" w:line="240" w:lineRule="auto"/>
              <w:rPr>
                <w:rFonts w:cs="Arial"/>
              </w:rPr>
            </w:pPr>
            <w:r w:rsidRPr="005F4F85">
              <w:t xml:space="preserve">Professionalism </w:t>
            </w:r>
          </w:p>
        </w:tc>
        <w:tc>
          <w:tcPr>
            <w:tcW w:w="636" w:type="dxa"/>
          </w:tcPr>
          <w:p w14:paraId="467B1387" w14:textId="77777777" w:rsidR="00255994" w:rsidRPr="005F4F85" w:rsidRDefault="00255994" w:rsidP="00874DD0">
            <w:pPr>
              <w:spacing w:after="0" w:line="240" w:lineRule="auto"/>
              <w:rPr>
                <w:rFonts w:cs="Arial"/>
              </w:rPr>
            </w:pPr>
          </w:p>
        </w:tc>
        <w:tc>
          <w:tcPr>
            <w:tcW w:w="1681" w:type="dxa"/>
          </w:tcPr>
          <w:p w14:paraId="7AA8FB21" w14:textId="77777777" w:rsidR="00255994" w:rsidRPr="005F4F85" w:rsidRDefault="00255994" w:rsidP="00874DD0">
            <w:pPr>
              <w:spacing w:after="0" w:line="240" w:lineRule="auto"/>
              <w:rPr>
                <w:rFonts w:cs="Arial"/>
              </w:rPr>
            </w:pPr>
          </w:p>
        </w:tc>
        <w:tc>
          <w:tcPr>
            <w:tcW w:w="1403" w:type="dxa"/>
          </w:tcPr>
          <w:p w14:paraId="3FB72011" w14:textId="77777777" w:rsidR="00255994" w:rsidRPr="005F4F85" w:rsidRDefault="00255994" w:rsidP="00874DD0">
            <w:pPr>
              <w:spacing w:after="0" w:line="240" w:lineRule="auto"/>
              <w:rPr>
                <w:rFonts w:cs="Arial"/>
              </w:rPr>
            </w:pPr>
          </w:p>
        </w:tc>
        <w:tc>
          <w:tcPr>
            <w:tcW w:w="1358" w:type="dxa"/>
          </w:tcPr>
          <w:p w14:paraId="6F560869" w14:textId="77777777" w:rsidR="00255994" w:rsidRPr="005F4F85" w:rsidRDefault="00255994" w:rsidP="00874DD0">
            <w:pPr>
              <w:spacing w:after="0" w:line="240" w:lineRule="auto"/>
              <w:rPr>
                <w:rFonts w:cs="Arial"/>
              </w:rPr>
            </w:pPr>
          </w:p>
        </w:tc>
      </w:tr>
    </w:tbl>
    <w:p w14:paraId="7342368A" w14:textId="77777777" w:rsidR="00D15925" w:rsidRPr="005F4F85" w:rsidRDefault="00D15925" w:rsidP="00D15925">
      <w:pPr>
        <w:spacing w:after="0" w:line="240" w:lineRule="auto"/>
        <w:ind w:left="540" w:hanging="540"/>
        <w:rPr>
          <w:rFonts w:cs="Arial"/>
          <w:b/>
        </w:rPr>
      </w:pPr>
    </w:p>
    <w:p w14:paraId="01AC60A3" w14:textId="77777777" w:rsidR="00D15925" w:rsidRPr="005F4F85" w:rsidRDefault="00D15925" w:rsidP="00D15925">
      <w:pPr>
        <w:spacing w:after="0" w:line="240" w:lineRule="auto"/>
        <w:rPr>
          <w:rFonts w:cs="Arial"/>
        </w:rPr>
      </w:pPr>
    </w:p>
    <w:tbl>
      <w:tblPr>
        <w:tblStyle w:val="TableGrid"/>
        <w:tblW w:w="0" w:type="auto"/>
        <w:tblLook w:val="04A0" w:firstRow="1" w:lastRow="0" w:firstColumn="1" w:lastColumn="0" w:noHBand="0" w:noVBand="1"/>
      </w:tblPr>
      <w:tblGrid>
        <w:gridCol w:w="1993"/>
        <w:gridCol w:w="1994"/>
        <w:gridCol w:w="1994"/>
        <w:gridCol w:w="1994"/>
        <w:gridCol w:w="1994"/>
      </w:tblGrid>
      <w:tr w:rsidR="00D15925" w:rsidRPr="005F4F85" w14:paraId="00B4D722" w14:textId="77777777" w:rsidTr="00D15925">
        <w:tc>
          <w:tcPr>
            <w:tcW w:w="1993" w:type="dxa"/>
            <w:vMerge w:val="restart"/>
            <w:shd w:val="clear" w:color="auto" w:fill="D9D9D9" w:themeFill="background1" w:themeFillShade="D9"/>
            <w:vAlign w:val="center"/>
          </w:tcPr>
          <w:p w14:paraId="4D040CC1" w14:textId="77777777" w:rsidR="00D15925" w:rsidRPr="005F4F85" w:rsidRDefault="00D15925" w:rsidP="00D15925">
            <w:pPr>
              <w:jc w:val="center"/>
              <w:rPr>
                <w:rFonts w:cs="Arial"/>
              </w:rPr>
            </w:pPr>
            <w:r w:rsidRPr="005F4F85">
              <w:rPr>
                <w:rFonts w:cs="Arial"/>
              </w:rPr>
              <w:t>Overall Rating</w:t>
            </w:r>
          </w:p>
        </w:tc>
        <w:tc>
          <w:tcPr>
            <w:tcW w:w="1994" w:type="dxa"/>
            <w:vAlign w:val="center"/>
          </w:tcPr>
          <w:p w14:paraId="2F6A2328" w14:textId="77777777" w:rsidR="00D15925" w:rsidRPr="005F4F85" w:rsidRDefault="00D15925" w:rsidP="00D15925">
            <w:pPr>
              <w:jc w:val="center"/>
              <w:rPr>
                <w:rFonts w:cs="Arial"/>
              </w:rPr>
            </w:pPr>
            <w:r w:rsidRPr="005F4F85">
              <w:rPr>
                <w:rFonts w:cs="Arial"/>
              </w:rPr>
              <w:t>Exemplary</w:t>
            </w:r>
          </w:p>
        </w:tc>
        <w:tc>
          <w:tcPr>
            <w:tcW w:w="1994" w:type="dxa"/>
            <w:vAlign w:val="center"/>
          </w:tcPr>
          <w:p w14:paraId="15D37440" w14:textId="77777777" w:rsidR="00D15925" w:rsidRPr="005F4F85" w:rsidRDefault="00D15925" w:rsidP="00D15925">
            <w:pPr>
              <w:jc w:val="center"/>
              <w:rPr>
                <w:rFonts w:cs="Arial"/>
              </w:rPr>
            </w:pPr>
            <w:r w:rsidRPr="005F4F85">
              <w:rPr>
                <w:rFonts w:cs="Arial"/>
              </w:rPr>
              <w:t>Accomplished</w:t>
            </w:r>
          </w:p>
        </w:tc>
        <w:tc>
          <w:tcPr>
            <w:tcW w:w="1994" w:type="dxa"/>
            <w:vAlign w:val="center"/>
          </w:tcPr>
          <w:p w14:paraId="6C1F6FFF" w14:textId="77777777" w:rsidR="00D15925" w:rsidRPr="005F4F85" w:rsidRDefault="00D15925" w:rsidP="00D15925">
            <w:pPr>
              <w:jc w:val="center"/>
              <w:rPr>
                <w:rFonts w:cs="Arial"/>
              </w:rPr>
            </w:pPr>
            <w:r w:rsidRPr="005F4F85">
              <w:rPr>
                <w:rFonts w:cs="Arial"/>
              </w:rPr>
              <w:t>Developing</w:t>
            </w:r>
          </w:p>
        </w:tc>
        <w:tc>
          <w:tcPr>
            <w:tcW w:w="1994" w:type="dxa"/>
            <w:vAlign w:val="center"/>
          </w:tcPr>
          <w:p w14:paraId="0D18850C" w14:textId="77777777" w:rsidR="00D15925" w:rsidRPr="005F4F85" w:rsidRDefault="00D15925" w:rsidP="00D15925">
            <w:pPr>
              <w:jc w:val="center"/>
              <w:rPr>
                <w:rFonts w:cs="Arial"/>
              </w:rPr>
            </w:pPr>
            <w:r w:rsidRPr="005F4F85">
              <w:rPr>
                <w:rFonts w:cs="Arial"/>
              </w:rPr>
              <w:t>Ineffective</w:t>
            </w:r>
          </w:p>
        </w:tc>
      </w:tr>
      <w:tr w:rsidR="00D15925" w:rsidRPr="005F4F85" w14:paraId="4B69E12E" w14:textId="77777777" w:rsidTr="00D15925">
        <w:tc>
          <w:tcPr>
            <w:tcW w:w="1993" w:type="dxa"/>
            <w:vMerge/>
            <w:shd w:val="clear" w:color="auto" w:fill="D9D9D9" w:themeFill="background1" w:themeFillShade="D9"/>
          </w:tcPr>
          <w:p w14:paraId="34ADE88D" w14:textId="77777777" w:rsidR="00D15925" w:rsidRPr="005F4F85" w:rsidRDefault="00D15925" w:rsidP="00D15925">
            <w:pPr>
              <w:rPr>
                <w:rFonts w:cs="Arial"/>
              </w:rPr>
            </w:pPr>
          </w:p>
        </w:tc>
        <w:tc>
          <w:tcPr>
            <w:tcW w:w="1994" w:type="dxa"/>
            <w:vAlign w:val="center"/>
          </w:tcPr>
          <w:p w14:paraId="0EBF41B8" w14:textId="77777777" w:rsidR="00D15925" w:rsidRPr="005F4F85" w:rsidRDefault="00D15925" w:rsidP="00D15925">
            <w:pPr>
              <w:jc w:val="center"/>
              <w:rPr>
                <w:rFonts w:cs="Arial"/>
              </w:rPr>
            </w:pPr>
          </w:p>
        </w:tc>
        <w:tc>
          <w:tcPr>
            <w:tcW w:w="1994" w:type="dxa"/>
            <w:vAlign w:val="center"/>
          </w:tcPr>
          <w:p w14:paraId="5A48DC50" w14:textId="77777777" w:rsidR="00D15925" w:rsidRPr="005F4F85" w:rsidRDefault="00D15925" w:rsidP="00D15925">
            <w:pPr>
              <w:jc w:val="center"/>
              <w:rPr>
                <w:rFonts w:cs="Arial"/>
              </w:rPr>
            </w:pPr>
          </w:p>
        </w:tc>
        <w:tc>
          <w:tcPr>
            <w:tcW w:w="1994" w:type="dxa"/>
            <w:vAlign w:val="center"/>
          </w:tcPr>
          <w:p w14:paraId="3838CE8E" w14:textId="77777777" w:rsidR="00D15925" w:rsidRPr="005F4F85" w:rsidRDefault="00D15925" w:rsidP="00D15925">
            <w:pPr>
              <w:jc w:val="center"/>
              <w:rPr>
                <w:rFonts w:cs="Arial"/>
              </w:rPr>
            </w:pPr>
          </w:p>
        </w:tc>
        <w:tc>
          <w:tcPr>
            <w:tcW w:w="1994" w:type="dxa"/>
            <w:vAlign w:val="center"/>
          </w:tcPr>
          <w:p w14:paraId="7658E584" w14:textId="77777777" w:rsidR="00D15925" w:rsidRPr="005F4F85" w:rsidRDefault="00D15925" w:rsidP="00D15925">
            <w:pPr>
              <w:jc w:val="center"/>
              <w:rPr>
                <w:rFonts w:cs="Arial"/>
              </w:rPr>
            </w:pPr>
          </w:p>
        </w:tc>
      </w:tr>
    </w:tbl>
    <w:p w14:paraId="37F06EAA" w14:textId="77777777" w:rsidR="00D15925" w:rsidRPr="005F4F85" w:rsidRDefault="00D15925" w:rsidP="00D15925">
      <w:pPr>
        <w:spacing w:after="0" w:line="240" w:lineRule="auto"/>
        <w:rPr>
          <w:rFonts w:cs="Arial"/>
        </w:rPr>
      </w:pPr>
    </w:p>
    <w:p w14:paraId="1DD23824" w14:textId="72083E69" w:rsidR="00D15925" w:rsidRPr="005F4F85" w:rsidRDefault="00D15925" w:rsidP="00D15925">
      <w:pPr>
        <w:spacing w:after="0" w:line="240" w:lineRule="auto"/>
        <w:rPr>
          <w:rFonts w:cs="Arial"/>
        </w:rPr>
      </w:pPr>
      <w:r w:rsidRPr="005F4F85">
        <w:rPr>
          <w:rFonts w:cs="Arial"/>
        </w:rPr>
        <w:t xml:space="preserve">Corrective Action Plan </w:t>
      </w:r>
      <w:r w:rsidR="00F74D07" w:rsidRPr="005F4F85">
        <w:rPr>
          <w:rFonts w:cs="Arial"/>
        </w:rPr>
        <w:t>developed.</w:t>
      </w:r>
      <w:r w:rsidRPr="005F4F85">
        <w:rPr>
          <w:rFonts w:cs="Arial"/>
        </w:rPr>
        <w:t xml:space="preserve">                      </w:t>
      </w:r>
      <w:r w:rsidRPr="005F4F85">
        <w:rPr>
          <w:rFonts w:cs="Arial"/>
        </w:rPr>
        <w:tab/>
        <w:t xml:space="preserve">YES _____  </w:t>
      </w:r>
      <w:r w:rsidRPr="005F4F85">
        <w:rPr>
          <w:rFonts w:cs="Arial"/>
        </w:rPr>
        <w:tab/>
        <w:t>NO _____</w:t>
      </w:r>
    </w:p>
    <w:p w14:paraId="24C08264" w14:textId="77777777" w:rsidR="00D15925" w:rsidRPr="005F4F85" w:rsidRDefault="00D15925" w:rsidP="00D15925">
      <w:pPr>
        <w:spacing w:after="0" w:line="240" w:lineRule="auto"/>
        <w:rPr>
          <w:rFonts w:cs="Arial"/>
        </w:rPr>
      </w:pPr>
    </w:p>
    <w:p w14:paraId="0856EA7B" w14:textId="23C9F3B0" w:rsidR="00D15925" w:rsidRPr="005F4F85" w:rsidRDefault="00D15925" w:rsidP="00D15925">
      <w:pPr>
        <w:spacing w:after="0" w:line="240" w:lineRule="auto"/>
        <w:rPr>
          <w:rFonts w:cs="Arial"/>
        </w:rPr>
      </w:pPr>
      <w:r w:rsidRPr="005F4F85">
        <w:rPr>
          <w:rFonts w:cs="Arial"/>
        </w:rPr>
        <w:t xml:space="preserve">Additional pages </w:t>
      </w:r>
      <w:r w:rsidR="00F74D07" w:rsidRPr="005F4F85">
        <w:rPr>
          <w:rFonts w:cs="Arial"/>
        </w:rPr>
        <w:t>attached.</w:t>
      </w:r>
      <w:r w:rsidRPr="005F4F85">
        <w:rPr>
          <w:rFonts w:cs="Arial"/>
        </w:rPr>
        <w:t xml:space="preserve">                                      YES _____     NO _____</w:t>
      </w:r>
      <w:r w:rsidRPr="005F4F85">
        <w:rPr>
          <w:rFonts w:cs="Arial"/>
        </w:rPr>
        <w:tab/>
      </w:r>
      <w:r w:rsidRPr="005F4F85">
        <w:rPr>
          <w:rFonts w:cs="Arial"/>
        </w:rPr>
        <w:tab/>
      </w:r>
      <w:r w:rsidRPr="005F4F85">
        <w:rPr>
          <w:rFonts w:cs="Arial"/>
        </w:rPr>
        <w:tab/>
        <w:t xml:space="preserve">   </w:t>
      </w:r>
    </w:p>
    <w:p w14:paraId="096E3459" w14:textId="77777777" w:rsidR="00D15925" w:rsidRPr="005F4F85" w:rsidRDefault="00D15925" w:rsidP="00D15925">
      <w:pPr>
        <w:spacing w:after="0" w:line="240" w:lineRule="auto"/>
        <w:ind w:left="540" w:hanging="540"/>
        <w:jc w:val="center"/>
        <w:rPr>
          <w:rFonts w:cs="Arial"/>
        </w:rPr>
      </w:pPr>
    </w:p>
    <w:p w14:paraId="63DAEEA1" w14:textId="77777777" w:rsidR="00D15925" w:rsidRPr="005F4F85" w:rsidRDefault="00D15925" w:rsidP="00D15925">
      <w:pPr>
        <w:spacing w:after="0" w:line="240" w:lineRule="auto"/>
        <w:ind w:left="540" w:hanging="540"/>
        <w:rPr>
          <w:rFonts w:cs="Arial"/>
        </w:rPr>
      </w:pPr>
      <w:r w:rsidRPr="005F4F85">
        <w:rPr>
          <w:rFonts w:cs="Arial"/>
        </w:rPr>
        <w:t xml:space="preserve">EVALUATEE COMMENTS:   </w:t>
      </w:r>
    </w:p>
    <w:p w14:paraId="61018E72" w14:textId="77777777" w:rsidR="00D15925" w:rsidRPr="005F4F85" w:rsidRDefault="00D15925" w:rsidP="00D15925">
      <w:pPr>
        <w:spacing w:after="0" w:line="240" w:lineRule="auto"/>
        <w:ind w:left="540" w:hanging="540"/>
        <w:rPr>
          <w:rFonts w:cs="Arial"/>
        </w:rPr>
      </w:pPr>
    </w:p>
    <w:p w14:paraId="13C2A434" w14:textId="77777777" w:rsidR="00D15925" w:rsidRPr="005F4F85" w:rsidRDefault="00D15925" w:rsidP="00D15925">
      <w:pPr>
        <w:spacing w:after="0" w:line="240" w:lineRule="auto"/>
        <w:ind w:left="540" w:hanging="540"/>
        <w:rPr>
          <w:rFonts w:cs="Arial"/>
        </w:rPr>
      </w:pPr>
    </w:p>
    <w:p w14:paraId="2D220AE0" w14:textId="77777777" w:rsidR="00D15925" w:rsidRPr="005F4F85" w:rsidRDefault="00D15925" w:rsidP="00D15925">
      <w:pPr>
        <w:spacing w:after="0" w:line="240" w:lineRule="auto"/>
        <w:rPr>
          <w:rFonts w:cs="Arial"/>
        </w:rPr>
      </w:pPr>
      <w:r w:rsidRPr="005F4F85">
        <w:rPr>
          <w:rFonts w:cs="Arial"/>
        </w:rPr>
        <w:t xml:space="preserve">EVALUATOR COMMENTS:    </w:t>
      </w:r>
    </w:p>
    <w:p w14:paraId="0E07FEC2" w14:textId="77777777" w:rsidR="00D15925" w:rsidRPr="005F4F85" w:rsidRDefault="00D15925" w:rsidP="00D15925">
      <w:pPr>
        <w:spacing w:after="0" w:line="240" w:lineRule="auto"/>
        <w:ind w:left="540" w:hanging="540"/>
      </w:pPr>
    </w:p>
    <w:p w14:paraId="63C5019C" w14:textId="77777777" w:rsidR="00D15925" w:rsidRPr="005F4F85" w:rsidRDefault="00D15925" w:rsidP="00D15925">
      <w:pPr>
        <w:spacing w:after="0" w:line="240" w:lineRule="auto"/>
        <w:ind w:left="540" w:hanging="540"/>
      </w:pPr>
      <w:r w:rsidRPr="005F4F85">
        <w:t xml:space="preserve"> </w:t>
      </w:r>
    </w:p>
    <w:p w14:paraId="17DBB32A" w14:textId="77777777" w:rsidR="00D15925" w:rsidRPr="005F4F85" w:rsidRDefault="00D15925" w:rsidP="00D15925">
      <w:pPr>
        <w:spacing w:after="0" w:line="240" w:lineRule="auto"/>
        <w:ind w:left="540" w:hanging="540"/>
        <w:rPr>
          <w:rFonts w:cs="Arial"/>
        </w:rPr>
      </w:pPr>
    </w:p>
    <w:p w14:paraId="6274FE8A" w14:textId="77777777" w:rsidR="00D15925" w:rsidRPr="005F4F85" w:rsidRDefault="00D15925" w:rsidP="00D15925">
      <w:pPr>
        <w:spacing w:after="0" w:line="240" w:lineRule="auto"/>
        <w:ind w:left="540" w:hanging="540"/>
        <w:rPr>
          <w:rFonts w:cs="Arial"/>
        </w:rPr>
      </w:pPr>
    </w:p>
    <w:p w14:paraId="3D55DB62" w14:textId="77777777" w:rsidR="00D15925" w:rsidRPr="005F4F85" w:rsidRDefault="00D15925" w:rsidP="00D15925">
      <w:pPr>
        <w:spacing w:after="0" w:line="240" w:lineRule="auto"/>
        <w:ind w:left="540" w:hanging="540"/>
        <w:rPr>
          <w:rFonts w:cs="Arial"/>
        </w:rPr>
      </w:pPr>
    </w:p>
    <w:p w14:paraId="21CE23FB" w14:textId="77777777" w:rsidR="00D15925" w:rsidRPr="005F4F85" w:rsidRDefault="00D15925" w:rsidP="00D15925">
      <w:pPr>
        <w:spacing w:after="0" w:line="240" w:lineRule="auto"/>
        <w:ind w:left="540" w:hanging="540"/>
        <w:rPr>
          <w:rFonts w:cs="Arial"/>
        </w:rPr>
      </w:pPr>
    </w:p>
    <w:p w14:paraId="7C4724CE" w14:textId="77777777" w:rsidR="00D15925" w:rsidRPr="005F4F85" w:rsidRDefault="00D15925" w:rsidP="00D15925">
      <w:pPr>
        <w:spacing w:after="0" w:line="240" w:lineRule="auto"/>
        <w:ind w:left="540" w:hanging="540"/>
        <w:rPr>
          <w:rFonts w:cs="Arial"/>
        </w:rPr>
      </w:pPr>
    </w:p>
    <w:p w14:paraId="505BDDC2" w14:textId="77777777" w:rsidR="00D15925" w:rsidRPr="005F4F85" w:rsidRDefault="00D15925" w:rsidP="00D15925">
      <w:pPr>
        <w:spacing w:after="0" w:line="240" w:lineRule="auto"/>
        <w:ind w:left="540" w:hanging="540"/>
        <w:rPr>
          <w:rFonts w:cs="Arial"/>
        </w:rPr>
      </w:pPr>
      <w:r w:rsidRPr="005F4F85">
        <w:rPr>
          <w:rFonts w:cs="Arial"/>
        </w:rPr>
        <w:t>Evaluatee Signature___________________________________________   Date _____________</w:t>
      </w:r>
    </w:p>
    <w:p w14:paraId="6F573D1B" w14:textId="77777777" w:rsidR="00D15925" w:rsidRPr="005F4F85" w:rsidRDefault="00D15925" w:rsidP="00D15925">
      <w:pPr>
        <w:spacing w:after="0" w:line="240" w:lineRule="auto"/>
        <w:ind w:left="540" w:hanging="540"/>
        <w:rPr>
          <w:rFonts w:cs="Arial"/>
        </w:rPr>
      </w:pPr>
    </w:p>
    <w:p w14:paraId="00D028A7" w14:textId="77777777" w:rsidR="00D15925" w:rsidRPr="005F4F85" w:rsidRDefault="00D15925" w:rsidP="00D15925">
      <w:pPr>
        <w:spacing w:after="0" w:line="240" w:lineRule="auto"/>
        <w:ind w:left="540" w:hanging="540"/>
        <w:rPr>
          <w:rFonts w:cs="Arial"/>
        </w:rPr>
      </w:pPr>
      <w:r w:rsidRPr="005F4F85">
        <w:rPr>
          <w:rFonts w:cs="Arial"/>
        </w:rPr>
        <w:t>Evaluator Signature ____________________________________________Date ______________</w:t>
      </w:r>
    </w:p>
    <w:p w14:paraId="4CB43B40" w14:textId="77777777" w:rsidR="00D15925" w:rsidRPr="005F4F85" w:rsidRDefault="00D15925" w:rsidP="00D15925">
      <w:pPr>
        <w:spacing w:after="0" w:line="240" w:lineRule="auto"/>
        <w:ind w:left="540" w:hanging="540"/>
        <w:rPr>
          <w:rFonts w:cs="Arial"/>
        </w:rPr>
      </w:pPr>
    </w:p>
    <w:p w14:paraId="3951E303" w14:textId="77777777" w:rsidR="00D15925" w:rsidRPr="005F4F85" w:rsidRDefault="00D15925" w:rsidP="00D15925">
      <w:pPr>
        <w:spacing w:after="0" w:line="240" w:lineRule="auto"/>
        <w:ind w:left="540" w:hanging="540"/>
        <w:rPr>
          <w:rFonts w:cs="Arial"/>
        </w:rPr>
      </w:pPr>
      <w:r w:rsidRPr="005F4F85">
        <w:rPr>
          <w:rFonts w:cs="Arial"/>
        </w:rPr>
        <w:t>RECOMMENDED FOR EMPLOYMENT FOR 20____ - 20 ____               YES _____      NO _____</w:t>
      </w:r>
    </w:p>
    <w:p w14:paraId="157ECA73" w14:textId="77777777" w:rsidR="00D15925" w:rsidRPr="005F4F85" w:rsidRDefault="00D15925" w:rsidP="00D15925">
      <w:pPr>
        <w:spacing w:after="0" w:line="240" w:lineRule="auto"/>
        <w:ind w:left="540" w:hanging="540"/>
        <w:rPr>
          <w:rFonts w:cs="Arial"/>
        </w:rPr>
      </w:pPr>
    </w:p>
    <w:p w14:paraId="3C2967E2" w14:textId="77777777" w:rsidR="00D15925" w:rsidRPr="005F4F85" w:rsidRDefault="00D15925" w:rsidP="00D15925">
      <w:pPr>
        <w:spacing w:after="0" w:line="240" w:lineRule="auto"/>
        <w:ind w:left="540" w:hanging="540"/>
        <w:jc w:val="center"/>
        <w:rPr>
          <w:rFonts w:cs="Arial"/>
        </w:rPr>
      </w:pPr>
    </w:p>
    <w:p w14:paraId="1B83153B" w14:textId="648ADE58" w:rsidR="00D15925" w:rsidRPr="005F4F85" w:rsidRDefault="00D15925" w:rsidP="00D15925">
      <w:pPr>
        <w:spacing w:after="0" w:line="240" w:lineRule="auto"/>
        <w:ind w:left="540" w:hanging="540"/>
        <w:jc w:val="center"/>
        <w:rPr>
          <w:rFonts w:cs="Arial"/>
        </w:rPr>
      </w:pPr>
      <w:r w:rsidRPr="005F4F85">
        <w:rPr>
          <w:rFonts w:cs="Arial"/>
        </w:rPr>
        <w:t>Evaluator &amp; evaluatee each keep a copy.  Original to Superintendent.</w:t>
      </w:r>
    </w:p>
    <w:p w14:paraId="3E80CC0E" w14:textId="77777777" w:rsidR="00A95119" w:rsidRPr="005F4F85" w:rsidRDefault="00A95119" w:rsidP="00D15925">
      <w:pPr>
        <w:spacing w:after="0" w:line="240" w:lineRule="auto"/>
        <w:ind w:left="540" w:hanging="540"/>
        <w:jc w:val="center"/>
        <w:rPr>
          <w:rFonts w:cs="Arial"/>
        </w:rPr>
      </w:pPr>
    </w:p>
    <w:p w14:paraId="59D346D4" w14:textId="710B556A" w:rsidR="001B038C" w:rsidRPr="005F4F85" w:rsidRDefault="001B038C" w:rsidP="001B038C">
      <w:pPr>
        <w:widowControl w:val="0"/>
        <w:spacing w:before="480"/>
        <w:jc w:val="center"/>
        <w:outlineLvl w:val="0"/>
        <w:rPr>
          <w:rFonts w:ascii="Calibri" w:eastAsia="Calibri" w:hAnsi="Calibri" w:cs="Calibri"/>
          <w:b/>
          <w:color w:val="365F91" w:themeColor="accent1" w:themeShade="BF"/>
          <w:sz w:val="32"/>
          <w:szCs w:val="32"/>
        </w:rPr>
      </w:pPr>
      <w:bookmarkStart w:id="121" w:name="_Toc511384959"/>
      <w:bookmarkStart w:id="122" w:name="_Toc514076824"/>
      <w:r w:rsidRPr="005F4F85">
        <w:rPr>
          <w:rFonts w:ascii="Calibri" w:eastAsia="Calibri" w:hAnsi="Calibri" w:cs="Calibri"/>
          <w:b/>
          <w:color w:val="345A8A"/>
          <w:sz w:val="32"/>
          <w:szCs w:val="32"/>
        </w:rPr>
        <w:lastRenderedPageBreak/>
        <w:t>ASSURANCES</w:t>
      </w:r>
      <w:bookmarkEnd w:id="121"/>
      <w:bookmarkEnd w:id="122"/>
    </w:p>
    <w:p w14:paraId="19511B2B" w14:textId="77777777" w:rsidR="001B038C" w:rsidRPr="005F4F85" w:rsidRDefault="001B038C" w:rsidP="001B038C">
      <w:pPr>
        <w:spacing w:after="0" w:line="240" w:lineRule="auto"/>
        <w:jc w:val="center"/>
        <w:rPr>
          <w:rFonts w:ascii="Times New Roman" w:eastAsia="Times New Roman" w:hAnsi="Times New Roman" w:cs="Times New Roman"/>
          <w:sz w:val="24"/>
          <w:szCs w:val="24"/>
        </w:rPr>
      </w:pPr>
      <w:r w:rsidRPr="005F4F85">
        <w:rPr>
          <w:b/>
          <w:sz w:val="28"/>
          <w:szCs w:val="28"/>
        </w:rPr>
        <w:t>CERTIFIED SCHOOL CERTIFIED EVALUATION PLAN</w:t>
      </w:r>
    </w:p>
    <w:p w14:paraId="578C0687" w14:textId="77777777" w:rsidR="001B038C" w:rsidRPr="005F4F85" w:rsidRDefault="001B038C" w:rsidP="001B038C">
      <w:pPr>
        <w:spacing w:after="0" w:line="240" w:lineRule="auto"/>
        <w:rPr>
          <w:rFonts w:ascii="Times New Roman" w:eastAsia="Times New Roman" w:hAnsi="Times New Roman" w:cs="Times New Roman"/>
          <w:sz w:val="24"/>
          <w:szCs w:val="24"/>
        </w:rPr>
      </w:pPr>
    </w:p>
    <w:p w14:paraId="31E354F1" w14:textId="77777777" w:rsidR="001B038C" w:rsidRPr="005F4F85" w:rsidRDefault="001B038C" w:rsidP="001B038C">
      <w:pPr>
        <w:spacing w:after="0" w:line="240" w:lineRule="auto"/>
        <w:rPr>
          <w:rFonts w:ascii="Times New Roman" w:eastAsia="Times New Roman" w:hAnsi="Times New Roman" w:cs="Times New Roman"/>
          <w:i/>
          <w:sz w:val="24"/>
          <w:szCs w:val="24"/>
        </w:rPr>
      </w:pPr>
      <w:r w:rsidRPr="005F4F85">
        <w:rPr>
          <w:i/>
        </w:rPr>
        <w:t xml:space="preserve">The </w:t>
      </w:r>
      <w:r w:rsidRPr="005F4F85">
        <w:t>Gallatin County School District</w:t>
      </w:r>
      <w:r w:rsidRPr="005F4F85">
        <w:rPr>
          <w:i/>
        </w:rPr>
        <w:t xml:space="preserve"> hereby assures the Commissioner of Education that:</w:t>
      </w:r>
    </w:p>
    <w:p w14:paraId="793E6A9A" w14:textId="77777777" w:rsidR="001B038C" w:rsidRPr="005F4F85" w:rsidRDefault="001B038C" w:rsidP="001B038C">
      <w:pPr>
        <w:spacing w:after="0" w:line="240" w:lineRule="auto"/>
        <w:rPr>
          <w:rFonts w:ascii="Times New Roman" w:eastAsia="Times New Roman" w:hAnsi="Times New Roman" w:cs="Times New Roman"/>
          <w:sz w:val="24"/>
          <w:szCs w:val="24"/>
        </w:rPr>
      </w:pPr>
    </w:p>
    <w:p w14:paraId="6A8C99F7" w14:textId="11616832" w:rsidR="001B038C" w:rsidRPr="005F4F85" w:rsidRDefault="00F74D07" w:rsidP="001B038C">
      <w:pPr>
        <w:spacing w:after="0" w:line="240" w:lineRule="auto"/>
        <w:rPr>
          <w:rFonts w:ascii="Times New Roman" w:eastAsia="Times New Roman" w:hAnsi="Times New Roman" w:cs="Times New Roman"/>
          <w:sz w:val="24"/>
          <w:szCs w:val="24"/>
        </w:rPr>
      </w:pPr>
      <w:r w:rsidRPr="005F4F85">
        <w:t>An evaluation committee composed of an equal number of teachers and administrators (KRS 156.557) developed this evaluation plan</w:t>
      </w:r>
      <w:r w:rsidR="001B038C" w:rsidRPr="005F4F85">
        <w:t xml:space="preserve">. </w:t>
      </w:r>
    </w:p>
    <w:p w14:paraId="2EFB9B08" w14:textId="77777777" w:rsidR="001B038C" w:rsidRPr="005F4F85" w:rsidRDefault="001B038C" w:rsidP="001B038C">
      <w:pPr>
        <w:spacing w:after="0" w:line="240" w:lineRule="auto"/>
        <w:rPr>
          <w:rFonts w:ascii="Times New Roman" w:eastAsia="Times New Roman" w:hAnsi="Times New Roman" w:cs="Times New Roman"/>
        </w:rPr>
      </w:pPr>
    </w:p>
    <w:p w14:paraId="057756E1" w14:textId="77777777" w:rsidR="001B038C" w:rsidRPr="005F4F85" w:rsidRDefault="001B038C" w:rsidP="001B038C">
      <w:pPr>
        <w:tabs>
          <w:tab w:val="left" w:pos="3600"/>
        </w:tabs>
        <w:spacing w:after="0" w:line="240" w:lineRule="auto"/>
        <w:rPr>
          <w:rFonts w:ascii="Times New Roman" w:eastAsia="Times New Roman" w:hAnsi="Times New Roman" w:cs="Times New Roman"/>
          <w:sz w:val="24"/>
          <w:szCs w:val="24"/>
        </w:rPr>
      </w:pPr>
      <w:r w:rsidRPr="005F4F85">
        <w:rPr>
          <w:b/>
        </w:rPr>
        <w:t>Name</w:t>
      </w:r>
      <w:r w:rsidRPr="005F4F85">
        <w:t>:</w:t>
      </w:r>
      <w:r w:rsidRPr="005F4F85">
        <w:tab/>
      </w:r>
      <w:r w:rsidRPr="005F4F85">
        <w:rPr>
          <w:b/>
        </w:rPr>
        <w:t>Title</w:t>
      </w:r>
      <w:r w:rsidRPr="005F4F85">
        <w:t>:</w:t>
      </w:r>
    </w:p>
    <w:p w14:paraId="4E4CA877" w14:textId="6E3CE338" w:rsidR="001B038C" w:rsidRPr="000446E6" w:rsidRDefault="00255994" w:rsidP="001B038C">
      <w:pPr>
        <w:tabs>
          <w:tab w:val="left" w:pos="3330"/>
        </w:tabs>
        <w:spacing w:after="0" w:line="240" w:lineRule="auto"/>
        <w:rPr>
          <w:highlight w:val="yellow"/>
        </w:rPr>
      </w:pPr>
      <w:r w:rsidRPr="000446E6">
        <w:rPr>
          <w:highlight w:val="yellow"/>
        </w:rPr>
        <w:t>Tony Jury</w:t>
      </w:r>
      <w:r w:rsidR="001B038C" w:rsidRPr="000446E6">
        <w:rPr>
          <w:highlight w:val="yellow"/>
        </w:rPr>
        <w:tab/>
      </w:r>
      <w:r w:rsidR="001B038C" w:rsidRPr="000446E6">
        <w:rPr>
          <w:highlight w:val="yellow"/>
        </w:rPr>
        <w:tab/>
        <w:t xml:space="preserve">Director of </w:t>
      </w:r>
      <w:r w:rsidRPr="000446E6">
        <w:rPr>
          <w:highlight w:val="yellow"/>
        </w:rPr>
        <w:t>Curriculum, Instruction and Assessment</w:t>
      </w:r>
    </w:p>
    <w:p w14:paraId="6DE7B5F1" w14:textId="14FFF6E4" w:rsidR="001B038C" w:rsidRPr="000446E6" w:rsidRDefault="001D7F6F" w:rsidP="001B038C">
      <w:pPr>
        <w:tabs>
          <w:tab w:val="left" w:pos="3330"/>
        </w:tabs>
        <w:spacing w:after="0" w:line="240" w:lineRule="auto"/>
        <w:rPr>
          <w:highlight w:val="yellow"/>
        </w:rPr>
      </w:pPr>
      <w:r w:rsidRPr="000446E6">
        <w:rPr>
          <w:highlight w:val="yellow"/>
        </w:rPr>
        <w:t>Amanda Carroll</w:t>
      </w:r>
      <w:r w:rsidR="001B038C" w:rsidRPr="000446E6">
        <w:rPr>
          <w:highlight w:val="yellow"/>
        </w:rPr>
        <w:tab/>
      </w:r>
      <w:r w:rsidR="001B038C" w:rsidRPr="000446E6">
        <w:rPr>
          <w:highlight w:val="yellow"/>
        </w:rPr>
        <w:tab/>
        <w:t>Principal, Gallatin County Upper Elementary</w:t>
      </w:r>
    </w:p>
    <w:p w14:paraId="6D3BE126" w14:textId="5564A0F8" w:rsidR="001B038C" w:rsidRPr="000446E6" w:rsidRDefault="001D7F6F" w:rsidP="001B038C">
      <w:pPr>
        <w:tabs>
          <w:tab w:val="left" w:pos="3330"/>
        </w:tabs>
        <w:spacing w:after="0" w:line="240" w:lineRule="auto"/>
        <w:rPr>
          <w:highlight w:val="yellow"/>
        </w:rPr>
      </w:pPr>
      <w:r w:rsidRPr="000446E6">
        <w:rPr>
          <w:highlight w:val="yellow"/>
        </w:rPr>
        <w:t>Angela Lewis</w:t>
      </w:r>
      <w:r w:rsidR="001B038C" w:rsidRPr="000446E6">
        <w:rPr>
          <w:highlight w:val="yellow"/>
        </w:rPr>
        <w:tab/>
      </w:r>
      <w:r w:rsidR="001B038C" w:rsidRPr="000446E6">
        <w:rPr>
          <w:highlight w:val="yellow"/>
        </w:rPr>
        <w:tab/>
        <w:t>Asst. Principal, Gallatin County High School</w:t>
      </w:r>
    </w:p>
    <w:p w14:paraId="10803CAA" w14:textId="254B523D" w:rsidR="001D7F6F" w:rsidRPr="000446E6" w:rsidRDefault="001D7F6F" w:rsidP="001B038C">
      <w:pPr>
        <w:tabs>
          <w:tab w:val="left" w:pos="3330"/>
        </w:tabs>
        <w:spacing w:after="0" w:line="240" w:lineRule="auto"/>
        <w:rPr>
          <w:highlight w:val="yellow"/>
        </w:rPr>
      </w:pPr>
      <w:r w:rsidRPr="000446E6">
        <w:rPr>
          <w:highlight w:val="yellow"/>
        </w:rPr>
        <w:t>Nicole LeGrand</w:t>
      </w:r>
      <w:r w:rsidRPr="000446E6">
        <w:rPr>
          <w:highlight w:val="yellow"/>
        </w:rPr>
        <w:tab/>
        <w:t xml:space="preserve"> </w:t>
      </w:r>
      <w:r w:rsidRPr="000446E6">
        <w:rPr>
          <w:highlight w:val="yellow"/>
        </w:rPr>
        <w:tab/>
        <w:t>Asst. Principal, Gallatin County Upper Elementary</w:t>
      </w:r>
    </w:p>
    <w:p w14:paraId="527B52B5" w14:textId="7194BE1F" w:rsidR="001D7F6F" w:rsidRPr="000446E6" w:rsidRDefault="001D7F6F" w:rsidP="001B038C">
      <w:pPr>
        <w:tabs>
          <w:tab w:val="left" w:pos="3330"/>
        </w:tabs>
        <w:spacing w:after="0" w:line="240" w:lineRule="auto"/>
        <w:rPr>
          <w:highlight w:val="yellow"/>
        </w:rPr>
      </w:pPr>
      <w:r w:rsidRPr="000446E6">
        <w:rPr>
          <w:highlight w:val="yellow"/>
        </w:rPr>
        <w:t>Megan Morris</w:t>
      </w:r>
      <w:r w:rsidRPr="000446E6">
        <w:rPr>
          <w:highlight w:val="yellow"/>
        </w:rPr>
        <w:tab/>
      </w:r>
      <w:r w:rsidRPr="000446E6">
        <w:rPr>
          <w:highlight w:val="yellow"/>
        </w:rPr>
        <w:tab/>
        <w:t>Principal, Gallatin County Lower Elementary</w:t>
      </w:r>
    </w:p>
    <w:p w14:paraId="0D1A0BDC" w14:textId="64D7318E" w:rsidR="001B038C" w:rsidRPr="000446E6" w:rsidRDefault="001D7F6F" w:rsidP="001B038C">
      <w:pPr>
        <w:tabs>
          <w:tab w:val="left" w:pos="3330"/>
        </w:tabs>
        <w:spacing w:after="0" w:line="240" w:lineRule="auto"/>
        <w:rPr>
          <w:highlight w:val="yellow"/>
        </w:rPr>
      </w:pPr>
      <w:r w:rsidRPr="000446E6">
        <w:rPr>
          <w:highlight w:val="yellow"/>
        </w:rPr>
        <w:t>Morgan Berkshire</w:t>
      </w:r>
      <w:r w:rsidR="001B038C" w:rsidRPr="000446E6">
        <w:rPr>
          <w:highlight w:val="yellow"/>
        </w:rPr>
        <w:tab/>
      </w:r>
      <w:r w:rsidR="001B038C" w:rsidRPr="000446E6">
        <w:rPr>
          <w:highlight w:val="yellow"/>
        </w:rPr>
        <w:tab/>
        <w:t>Teacher</w:t>
      </w:r>
    </w:p>
    <w:p w14:paraId="3B45AD9F" w14:textId="7F3C05F0" w:rsidR="001B038C" w:rsidRPr="000446E6" w:rsidRDefault="001D7F6F" w:rsidP="001B038C">
      <w:pPr>
        <w:tabs>
          <w:tab w:val="left" w:pos="3330"/>
        </w:tabs>
        <w:spacing w:after="0" w:line="240" w:lineRule="auto"/>
        <w:rPr>
          <w:highlight w:val="yellow"/>
        </w:rPr>
      </w:pPr>
      <w:r w:rsidRPr="000446E6">
        <w:rPr>
          <w:highlight w:val="yellow"/>
        </w:rPr>
        <w:t>Ivy Rhodes</w:t>
      </w:r>
      <w:r w:rsidR="001B038C" w:rsidRPr="000446E6">
        <w:rPr>
          <w:highlight w:val="yellow"/>
        </w:rPr>
        <w:tab/>
      </w:r>
      <w:r w:rsidR="001B038C" w:rsidRPr="000446E6">
        <w:rPr>
          <w:highlight w:val="yellow"/>
        </w:rPr>
        <w:tab/>
        <w:t>Teacher</w:t>
      </w:r>
    </w:p>
    <w:p w14:paraId="7B22772A" w14:textId="77777777" w:rsidR="001B038C" w:rsidRPr="000446E6" w:rsidRDefault="001B038C" w:rsidP="001B038C">
      <w:pPr>
        <w:tabs>
          <w:tab w:val="left" w:pos="3330"/>
        </w:tabs>
        <w:spacing w:after="0" w:line="240" w:lineRule="auto"/>
        <w:rPr>
          <w:highlight w:val="yellow"/>
        </w:rPr>
      </w:pPr>
      <w:r w:rsidRPr="000446E6">
        <w:rPr>
          <w:highlight w:val="yellow"/>
        </w:rPr>
        <w:t>Mandy Young</w:t>
      </w:r>
      <w:r w:rsidRPr="000446E6">
        <w:rPr>
          <w:highlight w:val="yellow"/>
        </w:rPr>
        <w:tab/>
      </w:r>
      <w:r w:rsidRPr="000446E6">
        <w:rPr>
          <w:highlight w:val="yellow"/>
        </w:rPr>
        <w:tab/>
        <w:t>Teacher</w:t>
      </w:r>
    </w:p>
    <w:p w14:paraId="74426E41" w14:textId="2F3F039C" w:rsidR="001B038C" w:rsidRPr="000446E6" w:rsidRDefault="001D7F6F" w:rsidP="001B038C">
      <w:pPr>
        <w:tabs>
          <w:tab w:val="left" w:pos="3330"/>
        </w:tabs>
        <w:spacing w:after="0" w:line="240" w:lineRule="auto"/>
        <w:rPr>
          <w:highlight w:val="yellow"/>
        </w:rPr>
      </w:pPr>
      <w:r w:rsidRPr="000446E6">
        <w:rPr>
          <w:highlight w:val="yellow"/>
        </w:rPr>
        <w:t>Samantha Weaver</w:t>
      </w:r>
      <w:r w:rsidR="001B038C" w:rsidRPr="000446E6">
        <w:rPr>
          <w:highlight w:val="yellow"/>
        </w:rPr>
        <w:tab/>
      </w:r>
      <w:r w:rsidR="001B038C" w:rsidRPr="000446E6">
        <w:rPr>
          <w:highlight w:val="yellow"/>
        </w:rPr>
        <w:tab/>
        <w:t>Teacher</w:t>
      </w:r>
    </w:p>
    <w:p w14:paraId="1F7A3F28" w14:textId="5453976F" w:rsidR="001D7F6F" w:rsidRPr="005F4F85" w:rsidRDefault="001D7F6F" w:rsidP="001B038C">
      <w:pPr>
        <w:tabs>
          <w:tab w:val="left" w:pos="3330"/>
        </w:tabs>
        <w:spacing w:after="0" w:line="240" w:lineRule="auto"/>
        <w:rPr>
          <w:rFonts w:ascii="Times New Roman" w:eastAsia="Times New Roman" w:hAnsi="Times New Roman" w:cs="Times New Roman"/>
          <w:sz w:val="24"/>
          <w:szCs w:val="24"/>
        </w:rPr>
      </w:pPr>
      <w:r w:rsidRPr="000446E6">
        <w:rPr>
          <w:highlight w:val="yellow"/>
        </w:rPr>
        <w:t>Sarah Webster</w:t>
      </w:r>
      <w:r w:rsidRPr="000446E6">
        <w:rPr>
          <w:highlight w:val="yellow"/>
        </w:rPr>
        <w:tab/>
      </w:r>
      <w:r w:rsidRPr="000446E6">
        <w:rPr>
          <w:highlight w:val="yellow"/>
        </w:rPr>
        <w:tab/>
        <w:t>Teacher</w:t>
      </w:r>
    </w:p>
    <w:p w14:paraId="338CB850" w14:textId="77777777" w:rsidR="001B038C" w:rsidRPr="005F4F85" w:rsidRDefault="001B038C" w:rsidP="001B038C">
      <w:pPr>
        <w:spacing w:after="0" w:line="240" w:lineRule="auto"/>
        <w:rPr>
          <w:rFonts w:ascii="Times New Roman" w:eastAsia="Times New Roman" w:hAnsi="Times New Roman" w:cs="Times New Roman"/>
        </w:rPr>
      </w:pPr>
    </w:p>
    <w:p w14:paraId="3887A2EA" w14:textId="77777777" w:rsidR="001B038C" w:rsidRPr="005F4F85" w:rsidRDefault="001B038C" w:rsidP="008C4D1A">
      <w:pPr>
        <w:spacing w:after="0" w:line="240" w:lineRule="auto"/>
        <w:jc w:val="both"/>
        <w:rPr>
          <w:rFonts w:ascii="Times New Roman" w:eastAsia="Times New Roman" w:hAnsi="Times New Roman" w:cs="Times New Roman"/>
          <w:sz w:val="24"/>
          <w:szCs w:val="24"/>
        </w:rPr>
      </w:pPr>
      <w:r w:rsidRPr="005F4F85">
        <w:t>The evaluation criteria and process used to evaluate certified school personnel shall be explained to and discussed with the evaluatee no later than the end of the evaluatee’s first thirty (30) calendar days of reporting for employment each school year. (704 KAR 3:370)</w:t>
      </w:r>
    </w:p>
    <w:p w14:paraId="4681BA48" w14:textId="77777777" w:rsidR="001B038C" w:rsidRPr="005F4F85" w:rsidRDefault="001B038C" w:rsidP="008C4D1A">
      <w:pPr>
        <w:spacing w:after="0" w:line="240" w:lineRule="auto"/>
        <w:jc w:val="both"/>
        <w:rPr>
          <w:rFonts w:ascii="Times New Roman" w:eastAsia="Times New Roman" w:hAnsi="Times New Roman" w:cs="Times New Roman"/>
        </w:rPr>
      </w:pPr>
    </w:p>
    <w:p w14:paraId="79D43CBC" w14:textId="77777777" w:rsidR="001B038C" w:rsidRPr="005F4F85" w:rsidRDefault="001B038C" w:rsidP="008C4D1A">
      <w:pPr>
        <w:spacing w:after="0" w:line="240" w:lineRule="auto"/>
        <w:jc w:val="both"/>
        <w:rPr>
          <w:rFonts w:ascii="Times New Roman" w:eastAsia="Times New Roman" w:hAnsi="Times New Roman" w:cs="Times New Roman"/>
          <w:sz w:val="24"/>
          <w:szCs w:val="24"/>
        </w:rPr>
      </w:pPr>
      <w:r w:rsidRPr="005F4F85">
        <w:t>All certified school personnel who have not attained continuing service status shall receive an annual summative evaluation and shall incorporate the formative data collected during the Kentucky Teacher Internship Program (if funded). (KRS 156.557)</w:t>
      </w:r>
    </w:p>
    <w:p w14:paraId="5E2AFDAB" w14:textId="77777777" w:rsidR="001B038C" w:rsidRPr="005F4F85" w:rsidRDefault="001B038C" w:rsidP="008C4D1A">
      <w:pPr>
        <w:spacing w:after="0" w:line="240" w:lineRule="auto"/>
        <w:jc w:val="both"/>
        <w:rPr>
          <w:rFonts w:ascii="Times New Roman" w:eastAsia="Times New Roman" w:hAnsi="Times New Roman" w:cs="Times New Roman"/>
        </w:rPr>
      </w:pPr>
    </w:p>
    <w:p w14:paraId="32526F40" w14:textId="77777777" w:rsidR="001B038C" w:rsidRPr="005F4F85" w:rsidRDefault="001B038C" w:rsidP="008C4D1A">
      <w:pPr>
        <w:spacing w:after="0" w:line="240" w:lineRule="auto"/>
        <w:jc w:val="both"/>
        <w:rPr>
          <w:rFonts w:ascii="Times New Roman" w:eastAsia="Times New Roman" w:hAnsi="Times New Roman" w:cs="Times New Roman"/>
          <w:sz w:val="24"/>
          <w:szCs w:val="24"/>
        </w:rPr>
      </w:pPr>
      <w:r w:rsidRPr="005F4F85">
        <w:t>All certified school personnel who have attained continuing service status shall receive a summative evaluation at least once every three (3) years. (KRS 156.557)</w:t>
      </w:r>
    </w:p>
    <w:p w14:paraId="1F82B3D5" w14:textId="77777777" w:rsidR="001B038C" w:rsidRPr="005F4F85" w:rsidRDefault="001B038C" w:rsidP="008C4D1A">
      <w:pPr>
        <w:spacing w:after="0" w:line="240" w:lineRule="auto"/>
        <w:jc w:val="both"/>
        <w:rPr>
          <w:rFonts w:ascii="Times New Roman" w:eastAsia="Times New Roman" w:hAnsi="Times New Roman" w:cs="Times New Roman"/>
        </w:rPr>
      </w:pPr>
    </w:p>
    <w:p w14:paraId="7439B417" w14:textId="77777777" w:rsidR="001B038C" w:rsidRPr="005F4F85" w:rsidRDefault="001B038C" w:rsidP="008C4D1A">
      <w:pPr>
        <w:spacing w:after="0" w:line="240" w:lineRule="auto"/>
        <w:jc w:val="both"/>
        <w:rPr>
          <w:rFonts w:ascii="Times New Roman" w:eastAsia="Times New Roman" w:hAnsi="Times New Roman" w:cs="Times New Roman"/>
          <w:sz w:val="24"/>
          <w:szCs w:val="24"/>
        </w:rPr>
      </w:pPr>
      <w:r w:rsidRPr="005F4F85">
        <w:t>Each evaluator will be trained, tested, and approved in the use of appropriate evaluation techniques (KRS 156.557).</w:t>
      </w:r>
    </w:p>
    <w:p w14:paraId="64BEBBA8" w14:textId="77777777" w:rsidR="001B038C" w:rsidRPr="005F4F85" w:rsidRDefault="001B038C" w:rsidP="008C4D1A">
      <w:pPr>
        <w:spacing w:after="0" w:line="240" w:lineRule="auto"/>
        <w:jc w:val="both"/>
      </w:pPr>
    </w:p>
    <w:p w14:paraId="04320C0E" w14:textId="77777777" w:rsidR="001B038C" w:rsidRPr="005F4F85" w:rsidRDefault="001B038C" w:rsidP="008C4D1A">
      <w:pPr>
        <w:spacing w:after="0" w:line="240" w:lineRule="auto"/>
        <w:jc w:val="both"/>
      </w:pPr>
      <w:r w:rsidRPr="005F4F85">
        <w:t>This plan requires a summative evaluation of certified school personnel to be documented in writing and to be included in the evaluatee’s official personnel record. (704 KAR 3:370)</w:t>
      </w:r>
    </w:p>
    <w:p w14:paraId="0F051768" w14:textId="77777777" w:rsidR="001B038C" w:rsidRPr="005F4F85" w:rsidRDefault="001B038C" w:rsidP="008C4D1A">
      <w:pPr>
        <w:spacing w:after="0" w:line="240" w:lineRule="auto"/>
        <w:jc w:val="both"/>
        <w:rPr>
          <w:rFonts w:ascii="Times New Roman" w:eastAsia="Times New Roman" w:hAnsi="Times New Roman" w:cs="Times New Roman"/>
        </w:rPr>
      </w:pPr>
    </w:p>
    <w:p w14:paraId="515FAB99" w14:textId="77777777" w:rsidR="001B038C" w:rsidRPr="005F4F85" w:rsidRDefault="001B038C" w:rsidP="008C4D1A">
      <w:pPr>
        <w:spacing w:after="0" w:line="240" w:lineRule="auto"/>
        <w:jc w:val="both"/>
        <w:rPr>
          <w:rFonts w:ascii="Times New Roman" w:eastAsia="Times New Roman" w:hAnsi="Times New Roman" w:cs="Times New Roman"/>
          <w:sz w:val="24"/>
          <w:szCs w:val="24"/>
        </w:rPr>
      </w:pPr>
      <w:r w:rsidRPr="005F4F85">
        <w:t>The local evaluation plan provides for the right to a hearing as to every appeal, an opportunity to review all documents presented to the evaluation appeals panel, and a right to presence of evaluatee’s chosen representative (KRS 156.557).</w:t>
      </w:r>
    </w:p>
    <w:p w14:paraId="5E46FCF9" w14:textId="77777777" w:rsidR="001B038C" w:rsidRPr="005F4F85" w:rsidRDefault="001B038C" w:rsidP="008C4D1A">
      <w:pPr>
        <w:spacing w:after="0" w:line="240" w:lineRule="auto"/>
        <w:jc w:val="both"/>
        <w:rPr>
          <w:rFonts w:ascii="Times New Roman" w:eastAsia="Times New Roman" w:hAnsi="Times New Roman" w:cs="Times New Roman"/>
        </w:rPr>
      </w:pPr>
    </w:p>
    <w:p w14:paraId="6463C7FA" w14:textId="77777777" w:rsidR="001B038C" w:rsidRPr="005F4F85" w:rsidRDefault="001B038C" w:rsidP="008C4D1A">
      <w:pPr>
        <w:spacing w:after="0" w:line="240" w:lineRule="auto"/>
        <w:jc w:val="both"/>
      </w:pPr>
      <w:r w:rsidRPr="005F4F85">
        <w:t xml:space="preserve">The evaluation plan process will not discriminate on the basis of age, race, color, national origin, religion, sex, disability, or any other protected characteristic, as required by all applicable federal, state, and local law. </w:t>
      </w:r>
    </w:p>
    <w:p w14:paraId="62FBB4C2" w14:textId="77777777" w:rsidR="001B038C" w:rsidRPr="005F4F85" w:rsidRDefault="001B038C" w:rsidP="008C4D1A">
      <w:pPr>
        <w:spacing w:after="0" w:line="240" w:lineRule="auto"/>
        <w:jc w:val="both"/>
      </w:pPr>
    </w:p>
    <w:p w14:paraId="6D5268BD" w14:textId="7C371297" w:rsidR="001B038C" w:rsidRPr="005F4F85" w:rsidRDefault="001B038C" w:rsidP="008C4D1A">
      <w:pPr>
        <w:spacing w:after="0" w:line="240" w:lineRule="auto"/>
        <w:jc w:val="both"/>
      </w:pPr>
      <w:r w:rsidRPr="005F4F85">
        <w:t xml:space="preserve">The local board of education shall review, as needed, the district’s certified evaluation plan to ensure compliance with KRS 156.557 and this administrative regulation. If a source of evidence is added or removed from the </w:t>
      </w:r>
      <w:r w:rsidRPr="005F4F85">
        <w:lastRenderedPageBreak/>
        <w:t>certified evaluation pl</w:t>
      </w:r>
      <w:bookmarkStart w:id="123" w:name="_GoBack"/>
      <w:bookmarkEnd w:id="123"/>
      <w:r w:rsidRPr="005F4F85">
        <w:t xml:space="preserve">an or if a </w:t>
      </w:r>
      <w:r w:rsidR="000446E6" w:rsidRPr="005F4F85">
        <w:t>decision,</w:t>
      </w:r>
      <w:r w:rsidRPr="005F4F85">
        <w:t xml:space="preserve">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0D891AF1" w14:textId="77777777" w:rsidR="001B038C" w:rsidRPr="005F4F85" w:rsidRDefault="001B038C" w:rsidP="008C4D1A">
      <w:pPr>
        <w:spacing w:after="0" w:line="240" w:lineRule="auto"/>
        <w:jc w:val="both"/>
        <w:rPr>
          <w:rFonts w:ascii="Times New Roman" w:eastAsia="Times New Roman" w:hAnsi="Times New Roman" w:cs="Times New Roman"/>
          <w:sz w:val="24"/>
          <w:szCs w:val="24"/>
        </w:rPr>
      </w:pPr>
    </w:p>
    <w:p w14:paraId="5FDB41D3" w14:textId="13BC2226" w:rsidR="001B038C" w:rsidRPr="005F4F85" w:rsidRDefault="001B038C" w:rsidP="008C4D1A">
      <w:pPr>
        <w:spacing w:after="0" w:line="240" w:lineRule="auto"/>
        <w:jc w:val="both"/>
        <w:rPr>
          <w:rFonts w:ascii="Times New Roman" w:eastAsia="Times New Roman" w:hAnsi="Times New Roman" w:cs="Times New Roman"/>
          <w:sz w:val="24"/>
          <w:szCs w:val="24"/>
        </w:rPr>
      </w:pPr>
      <w:r w:rsidRPr="005F4F85">
        <w:t xml:space="preserve">The local board of education approved the evaluation plan as recorded in the minutes of the meeting held on </w:t>
      </w:r>
      <w:r w:rsidR="000446E6" w:rsidRPr="000446E6">
        <w:rPr>
          <w:highlight w:val="yellow"/>
        </w:rPr>
        <w:t>November 17, 2020</w:t>
      </w:r>
      <w:r w:rsidRPr="005F4F85">
        <w:t>.   (704 KAR 3:370)</w:t>
      </w:r>
    </w:p>
    <w:p w14:paraId="79793748" w14:textId="77777777" w:rsidR="001B038C" w:rsidRPr="005F4F85" w:rsidRDefault="001B038C" w:rsidP="008C4D1A">
      <w:pPr>
        <w:spacing w:after="0" w:line="240" w:lineRule="auto"/>
        <w:jc w:val="both"/>
        <w:rPr>
          <w:rFonts w:ascii="Times New Roman" w:eastAsia="Times New Roman" w:hAnsi="Times New Roman" w:cs="Times New Roman"/>
          <w:sz w:val="24"/>
          <w:szCs w:val="24"/>
        </w:rPr>
      </w:pPr>
    </w:p>
    <w:p w14:paraId="3A4ABA1F" w14:textId="77777777" w:rsidR="001B038C" w:rsidRPr="005F4F85" w:rsidRDefault="001B038C" w:rsidP="001B038C">
      <w:pPr>
        <w:spacing w:after="0" w:line="240" w:lineRule="auto"/>
        <w:rPr>
          <w:rFonts w:ascii="Times New Roman" w:eastAsia="Times New Roman" w:hAnsi="Times New Roman" w:cs="Times New Roman"/>
          <w:sz w:val="24"/>
          <w:szCs w:val="24"/>
        </w:rPr>
      </w:pPr>
      <w:r w:rsidRPr="005F4F85">
        <w:t>__________________________________________________</w:t>
      </w:r>
      <w:r w:rsidRPr="005F4F85">
        <w:tab/>
        <w:t>_______________________</w:t>
      </w:r>
    </w:p>
    <w:p w14:paraId="5FD2FF91" w14:textId="77777777" w:rsidR="001B038C" w:rsidRPr="005F4F85" w:rsidRDefault="001B038C" w:rsidP="001B038C">
      <w:pPr>
        <w:tabs>
          <w:tab w:val="left" w:pos="5760"/>
        </w:tabs>
        <w:spacing w:after="0" w:line="240" w:lineRule="auto"/>
        <w:rPr>
          <w:rFonts w:ascii="Times New Roman" w:eastAsia="Times New Roman" w:hAnsi="Times New Roman" w:cs="Times New Roman"/>
          <w:sz w:val="24"/>
          <w:szCs w:val="24"/>
        </w:rPr>
      </w:pPr>
      <w:r w:rsidRPr="005F4F85">
        <w:t>Signature of District Superintendent</w:t>
      </w:r>
      <w:r w:rsidRPr="005F4F85">
        <w:tab/>
        <w:t>Date</w:t>
      </w:r>
    </w:p>
    <w:p w14:paraId="3CA34261" w14:textId="77777777" w:rsidR="001B038C" w:rsidRPr="005F4F85" w:rsidRDefault="001B038C" w:rsidP="001B038C">
      <w:pPr>
        <w:spacing w:after="0" w:line="240" w:lineRule="auto"/>
        <w:rPr>
          <w:rFonts w:ascii="Times New Roman" w:eastAsia="Times New Roman" w:hAnsi="Times New Roman" w:cs="Times New Roman"/>
          <w:sz w:val="24"/>
          <w:szCs w:val="24"/>
        </w:rPr>
      </w:pPr>
    </w:p>
    <w:p w14:paraId="5E3661DF" w14:textId="77777777" w:rsidR="001B038C" w:rsidRPr="005F4F85" w:rsidRDefault="001B038C" w:rsidP="001B038C">
      <w:pPr>
        <w:spacing w:after="0" w:line="240" w:lineRule="auto"/>
        <w:rPr>
          <w:rFonts w:ascii="Times New Roman" w:eastAsia="Times New Roman" w:hAnsi="Times New Roman" w:cs="Times New Roman"/>
          <w:sz w:val="24"/>
          <w:szCs w:val="24"/>
        </w:rPr>
      </w:pPr>
      <w:r w:rsidRPr="005F4F85">
        <w:t>__________________________________________________</w:t>
      </w:r>
      <w:r w:rsidRPr="005F4F85">
        <w:tab/>
        <w:t>_______________________</w:t>
      </w:r>
    </w:p>
    <w:p w14:paraId="675591A9" w14:textId="71F87F5C" w:rsidR="001B038C" w:rsidRPr="001B038C" w:rsidRDefault="001B038C" w:rsidP="001B038C">
      <w:r w:rsidRPr="005F4F85">
        <w:t>Signature of Chairperson, Board of Education</w:t>
      </w:r>
      <w:r w:rsidRPr="005F4F85">
        <w:tab/>
      </w:r>
      <w:r w:rsidRPr="005F4F85">
        <w:tab/>
      </w:r>
      <w:r w:rsidRPr="005F4F85">
        <w:tab/>
      </w:r>
      <w:r w:rsidR="004D6B6B" w:rsidRPr="005F4F85">
        <w:tab/>
      </w:r>
      <w:r w:rsidR="004D6B6B" w:rsidRPr="005F4F85">
        <w:tab/>
      </w:r>
      <w:r w:rsidR="004D6B6B" w:rsidRPr="005F4F85">
        <w:tab/>
      </w:r>
      <w:r w:rsidRPr="005F4F85">
        <w:t>Date</w:t>
      </w:r>
    </w:p>
    <w:p w14:paraId="7F2D9B95" w14:textId="77777777" w:rsidR="00AE4F0B" w:rsidRPr="00A0252B" w:rsidRDefault="00AE4F0B" w:rsidP="00E87233">
      <w:pPr>
        <w:spacing w:after="0"/>
      </w:pPr>
    </w:p>
    <w:sectPr w:rsidR="00AE4F0B" w:rsidRPr="00A0252B" w:rsidSect="0075210E">
      <w:pgSz w:w="12240" w:h="15840"/>
      <w:pgMar w:top="1080" w:right="994" w:bottom="990" w:left="126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8AD4E" w14:textId="77777777" w:rsidR="00B361E8" w:rsidRDefault="00B361E8" w:rsidP="005C7C6A">
      <w:pPr>
        <w:spacing w:after="0" w:line="240" w:lineRule="auto"/>
      </w:pPr>
      <w:r>
        <w:separator/>
      </w:r>
    </w:p>
  </w:endnote>
  <w:endnote w:type="continuationSeparator" w:id="0">
    <w:p w14:paraId="231C9BC5" w14:textId="77777777" w:rsidR="00B361E8" w:rsidRDefault="00B361E8" w:rsidP="005C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52612"/>
      <w:docPartObj>
        <w:docPartGallery w:val="Page Numbers (Bottom of Page)"/>
        <w:docPartUnique/>
      </w:docPartObj>
    </w:sdtPr>
    <w:sdtEndPr>
      <w:rPr>
        <w:color w:val="7F7F7F" w:themeColor="background1" w:themeShade="7F"/>
        <w:spacing w:val="60"/>
      </w:rPr>
    </w:sdtEndPr>
    <w:sdtContent>
      <w:p w14:paraId="3DF828A3" w14:textId="1FABCFD0" w:rsidR="000C6557" w:rsidRDefault="000C65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46E6">
          <w:rPr>
            <w:noProof/>
          </w:rPr>
          <w:t>5</w:t>
        </w:r>
        <w:r>
          <w:rPr>
            <w:noProof/>
          </w:rPr>
          <w:fldChar w:fldCharType="end"/>
        </w:r>
        <w:r>
          <w:t xml:space="preserve"> | </w:t>
        </w:r>
        <w:r>
          <w:rPr>
            <w:color w:val="7F7F7F" w:themeColor="background1" w:themeShade="7F"/>
            <w:spacing w:val="60"/>
          </w:rPr>
          <w:t>Page</w:t>
        </w:r>
      </w:p>
    </w:sdtContent>
  </w:sdt>
  <w:p w14:paraId="5406709B" w14:textId="77777777" w:rsidR="000C6557" w:rsidRDefault="000C65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19827"/>
      <w:docPartObj>
        <w:docPartGallery w:val="Page Numbers (Bottom of Page)"/>
        <w:docPartUnique/>
      </w:docPartObj>
    </w:sdtPr>
    <w:sdtEndPr>
      <w:rPr>
        <w:color w:val="7F7F7F" w:themeColor="background1" w:themeShade="7F"/>
        <w:spacing w:val="60"/>
      </w:rPr>
    </w:sdtEndPr>
    <w:sdtContent>
      <w:p w14:paraId="2CF62BA5" w14:textId="3B385A43" w:rsidR="000C6557" w:rsidRDefault="000C65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46E6">
          <w:rPr>
            <w:noProof/>
          </w:rPr>
          <w:t>6</w:t>
        </w:r>
        <w:r>
          <w:rPr>
            <w:noProof/>
          </w:rPr>
          <w:fldChar w:fldCharType="end"/>
        </w:r>
        <w:r>
          <w:t xml:space="preserve"> | </w:t>
        </w:r>
        <w:r>
          <w:rPr>
            <w:color w:val="7F7F7F" w:themeColor="background1" w:themeShade="7F"/>
            <w:spacing w:val="60"/>
          </w:rPr>
          <w:t>Page</w:t>
        </w:r>
      </w:p>
    </w:sdtContent>
  </w:sdt>
  <w:p w14:paraId="5406709D" w14:textId="77777777" w:rsidR="000C6557" w:rsidRDefault="000C6557" w:rsidP="007E661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72198"/>
      <w:docPartObj>
        <w:docPartGallery w:val="Page Numbers (Bottom of Page)"/>
        <w:docPartUnique/>
      </w:docPartObj>
    </w:sdtPr>
    <w:sdtEndPr>
      <w:rPr>
        <w:color w:val="7F7F7F" w:themeColor="background1" w:themeShade="7F"/>
        <w:spacing w:val="60"/>
      </w:rPr>
    </w:sdtEndPr>
    <w:sdtContent>
      <w:p w14:paraId="14A10DA1" w14:textId="44938EC3" w:rsidR="000C6557" w:rsidRDefault="000C65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46E6">
          <w:rPr>
            <w:noProof/>
          </w:rPr>
          <w:t>7</w:t>
        </w:r>
        <w:r>
          <w:rPr>
            <w:noProof/>
          </w:rPr>
          <w:fldChar w:fldCharType="end"/>
        </w:r>
        <w:r>
          <w:t xml:space="preserve"> | </w:t>
        </w:r>
        <w:r>
          <w:rPr>
            <w:color w:val="7F7F7F" w:themeColor="background1" w:themeShade="7F"/>
            <w:spacing w:val="60"/>
          </w:rPr>
          <w:t>Page</w:t>
        </w:r>
      </w:p>
    </w:sdtContent>
  </w:sdt>
  <w:p w14:paraId="019493B6" w14:textId="77777777" w:rsidR="000C6557" w:rsidRDefault="000C655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751755"/>
      <w:docPartObj>
        <w:docPartGallery w:val="Page Numbers (Bottom of Page)"/>
        <w:docPartUnique/>
      </w:docPartObj>
    </w:sdtPr>
    <w:sdtEndPr>
      <w:rPr>
        <w:color w:val="7F7F7F" w:themeColor="background1" w:themeShade="7F"/>
        <w:spacing w:val="60"/>
      </w:rPr>
    </w:sdtEndPr>
    <w:sdtContent>
      <w:p w14:paraId="279BAE1C" w14:textId="3669CA1C" w:rsidR="000C6557" w:rsidRDefault="000C65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0</w:t>
        </w:r>
        <w:r>
          <w:rPr>
            <w:noProof/>
          </w:rPr>
          <w:fldChar w:fldCharType="end"/>
        </w:r>
        <w:r>
          <w:t xml:space="preserve"> | </w:t>
        </w:r>
        <w:r>
          <w:rPr>
            <w:color w:val="7F7F7F" w:themeColor="background1" w:themeShade="7F"/>
            <w:spacing w:val="60"/>
          </w:rPr>
          <w:t>Page</w:t>
        </w:r>
      </w:p>
    </w:sdtContent>
  </w:sdt>
  <w:p w14:paraId="1A733FEA" w14:textId="77777777" w:rsidR="000C6557" w:rsidRDefault="000C6557" w:rsidP="007E661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070843"/>
      <w:docPartObj>
        <w:docPartGallery w:val="Page Numbers (Bottom of Page)"/>
        <w:docPartUnique/>
      </w:docPartObj>
    </w:sdtPr>
    <w:sdtEndPr>
      <w:rPr>
        <w:color w:val="7F7F7F" w:themeColor="background1" w:themeShade="7F"/>
        <w:spacing w:val="60"/>
      </w:rPr>
    </w:sdtEndPr>
    <w:sdtContent>
      <w:p w14:paraId="2E1F3375" w14:textId="0D61D77C" w:rsidR="000C6557" w:rsidRDefault="000C65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46E6">
          <w:rPr>
            <w:noProof/>
          </w:rPr>
          <w:t>48</w:t>
        </w:r>
        <w:r>
          <w:rPr>
            <w:noProof/>
          </w:rPr>
          <w:fldChar w:fldCharType="end"/>
        </w:r>
        <w:r>
          <w:t xml:space="preserve"> | </w:t>
        </w:r>
        <w:r>
          <w:rPr>
            <w:color w:val="7F7F7F" w:themeColor="background1" w:themeShade="7F"/>
            <w:spacing w:val="60"/>
          </w:rPr>
          <w:t>Page</w:t>
        </w:r>
      </w:p>
    </w:sdtContent>
  </w:sdt>
  <w:p w14:paraId="7E05E66B" w14:textId="77777777" w:rsidR="000C6557" w:rsidRDefault="000C6557" w:rsidP="007E661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8638"/>
      <w:docPartObj>
        <w:docPartGallery w:val="Page Numbers (Bottom of Page)"/>
        <w:docPartUnique/>
      </w:docPartObj>
    </w:sdtPr>
    <w:sdtEndPr>
      <w:rPr>
        <w:color w:val="7F7F7F" w:themeColor="background1" w:themeShade="7F"/>
        <w:spacing w:val="60"/>
      </w:rPr>
    </w:sdtEndPr>
    <w:sdtContent>
      <w:p w14:paraId="38B6343D" w14:textId="52CB2A6B" w:rsidR="000C6557" w:rsidRDefault="000C65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46E6">
          <w:rPr>
            <w:noProof/>
          </w:rPr>
          <w:t>51</w:t>
        </w:r>
        <w:r>
          <w:rPr>
            <w:noProof/>
          </w:rPr>
          <w:fldChar w:fldCharType="end"/>
        </w:r>
        <w:r>
          <w:t xml:space="preserve"> | </w:t>
        </w:r>
        <w:r>
          <w:rPr>
            <w:color w:val="7F7F7F" w:themeColor="background1" w:themeShade="7F"/>
            <w:spacing w:val="60"/>
          </w:rPr>
          <w:t>Page</w:t>
        </w:r>
      </w:p>
    </w:sdtContent>
  </w:sdt>
  <w:p w14:paraId="40FECD65" w14:textId="77777777" w:rsidR="000C6557" w:rsidRDefault="000C65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A808" w14:textId="77777777" w:rsidR="00B361E8" w:rsidRDefault="00B361E8" w:rsidP="005C7C6A">
      <w:pPr>
        <w:spacing w:after="0" w:line="240" w:lineRule="auto"/>
      </w:pPr>
      <w:r>
        <w:separator/>
      </w:r>
    </w:p>
  </w:footnote>
  <w:footnote w:type="continuationSeparator" w:id="0">
    <w:p w14:paraId="749C93E4" w14:textId="77777777" w:rsidR="00B361E8" w:rsidRDefault="00B361E8" w:rsidP="005C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7097" w14:textId="77777777" w:rsidR="000C6557" w:rsidRDefault="000C6557">
    <w:pPr>
      <w:pStyle w:val="Normal1"/>
      <w:tabs>
        <w:tab w:val="center" w:pos="4680"/>
        <w:tab w:val="right" w:pos="9360"/>
      </w:tabs>
      <w:spacing w:after="0" w:line="240" w:lineRule="auto"/>
    </w:pPr>
  </w:p>
  <w:p w14:paraId="54067098" w14:textId="77777777" w:rsidR="000C6557" w:rsidRDefault="000C65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44A"/>
    <w:multiLevelType w:val="hybridMultilevel"/>
    <w:tmpl w:val="831E896A"/>
    <w:lvl w:ilvl="0" w:tplc="B6EAB5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125A64"/>
    <w:multiLevelType w:val="hybridMultilevel"/>
    <w:tmpl w:val="D02E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41963"/>
    <w:multiLevelType w:val="hybridMultilevel"/>
    <w:tmpl w:val="5E50A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3904"/>
    <w:multiLevelType w:val="hybridMultilevel"/>
    <w:tmpl w:val="77766708"/>
    <w:lvl w:ilvl="0" w:tplc="8E946FEA">
      <w:start w:val="1"/>
      <w:numFmt w:val="bullet"/>
      <w:lvlText w:val=""/>
      <w:lvlJc w:val="left"/>
      <w:pPr>
        <w:tabs>
          <w:tab w:val="num" w:pos="360"/>
        </w:tabs>
        <w:ind w:left="360" w:hanging="360"/>
      </w:pPr>
      <w:rPr>
        <w:rFonts w:ascii="Symbol" w:hAnsi="Symbol" w:hint="default"/>
      </w:rPr>
    </w:lvl>
    <w:lvl w:ilvl="1" w:tplc="D50850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17C63"/>
    <w:multiLevelType w:val="multilevel"/>
    <w:tmpl w:val="FAECB40A"/>
    <w:lvl w:ilvl="0">
      <w:start w:val="1"/>
      <w:numFmt w:val="bullet"/>
      <w:lvlText w:val=""/>
      <w:lvlJc w:val="left"/>
      <w:pPr>
        <w:ind w:left="718" w:hanging="359"/>
      </w:pPr>
      <w:rPr>
        <w:rFonts w:ascii="Symbol" w:hAnsi="Symbol" w:hint="default"/>
      </w:rPr>
    </w:lvl>
    <w:lvl w:ilvl="1">
      <w:start w:val="1"/>
      <w:numFmt w:val="decimal"/>
      <w:lvlText w:val="%2."/>
      <w:lvlJc w:val="left"/>
      <w:pPr>
        <w:ind w:left="934" w:hanging="214"/>
      </w:pPr>
      <w:rPr>
        <w:rFonts w:hint="default"/>
      </w:rPr>
    </w:lvl>
    <w:lvl w:ilvl="2">
      <w:start w:val="1"/>
      <w:numFmt w:val="bullet"/>
      <w:lvlText w:val="▪"/>
      <w:lvlJc w:val="left"/>
      <w:pPr>
        <w:ind w:left="718" w:hanging="359"/>
      </w:pPr>
      <w:rPr>
        <w:rFonts w:ascii="Arial" w:eastAsia="Arial" w:hAnsi="Arial" w:cs="Arial" w:hint="default"/>
      </w:rPr>
    </w:lvl>
    <w:lvl w:ilvl="3">
      <w:start w:val="1"/>
      <w:numFmt w:val="bullet"/>
      <w:lvlText w:val="●"/>
      <w:lvlJc w:val="left"/>
      <w:pPr>
        <w:ind w:left="718" w:hanging="359"/>
      </w:pPr>
      <w:rPr>
        <w:rFonts w:ascii="Arial" w:eastAsia="Arial" w:hAnsi="Arial" w:cs="Arial" w:hint="default"/>
      </w:rPr>
    </w:lvl>
    <w:lvl w:ilvl="4">
      <w:start w:val="1"/>
      <w:numFmt w:val="bullet"/>
      <w:lvlText w:val="o"/>
      <w:lvlJc w:val="left"/>
      <w:pPr>
        <w:ind w:left="718" w:hanging="359"/>
      </w:pPr>
      <w:rPr>
        <w:rFonts w:ascii="Arial" w:eastAsia="Arial" w:hAnsi="Arial" w:cs="Arial" w:hint="default"/>
      </w:rPr>
    </w:lvl>
    <w:lvl w:ilvl="5">
      <w:start w:val="1"/>
      <w:numFmt w:val="bullet"/>
      <w:lvlText w:val="▪"/>
      <w:lvlJc w:val="left"/>
      <w:pPr>
        <w:ind w:left="718" w:hanging="359"/>
      </w:pPr>
      <w:rPr>
        <w:rFonts w:ascii="Arial" w:eastAsia="Arial" w:hAnsi="Arial" w:cs="Arial" w:hint="default"/>
      </w:rPr>
    </w:lvl>
    <w:lvl w:ilvl="6">
      <w:start w:val="1"/>
      <w:numFmt w:val="bullet"/>
      <w:lvlText w:val="●"/>
      <w:lvlJc w:val="left"/>
      <w:pPr>
        <w:ind w:left="718" w:hanging="359"/>
      </w:pPr>
      <w:rPr>
        <w:rFonts w:ascii="Arial" w:eastAsia="Arial" w:hAnsi="Arial" w:cs="Arial" w:hint="default"/>
      </w:rPr>
    </w:lvl>
    <w:lvl w:ilvl="7">
      <w:start w:val="1"/>
      <w:numFmt w:val="bullet"/>
      <w:lvlText w:val="o"/>
      <w:lvlJc w:val="left"/>
      <w:pPr>
        <w:ind w:left="718" w:hanging="359"/>
      </w:pPr>
      <w:rPr>
        <w:rFonts w:ascii="Arial" w:eastAsia="Arial" w:hAnsi="Arial" w:cs="Arial" w:hint="default"/>
      </w:rPr>
    </w:lvl>
    <w:lvl w:ilvl="8">
      <w:start w:val="1"/>
      <w:numFmt w:val="bullet"/>
      <w:lvlText w:val="▪"/>
      <w:lvlJc w:val="left"/>
      <w:pPr>
        <w:ind w:left="718" w:hanging="359"/>
      </w:pPr>
      <w:rPr>
        <w:rFonts w:ascii="Arial" w:eastAsia="Arial" w:hAnsi="Arial" w:cs="Arial" w:hint="default"/>
      </w:rPr>
    </w:lvl>
  </w:abstractNum>
  <w:abstractNum w:abstractNumId="5" w15:restartNumberingAfterBreak="0">
    <w:nsid w:val="199A683B"/>
    <w:multiLevelType w:val="hybridMultilevel"/>
    <w:tmpl w:val="CCAED5FE"/>
    <w:lvl w:ilvl="0" w:tplc="9C0C18E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00110"/>
    <w:multiLevelType w:val="hybridMultilevel"/>
    <w:tmpl w:val="C1FE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87AFC"/>
    <w:multiLevelType w:val="hybridMultilevel"/>
    <w:tmpl w:val="D8CA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A24B7"/>
    <w:multiLevelType w:val="hybridMultilevel"/>
    <w:tmpl w:val="D39A5D5A"/>
    <w:lvl w:ilvl="0" w:tplc="CBF049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04966"/>
    <w:multiLevelType w:val="hybridMultilevel"/>
    <w:tmpl w:val="45DC8058"/>
    <w:lvl w:ilvl="0" w:tplc="8E946FE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C83A97"/>
    <w:multiLevelType w:val="hybridMultilevel"/>
    <w:tmpl w:val="A8CE61CA"/>
    <w:lvl w:ilvl="0" w:tplc="04090001">
      <w:start w:val="1"/>
      <w:numFmt w:val="bullet"/>
      <w:lvlText w:val=""/>
      <w:lvlJc w:val="left"/>
      <w:pPr>
        <w:ind w:left="1794" w:hanging="360"/>
      </w:pPr>
      <w:rPr>
        <w:rFonts w:ascii="Symbol" w:hAnsi="Symbol" w:hint="default"/>
      </w:rPr>
    </w:lvl>
    <w:lvl w:ilvl="1" w:tplc="04090003">
      <w:start w:val="1"/>
      <w:numFmt w:val="bullet"/>
      <w:lvlText w:val="o"/>
      <w:lvlJc w:val="left"/>
      <w:pPr>
        <w:ind w:left="2514" w:hanging="360"/>
      </w:pPr>
      <w:rPr>
        <w:rFonts w:ascii="Courier New" w:hAnsi="Courier New" w:cs="Courier New" w:hint="default"/>
      </w:rPr>
    </w:lvl>
    <w:lvl w:ilvl="2" w:tplc="04090005">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11" w15:restartNumberingAfterBreak="0">
    <w:nsid w:val="24D65E0B"/>
    <w:multiLevelType w:val="hybridMultilevel"/>
    <w:tmpl w:val="A5E6E8DE"/>
    <w:lvl w:ilvl="0" w:tplc="8E946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212E2"/>
    <w:multiLevelType w:val="hybridMultilevel"/>
    <w:tmpl w:val="1F4A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F6674"/>
    <w:multiLevelType w:val="hybridMultilevel"/>
    <w:tmpl w:val="5AB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F0BDA"/>
    <w:multiLevelType w:val="hybridMultilevel"/>
    <w:tmpl w:val="B73A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30792"/>
    <w:multiLevelType w:val="hybridMultilevel"/>
    <w:tmpl w:val="F0847C66"/>
    <w:lvl w:ilvl="0" w:tplc="BC5814F8">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6" w15:restartNumberingAfterBreak="0">
    <w:nsid w:val="36546932"/>
    <w:multiLevelType w:val="multilevel"/>
    <w:tmpl w:val="4E4AF020"/>
    <w:lvl w:ilvl="0">
      <w:start w:val="1"/>
      <w:numFmt w:val="bullet"/>
      <w:lvlText w:val="●"/>
      <w:lvlJc w:val="left"/>
      <w:pPr>
        <w:ind w:left="359" w:hanging="359"/>
      </w:pPr>
      <w:rPr>
        <w:rFonts w:ascii="Arial" w:eastAsia="Arial" w:hAnsi="Arial" w:cs="Arial"/>
        <w:strike w:val="0"/>
      </w:rPr>
    </w:lvl>
    <w:lvl w:ilvl="1">
      <w:start w:val="1"/>
      <w:numFmt w:val="bullet"/>
      <w:lvlText w:val="o"/>
      <w:lvlJc w:val="left"/>
      <w:pPr>
        <w:ind w:left="359" w:hanging="359"/>
      </w:pPr>
      <w:rPr>
        <w:rFonts w:ascii="Arial" w:eastAsia="Arial" w:hAnsi="Arial" w:cs="Arial"/>
      </w:rPr>
    </w:lvl>
    <w:lvl w:ilvl="2">
      <w:start w:val="1"/>
      <w:numFmt w:val="bullet"/>
      <w:lvlText w:val="▪"/>
      <w:lvlJc w:val="left"/>
      <w:pPr>
        <w:ind w:left="359" w:hanging="359"/>
      </w:pPr>
      <w:rPr>
        <w:rFonts w:ascii="Arial" w:eastAsia="Arial" w:hAnsi="Arial" w:cs="Arial"/>
      </w:rPr>
    </w:lvl>
    <w:lvl w:ilvl="3">
      <w:start w:val="1"/>
      <w:numFmt w:val="bullet"/>
      <w:lvlText w:val="●"/>
      <w:lvlJc w:val="left"/>
      <w:pPr>
        <w:ind w:left="359" w:hanging="359"/>
      </w:pPr>
      <w:rPr>
        <w:rFonts w:ascii="Arial" w:eastAsia="Arial" w:hAnsi="Arial" w:cs="Arial"/>
      </w:rPr>
    </w:lvl>
    <w:lvl w:ilvl="4">
      <w:start w:val="1"/>
      <w:numFmt w:val="bullet"/>
      <w:lvlText w:val="o"/>
      <w:lvlJc w:val="left"/>
      <w:pPr>
        <w:ind w:left="359" w:hanging="359"/>
      </w:pPr>
      <w:rPr>
        <w:rFonts w:ascii="Arial" w:eastAsia="Arial" w:hAnsi="Arial" w:cs="Arial"/>
      </w:rPr>
    </w:lvl>
    <w:lvl w:ilvl="5">
      <w:start w:val="1"/>
      <w:numFmt w:val="bullet"/>
      <w:lvlText w:val="▪"/>
      <w:lvlJc w:val="left"/>
      <w:pPr>
        <w:ind w:left="359" w:hanging="359"/>
      </w:pPr>
      <w:rPr>
        <w:rFonts w:ascii="Arial" w:eastAsia="Arial" w:hAnsi="Arial" w:cs="Arial"/>
      </w:rPr>
    </w:lvl>
    <w:lvl w:ilvl="6">
      <w:start w:val="1"/>
      <w:numFmt w:val="bullet"/>
      <w:lvlText w:val="●"/>
      <w:lvlJc w:val="left"/>
      <w:pPr>
        <w:ind w:left="359" w:hanging="359"/>
      </w:pPr>
      <w:rPr>
        <w:rFonts w:ascii="Arial" w:eastAsia="Arial" w:hAnsi="Arial" w:cs="Arial"/>
      </w:rPr>
    </w:lvl>
    <w:lvl w:ilvl="7">
      <w:start w:val="1"/>
      <w:numFmt w:val="bullet"/>
      <w:lvlText w:val="o"/>
      <w:lvlJc w:val="left"/>
      <w:pPr>
        <w:ind w:left="359" w:hanging="359"/>
      </w:pPr>
      <w:rPr>
        <w:rFonts w:ascii="Arial" w:eastAsia="Arial" w:hAnsi="Arial" w:cs="Arial"/>
      </w:rPr>
    </w:lvl>
    <w:lvl w:ilvl="8">
      <w:start w:val="1"/>
      <w:numFmt w:val="bullet"/>
      <w:lvlText w:val="▪"/>
      <w:lvlJc w:val="left"/>
      <w:pPr>
        <w:ind w:left="359" w:hanging="359"/>
      </w:pPr>
      <w:rPr>
        <w:rFonts w:ascii="Arial" w:eastAsia="Arial" w:hAnsi="Arial" w:cs="Arial"/>
      </w:rPr>
    </w:lvl>
  </w:abstractNum>
  <w:abstractNum w:abstractNumId="17" w15:restartNumberingAfterBreak="0">
    <w:nsid w:val="37503341"/>
    <w:multiLevelType w:val="hybridMultilevel"/>
    <w:tmpl w:val="0154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930F7"/>
    <w:multiLevelType w:val="hybridMultilevel"/>
    <w:tmpl w:val="3C1A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64EF1"/>
    <w:multiLevelType w:val="multilevel"/>
    <w:tmpl w:val="587AD6EE"/>
    <w:lvl w:ilvl="0">
      <w:start w:val="1"/>
      <w:numFmt w:val="bullet"/>
      <w:lvlText w:val="●"/>
      <w:lvlJc w:val="left"/>
      <w:pPr>
        <w:ind w:left="359" w:hanging="359"/>
      </w:pPr>
      <w:rPr>
        <w:rFonts w:ascii="Arial" w:eastAsia="Arial" w:hAnsi="Arial" w:cs="Arial"/>
        <w:color w:val="000000"/>
      </w:rPr>
    </w:lvl>
    <w:lvl w:ilvl="1">
      <w:start w:val="1"/>
      <w:numFmt w:val="bullet"/>
      <w:lvlText w:val="o"/>
      <w:lvlJc w:val="left"/>
      <w:pPr>
        <w:ind w:left="359" w:hanging="359"/>
      </w:pPr>
      <w:rPr>
        <w:rFonts w:ascii="Arial" w:eastAsia="Arial" w:hAnsi="Arial" w:cs="Arial"/>
      </w:rPr>
    </w:lvl>
    <w:lvl w:ilvl="2">
      <w:start w:val="1"/>
      <w:numFmt w:val="bullet"/>
      <w:lvlText w:val="▪"/>
      <w:lvlJc w:val="left"/>
      <w:pPr>
        <w:ind w:left="359" w:hanging="359"/>
      </w:pPr>
      <w:rPr>
        <w:rFonts w:ascii="Arial" w:eastAsia="Arial" w:hAnsi="Arial" w:cs="Arial"/>
      </w:rPr>
    </w:lvl>
    <w:lvl w:ilvl="3">
      <w:start w:val="1"/>
      <w:numFmt w:val="bullet"/>
      <w:lvlText w:val="●"/>
      <w:lvlJc w:val="left"/>
      <w:pPr>
        <w:ind w:left="359" w:hanging="359"/>
      </w:pPr>
      <w:rPr>
        <w:rFonts w:ascii="Arial" w:eastAsia="Arial" w:hAnsi="Arial" w:cs="Arial"/>
      </w:rPr>
    </w:lvl>
    <w:lvl w:ilvl="4">
      <w:start w:val="1"/>
      <w:numFmt w:val="bullet"/>
      <w:lvlText w:val="o"/>
      <w:lvlJc w:val="left"/>
      <w:pPr>
        <w:ind w:left="359" w:hanging="359"/>
      </w:pPr>
      <w:rPr>
        <w:rFonts w:ascii="Arial" w:eastAsia="Arial" w:hAnsi="Arial" w:cs="Arial"/>
      </w:rPr>
    </w:lvl>
    <w:lvl w:ilvl="5">
      <w:start w:val="1"/>
      <w:numFmt w:val="bullet"/>
      <w:lvlText w:val="▪"/>
      <w:lvlJc w:val="left"/>
      <w:pPr>
        <w:ind w:left="359" w:hanging="359"/>
      </w:pPr>
      <w:rPr>
        <w:rFonts w:ascii="Arial" w:eastAsia="Arial" w:hAnsi="Arial" w:cs="Arial"/>
      </w:rPr>
    </w:lvl>
    <w:lvl w:ilvl="6">
      <w:start w:val="1"/>
      <w:numFmt w:val="bullet"/>
      <w:lvlText w:val="●"/>
      <w:lvlJc w:val="left"/>
      <w:pPr>
        <w:ind w:left="359" w:hanging="359"/>
      </w:pPr>
      <w:rPr>
        <w:rFonts w:ascii="Arial" w:eastAsia="Arial" w:hAnsi="Arial" w:cs="Arial"/>
      </w:rPr>
    </w:lvl>
    <w:lvl w:ilvl="7">
      <w:start w:val="1"/>
      <w:numFmt w:val="bullet"/>
      <w:lvlText w:val="o"/>
      <w:lvlJc w:val="left"/>
      <w:pPr>
        <w:ind w:left="359" w:hanging="359"/>
      </w:pPr>
      <w:rPr>
        <w:rFonts w:ascii="Arial" w:eastAsia="Arial" w:hAnsi="Arial" w:cs="Arial"/>
      </w:rPr>
    </w:lvl>
    <w:lvl w:ilvl="8">
      <w:start w:val="1"/>
      <w:numFmt w:val="bullet"/>
      <w:lvlText w:val="▪"/>
      <w:lvlJc w:val="left"/>
      <w:pPr>
        <w:ind w:left="359" w:hanging="359"/>
      </w:pPr>
      <w:rPr>
        <w:rFonts w:ascii="Arial" w:eastAsia="Arial" w:hAnsi="Arial" w:cs="Arial"/>
      </w:rPr>
    </w:lvl>
  </w:abstractNum>
  <w:abstractNum w:abstractNumId="20" w15:restartNumberingAfterBreak="0">
    <w:nsid w:val="39DC6465"/>
    <w:multiLevelType w:val="hybridMultilevel"/>
    <w:tmpl w:val="8414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C170F"/>
    <w:multiLevelType w:val="multilevel"/>
    <w:tmpl w:val="C03A28D2"/>
    <w:lvl w:ilvl="0">
      <w:start w:val="1"/>
      <w:numFmt w:val="bullet"/>
      <w:lvlText w:val="□"/>
      <w:lvlJc w:val="left"/>
      <w:pPr>
        <w:ind w:left="718" w:hanging="359"/>
      </w:pPr>
      <w:rPr>
        <w:rFonts w:ascii="Arial" w:eastAsia="Arial" w:hAnsi="Arial" w:cs="Arial"/>
        <w:color w:val="000000"/>
      </w:rPr>
    </w:lvl>
    <w:lvl w:ilvl="1">
      <w:start w:val="1"/>
      <w:numFmt w:val="bullet"/>
      <w:lvlText w:val="o"/>
      <w:lvlJc w:val="left"/>
      <w:pPr>
        <w:ind w:left="718" w:hanging="359"/>
      </w:pPr>
      <w:rPr>
        <w:rFonts w:ascii="Arial" w:eastAsia="Arial" w:hAnsi="Arial" w:cs="Arial"/>
      </w:rPr>
    </w:lvl>
    <w:lvl w:ilvl="2">
      <w:start w:val="1"/>
      <w:numFmt w:val="bullet"/>
      <w:lvlText w:val="▪"/>
      <w:lvlJc w:val="left"/>
      <w:pPr>
        <w:ind w:left="718" w:hanging="359"/>
      </w:pPr>
      <w:rPr>
        <w:rFonts w:ascii="Arial" w:eastAsia="Arial" w:hAnsi="Arial" w:cs="Arial"/>
      </w:rPr>
    </w:lvl>
    <w:lvl w:ilvl="3">
      <w:start w:val="1"/>
      <w:numFmt w:val="bullet"/>
      <w:lvlText w:val="●"/>
      <w:lvlJc w:val="left"/>
      <w:pPr>
        <w:ind w:left="718" w:hanging="359"/>
      </w:pPr>
      <w:rPr>
        <w:rFonts w:ascii="Arial" w:eastAsia="Arial" w:hAnsi="Arial" w:cs="Arial"/>
      </w:rPr>
    </w:lvl>
    <w:lvl w:ilvl="4">
      <w:start w:val="1"/>
      <w:numFmt w:val="bullet"/>
      <w:lvlText w:val="o"/>
      <w:lvlJc w:val="left"/>
      <w:pPr>
        <w:ind w:left="718" w:hanging="359"/>
      </w:pPr>
      <w:rPr>
        <w:rFonts w:ascii="Arial" w:eastAsia="Arial" w:hAnsi="Arial" w:cs="Arial"/>
      </w:rPr>
    </w:lvl>
    <w:lvl w:ilvl="5">
      <w:start w:val="1"/>
      <w:numFmt w:val="bullet"/>
      <w:lvlText w:val="▪"/>
      <w:lvlJc w:val="left"/>
      <w:pPr>
        <w:ind w:left="718" w:hanging="359"/>
      </w:pPr>
      <w:rPr>
        <w:rFonts w:ascii="Arial" w:eastAsia="Arial" w:hAnsi="Arial" w:cs="Arial"/>
      </w:rPr>
    </w:lvl>
    <w:lvl w:ilvl="6">
      <w:start w:val="1"/>
      <w:numFmt w:val="bullet"/>
      <w:lvlText w:val="●"/>
      <w:lvlJc w:val="left"/>
      <w:pPr>
        <w:ind w:left="718" w:hanging="359"/>
      </w:pPr>
      <w:rPr>
        <w:rFonts w:ascii="Arial" w:eastAsia="Arial" w:hAnsi="Arial" w:cs="Arial"/>
      </w:rPr>
    </w:lvl>
    <w:lvl w:ilvl="7">
      <w:start w:val="1"/>
      <w:numFmt w:val="bullet"/>
      <w:lvlText w:val="o"/>
      <w:lvlJc w:val="left"/>
      <w:pPr>
        <w:ind w:left="718" w:hanging="359"/>
      </w:pPr>
      <w:rPr>
        <w:rFonts w:ascii="Arial" w:eastAsia="Arial" w:hAnsi="Arial" w:cs="Arial"/>
      </w:rPr>
    </w:lvl>
    <w:lvl w:ilvl="8">
      <w:start w:val="1"/>
      <w:numFmt w:val="bullet"/>
      <w:lvlText w:val="▪"/>
      <w:lvlJc w:val="left"/>
      <w:pPr>
        <w:ind w:left="718" w:hanging="359"/>
      </w:pPr>
      <w:rPr>
        <w:rFonts w:ascii="Arial" w:eastAsia="Arial" w:hAnsi="Arial" w:cs="Arial"/>
      </w:rPr>
    </w:lvl>
  </w:abstractNum>
  <w:abstractNum w:abstractNumId="22" w15:restartNumberingAfterBreak="0">
    <w:nsid w:val="3F974F92"/>
    <w:multiLevelType w:val="hybridMultilevel"/>
    <w:tmpl w:val="F0546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044BB"/>
    <w:multiLevelType w:val="multilevel"/>
    <w:tmpl w:val="FAECB40A"/>
    <w:lvl w:ilvl="0">
      <w:start w:val="1"/>
      <w:numFmt w:val="bullet"/>
      <w:lvlText w:val=""/>
      <w:lvlJc w:val="left"/>
      <w:pPr>
        <w:ind w:left="719" w:hanging="359"/>
      </w:pPr>
      <w:rPr>
        <w:rFonts w:ascii="Symbol" w:hAnsi="Symbol" w:hint="default"/>
      </w:rPr>
    </w:lvl>
    <w:lvl w:ilvl="1">
      <w:start w:val="1"/>
      <w:numFmt w:val="decimal"/>
      <w:lvlText w:val="%2."/>
      <w:lvlJc w:val="left"/>
      <w:pPr>
        <w:ind w:left="719" w:hanging="214"/>
      </w:pPr>
      <w:rPr>
        <w:rFonts w:hint="default"/>
      </w:rPr>
    </w:lvl>
    <w:lvl w:ilvl="2">
      <w:start w:val="1"/>
      <w:numFmt w:val="bullet"/>
      <w:lvlText w:val="▪"/>
      <w:lvlJc w:val="left"/>
      <w:pPr>
        <w:ind w:left="719" w:hanging="359"/>
      </w:pPr>
      <w:rPr>
        <w:rFonts w:ascii="Arial" w:eastAsia="Arial" w:hAnsi="Arial" w:cs="Arial" w:hint="default"/>
      </w:rPr>
    </w:lvl>
    <w:lvl w:ilvl="3">
      <w:start w:val="1"/>
      <w:numFmt w:val="bullet"/>
      <w:lvlText w:val="●"/>
      <w:lvlJc w:val="left"/>
      <w:pPr>
        <w:ind w:left="719" w:hanging="359"/>
      </w:pPr>
      <w:rPr>
        <w:rFonts w:ascii="Arial" w:eastAsia="Arial" w:hAnsi="Arial" w:cs="Arial" w:hint="default"/>
      </w:rPr>
    </w:lvl>
    <w:lvl w:ilvl="4">
      <w:start w:val="1"/>
      <w:numFmt w:val="bullet"/>
      <w:lvlText w:val="o"/>
      <w:lvlJc w:val="left"/>
      <w:pPr>
        <w:ind w:left="719" w:hanging="359"/>
      </w:pPr>
      <w:rPr>
        <w:rFonts w:ascii="Arial" w:eastAsia="Arial" w:hAnsi="Arial" w:cs="Arial" w:hint="default"/>
      </w:rPr>
    </w:lvl>
    <w:lvl w:ilvl="5">
      <w:start w:val="1"/>
      <w:numFmt w:val="bullet"/>
      <w:lvlText w:val="▪"/>
      <w:lvlJc w:val="left"/>
      <w:pPr>
        <w:ind w:left="719" w:hanging="359"/>
      </w:pPr>
      <w:rPr>
        <w:rFonts w:ascii="Arial" w:eastAsia="Arial" w:hAnsi="Arial" w:cs="Arial" w:hint="default"/>
      </w:rPr>
    </w:lvl>
    <w:lvl w:ilvl="6">
      <w:start w:val="1"/>
      <w:numFmt w:val="bullet"/>
      <w:lvlText w:val="●"/>
      <w:lvlJc w:val="left"/>
      <w:pPr>
        <w:ind w:left="719" w:hanging="359"/>
      </w:pPr>
      <w:rPr>
        <w:rFonts w:ascii="Arial" w:eastAsia="Arial" w:hAnsi="Arial" w:cs="Arial" w:hint="default"/>
      </w:rPr>
    </w:lvl>
    <w:lvl w:ilvl="7">
      <w:start w:val="1"/>
      <w:numFmt w:val="bullet"/>
      <w:lvlText w:val="o"/>
      <w:lvlJc w:val="left"/>
      <w:pPr>
        <w:ind w:left="719" w:hanging="359"/>
      </w:pPr>
      <w:rPr>
        <w:rFonts w:ascii="Arial" w:eastAsia="Arial" w:hAnsi="Arial" w:cs="Arial" w:hint="default"/>
      </w:rPr>
    </w:lvl>
    <w:lvl w:ilvl="8">
      <w:start w:val="1"/>
      <w:numFmt w:val="bullet"/>
      <w:lvlText w:val="▪"/>
      <w:lvlJc w:val="left"/>
      <w:pPr>
        <w:ind w:left="719" w:hanging="359"/>
      </w:pPr>
      <w:rPr>
        <w:rFonts w:ascii="Arial" w:eastAsia="Arial" w:hAnsi="Arial" w:cs="Arial" w:hint="default"/>
      </w:rPr>
    </w:lvl>
  </w:abstractNum>
  <w:abstractNum w:abstractNumId="24" w15:restartNumberingAfterBreak="0">
    <w:nsid w:val="47154092"/>
    <w:multiLevelType w:val="hybridMultilevel"/>
    <w:tmpl w:val="8020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F6DA3"/>
    <w:multiLevelType w:val="hybridMultilevel"/>
    <w:tmpl w:val="0A12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44993"/>
    <w:multiLevelType w:val="multilevel"/>
    <w:tmpl w:val="C22468DC"/>
    <w:lvl w:ilvl="0">
      <w:start w:val="1"/>
      <w:numFmt w:val="bullet"/>
      <w:lvlText w:val="●"/>
      <w:lvlJc w:val="left"/>
      <w:pPr>
        <w:ind w:left="359" w:hanging="359"/>
      </w:pPr>
      <w:rPr>
        <w:rFonts w:ascii="Arial" w:eastAsia="Arial" w:hAnsi="Arial" w:cs="Arial"/>
      </w:rPr>
    </w:lvl>
    <w:lvl w:ilvl="1">
      <w:start w:val="1"/>
      <w:numFmt w:val="bullet"/>
      <w:lvlText w:val="o"/>
      <w:lvlJc w:val="left"/>
      <w:pPr>
        <w:ind w:left="359" w:hanging="359"/>
      </w:pPr>
      <w:rPr>
        <w:rFonts w:ascii="Arial" w:eastAsia="Arial" w:hAnsi="Arial" w:cs="Arial"/>
      </w:rPr>
    </w:lvl>
    <w:lvl w:ilvl="2">
      <w:start w:val="1"/>
      <w:numFmt w:val="bullet"/>
      <w:lvlText w:val="▪"/>
      <w:lvlJc w:val="left"/>
      <w:pPr>
        <w:ind w:left="359" w:hanging="359"/>
      </w:pPr>
      <w:rPr>
        <w:rFonts w:ascii="Arial" w:eastAsia="Arial" w:hAnsi="Arial" w:cs="Arial"/>
      </w:rPr>
    </w:lvl>
    <w:lvl w:ilvl="3">
      <w:start w:val="1"/>
      <w:numFmt w:val="bullet"/>
      <w:lvlText w:val="●"/>
      <w:lvlJc w:val="left"/>
      <w:pPr>
        <w:ind w:left="359" w:hanging="359"/>
      </w:pPr>
      <w:rPr>
        <w:rFonts w:ascii="Arial" w:eastAsia="Arial" w:hAnsi="Arial" w:cs="Arial"/>
      </w:rPr>
    </w:lvl>
    <w:lvl w:ilvl="4">
      <w:start w:val="1"/>
      <w:numFmt w:val="bullet"/>
      <w:lvlText w:val="o"/>
      <w:lvlJc w:val="left"/>
      <w:pPr>
        <w:ind w:left="359" w:hanging="359"/>
      </w:pPr>
      <w:rPr>
        <w:rFonts w:ascii="Arial" w:eastAsia="Arial" w:hAnsi="Arial" w:cs="Arial"/>
      </w:rPr>
    </w:lvl>
    <w:lvl w:ilvl="5">
      <w:start w:val="1"/>
      <w:numFmt w:val="bullet"/>
      <w:lvlText w:val="▪"/>
      <w:lvlJc w:val="left"/>
      <w:pPr>
        <w:ind w:left="359" w:hanging="359"/>
      </w:pPr>
      <w:rPr>
        <w:rFonts w:ascii="Arial" w:eastAsia="Arial" w:hAnsi="Arial" w:cs="Arial"/>
      </w:rPr>
    </w:lvl>
    <w:lvl w:ilvl="6">
      <w:start w:val="1"/>
      <w:numFmt w:val="bullet"/>
      <w:lvlText w:val="●"/>
      <w:lvlJc w:val="left"/>
      <w:pPr>
        <w:ind w:left="359" w:hanging="359"/>
      </w:pPr>
      <w:rPr>
        <w:rFonts w:ascii="Arial" w:eastAsia="Arial" w:hAnsi="Arial" w:cs="Arial"/>
      </w:rPr>
    </w:lvl>
    <w:lvl w:ilvl="7">
      <w:start w:val="1"/>
      <w:numFmt w:val="bullet"/>
      <w:lvlText w:val="o"/>
      <w:lvlJc w:val="left"/>
      <w:pPr>
        <w:ind w:left="359" w:hanging="359"/>
      </w:pPr>
      <w:rPr>
        <w:rFonts w:ascii="Arial" w:eastAsia="Arial" w:hAnsi="Arial" w:cs="Arial"/>
      </w:rPr>
    </w:lvl>
    <w:lvl w:ilvl="8">
      <w:start w:val="1"/>
      <w:numFmt w:val="bullet"/>
      <w:lvlText w:val="▪"/>
      <w:lvlJc w:val="left"/>
      <w:pPr>
        <w:ind w:left="359" w:hanging="359"/>
      </w:pPr>
      <w:rPr>
        <w:rFonts w:ascii="Arial" w:eastAsia="Arial" w:hAnsi="Arial" w:cs="Arial"/>
      </w:rPr>
    </w:lvl>
  </w:abstractNum>
  <w:abstractNum w:abstractNumId="27" w15:restartNumberingAfterBreak="0">
    <w:nsid w:val="55526118"/>
    <w:multiLevelType w:val="multilevel"/>
    <w:tmpl w:val="581C80F8"/>
    <w:lvl w:ilvl="0">
      <w:start w:val="1"/>
      <w:numFmt w:val="bullet"/>
      <w:lvlText w:val="●"/>
      <w:lvlJc w:val="left"/>
      <w:pPr>
        <w:ind w:left="359" w:hanging="359"/>
      </w:pPr>
      <w:rPr>
        <w:rFonts w:ascii="Arial" w:eastAsia="Arial" w:hAnsi="Arial" w:cs="Arial"/>
      </w:rPr>
    </w:lvl>
    <w:lvl w:ilvl="1">
      <w:start w:val="1"/>
      <w:numFmt w:val="bullet"/>
      <w:lvlText w:val="o"/>
      <w:lvlJc w:val="left"/>
      <w:pPr>
        <w:ind w:left="359" w:hanging="359"/>
      </w:pPr>
      <w:rPr>
        <w:rFonts w:ascii="Arial" w:eastAsia="Arial" w:hAnsi="Arial" w:cs="Arial"/>
      </w:rPr>
    </w:lvl>
    <w:lvl w:ilvl="2">
      <w:start w:val="1"/>
      <w:numFmt w:val="bullet"/>
      <w:lvlText w:val="▪"/>
      <w:lvlJc w:val="left"/>
      <w:pPr>
        <w:ind w:left="359" w:hanging="359"/>
      </w:pPr>
      <w:rPr>
        <w:rFonts w:ascii="Arial" w:eastAsia="Arial" w:hAnsi="Arial" w:cs="Arial"/>
      </w:rPr>
    </w:lvl>
    <w:lvl w:ilvl="3">
      <w:start w:val="1"/>
      <w:numFmt w:val="bullet"/>
      <w:lvlText w:val="●"/>
      <w:lvlJc w:val="left"/>
      <w:pPr>
        <w:ind w:left="359" w:hanging="359"/>
      </w:pPr>
      <w:rPr>
        <w:rFonts w:ascii="Arial" w:eastAsia="Arial" w:hAnsi="Arial" w:cs="Arial"/>
      </w:rPr>
    </w:lvl>
    <w:lvl w:ilvl="4">
      <w:start w:val="1"/>
      <w:numFmt w:val="bullet"/>
      <w:lvlText w:val="o"/>
      <w:lvlJc w:val="left"/>
      <w:pPr>
        <w:ind w:left="359" w:hanging="359"/>
      </w:pPr>
      <w:rPr>
        <w:rFonts w:ascii="Arial" w:eastAsia="Arial" w:hAnsi="Arial" w:cs="Arial"/>
      </w:rPr>
    </w:lvl>
    <w:lvl w:ilvl="5">
      <w:start w:val="1"/>
      <w:numFmt w:val="bullet"/>
      <w:lvlText w:val="▪"/>
      <w:lvlJc w:val="left"/>
      <w:pPr>
        <w:ind w:left="359" w:hanging="359"/>
      </w:pPr>
      <w:rPr>
        <w:rFonts w:ascii="Arial" w:eastAsia="Arial" w:hAnsi="Arial" w:cs="Arial"/>
      </w:rPr>
    </w:lvl>
    <w:lvl w:ilvl="6">
      <w:start w:val="1"/>
      <w:numFmt w:val="bullet"/>
      <w:lvlText w:val="●"/>
      <w:lvlJc w:val="left"/>
      <w:pPr>
        <w:ind w:left="359" w:hanging="359"/>
      </w:pPr>
      <w:rPr>
        <w:rFonts w:ascii="Arial" w:eastAsia="Arial" w:hAnsi="Arial" w:cs="Arial"/>
      </w:rPr>
    </w:lvl>
    <w:lvl w:ilvl="7">
      <w:start w:val="1"/>
      <w:numFmt w:val="bullet"/>
      <w:lvlText w:val="o"/>
      <w:lvlJc w:val="left"/>
      <w:pPr>
        <w:ind w:left="359" w:hanging="359"/>
      </w:pPr>
      <w:rPr>
        <w:rFonts w:ascii="Arial" w:eastAsia="Arial" w:hAnsi="Arial" w:cs="Arial"/>
      </w:rPr>
    </w:lvl>
    <w:lvl w:ilvl="8">
      <w:start w:val="1"/>
      <w:numFmt w:val="bullet"/>
      <w:lvlText w:val="▪"/>
      <w:lvlJc w:val="left"/>
      <w:pPr>
        <w:ind w:left="359" w:hanging="359"/>
      </w:pPr>
      <w:rPr>
        <w:rFonts w:ascii="Arial" w:eastAsia="Arial" w:hAnsi="Arial" w:cs="Arial"/>
      </w:rPr>
    </w:lvl>
  </w:abstractNum>
  <w:abstractNum w:abstractNumId="28" w15:restartNumberingAfterBreak="0">
    <w:nsid w:val="563E4195"/>
    <w:multiLevelType w:val="multilevel"/>
    <w:tmpl w:val="612C74DC"/>
    <w:lvl w:ilvl="0">
      <w:start w:val="1"/>
      <w:numFmt w:val="bullet"/>
      <w:lvlText w:val="●"/>
      <w:lvlJc w:val="left"/>
      <w:pPr>
        <w:ind w:left="359" w:hanging="359"/>
      </w:pPr>
      <w:rPr>
        <w:rFonts w:ascii="Arial" w:eastAsia="Arial" w:hAnsi="Arial" w:cs="Arial"/>
        <w:color w:val="000000"/>
      </w:rPr>
    </w:lvl>
    <w:lvl w:ilvl="1">
      <w:start w:val="1"/>
      <w:numFmt w:val="bullet"/>
      <w:lvlText w:val="o"/>
      <w:lvlJc w:val="left"/>
      <w:pPr>
        <w:ind w:left="359" w:hanging="359"/>
      </w:pPr>
      <w:rPr>
        <w:rFonts w:ascii="Arial" w:eastAsia="Arial" w:hAnsi="Arial" w:cs="Arial"/>
      </w:rPr>
    </w:lvl>
    <w:lvl w:ilvl="2">
      <w:start w:val="1"/>
      <w:numFmt w:val="bullet"/>
      <w:lvlText w:val="▪"/>
      <w:lvlJc w:val="left"/>
      <w:pPr>
        <w:ind w:left="359" w:hanging="359"/>
      </w:pPr>
      <w:rPr>
        <w:rFonts w:ascii="Arial" w:eastAsia="Arial" w:hAnsi="Arial" w:cs="Arial"/>
      </w:rPr>
    </w:lvl>
    <w:lvl w:ilvl="3">
      <w:start w:val="1"/>
      <w:numFmt w:val="bullet"/>
      <w:lvlText w:val="●"/>
      <w:lvlJc w:val="left"/>
      <w:pPr>
        <w:ind w:left="359" w:hanging="359"/>
      </w:pPr>
      <w:rPr>
        <w:rFonts w:ascii="Arial" w:eastAsia="Arial" w:hAnsi="Arial" w:cs="Arial"/>
      </w:rPr>
    </w:lvl>
    <w:lvl w:ilvl="4">
      <w:start w:val="1"/>
      <w:numFmt w:val="bullet"/>
      <w:lvlText w:val="o"/>
      <w:lvlJc w:val="left"/>
      <w:pPr>
        <w:ind w:left="359" w:hanging="359"/>
      </w:pPr>
      <w:rPr>
        <w:rFonts w:ascii="Arial" w:eastAsia="Arial" w:hAnsi="Arial" w:cs="Arial"/>
      </w:rPr>
    </w:lvl>
    <w:lvl w:ilvl="5">
      <w:start w:val="1"/>
      <w:numFmt w:val="bullet"/>
      <w:lvlText w:val="▪"/>
      <w:lvlJc w:val="left"/>
      <w:pPr>
        <w:ind w:left="359" w:hanging="359"/>
      </w:pPr>
      <w:rPr>
        <w:rFonts w:ascii="Arial" w:eastAsia="Arial" w:hAnsi="Arial" w:cs="Arial"/>
      </w:rPr>
    </w:lvl>
    <w:lvl w:ilvl="6">
      <w:start w:val="1"/>
      <w:numFmt w:val="bullet"/>
      <w:lvlText w:val="●"/>
      <w:lvlJc w:val="left"/>
      <w:pPr>
        <w:ind w:left="359" w:hanging="359"/>
      </w:pPr>
      <w:rPr>
        <w:rFonts w:ascii="Arial" w:eastAsia="Arial" w:hAnsi="Arial" w:cs="Arial"/>
      </w:rPr>
    </w:lvl>
    <w:lvl w:ilvl="7">
      <w:start w:val="1"/>
      <w:numFmt w:val="bullet"/>
      <w:lvlText w:val="o"/>
      <w:lvlJc w:val="left"/>
      <w:pPr>
        <w:ind w:left="359" w:hanging="359"/>
      </w:pPr>
      <w:rPr>
        <w:rFonts w:ascii="Arial" w:eastAsia="Arial" w:hAnsi="Arial" w:cs="Arial"/>
      </w:rPr>
    </w:lvl>
    <w:lvl w:ilvl="8">
      <w:start w:val="1"/>
      <w:numFmt w:val="bullet"/>
      <w:lvlText w:val="▪"/>
      <w:lvlJc w:val="left"/>
      <w:pPr>
        <w:ind w:left="359" w:hanging="359"/>
      </w:pPr>
      <w:rPr>
        <w:rFonts w:ascii="Arial" w:eastAsia="Arial" w:hAnsi="Arial" w:cs="Arial"/>
      </w:rPr>
    </w:lvl>
  </w:abstractNum>
  <w:abstractNum w:abstractNumId="29" w15:restartNumberingAfterBreak="0">
    <w:nsid w:val="5A1C2F26"/>
    <w:multiLevelType w:val="hybridMultilevel"/>
    <w:tmpl w:val="1528F878"/>
    <w:lvl w:ilvl="0" w:tplc="8E946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05724"/>
    <w:multiLevelType w:val="multilevel"/>
    <w:tmpl w:val="71567E52"/>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1" w15:restartNumberingAfterBreak="0">
    <w:nsid w:val="692A3752"/>
    <w:multiLevelType w:val="hybridMultilevel"/>
    <w:tmpl w:val="F9A4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B3606"/>
    <w:multiLevelType w:val="hybridMultilevel"/>
    <w:tmpl w:val="8E2A4AF6"/>
    <w:lvl w:ilvl="0" w:tplc="8E946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FF1F59"/>
    <w:multiLevelType w:val="hybridMultilevel"/>
    <w:tmpl w:val="8D4E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77E84"/>
    <w:multiLevelType w:val="hybridMultilevel"/>
    <w:tmpl w:val="D1A6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15349"/>
    <w:multiLevelType w:val="hybridMultilevel"/>
    <w:tmpl w:val="F0847C66"/>
    <w:lvl w:ilvl="0" w:tplc="BC5814F8">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6" w15:restartNumberingAfterBreak="0">
    <w:nsid w:val="75CE2C9B"/>
    <w:multiLevelType w:val="hybridMultilevel"/>
    <w:tmpl w:val="752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428A9"/>
    <w:multiLevelType w:val="hybridMultilevel"/>
    <w:tmpl w:val="1BDA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01B71"/>
    <w:multiLevelType w:val="multilevel"/>
    <w:tmpl w:val="FAECB40A"/>
    <w:lvl w:ilvl="0">
      <w:start w:val="1"/>
      <w:numFmt w:val="bullet"/>
      <w:lvlText w:val=""/>
      <w:lvlJc w:val="left"/>
      <w:pPr>
        <w:ind w:left="718" w:hanging="359"/>
      </w:pPr>
      <w:rPr>
        <w:rFonts w:ascii="Symbol" w:hAnsi="Symbol" w:hint="default"/>
        <w:color w:val="auto"/>
      </w:rPr>
    </w:lvl>
    <w:lvl w:ilvl="1">
      <w:start w:val="1"/>
      <w:numFmt w:val="decimal"/>
      <w:lvlText w:val="%2."/>
      <w:lvlJc w:val="left"/>
      <w:pPr>
        <w:ind w:left="934" w:hanging="214"/>
      </w:pPr>
      <w:rPr>
        <w:rFonts w:hint="default"/>
      </w:rPr>
    </w:lvl>
    <w:lvl w:ilvl="2">
      <w:start w:val="1"/>
      <w:numFmt w:val="bullet"/>
      <w:lvlText w:val="▪"/>
      <w:lvlJc w:val="left"/>
      <w:pPr>
        <w:ind w:left="718" w:hanging="359"/>
      </w:pPr>
      <w:rPr>
        <w:rFonts w:ascii="Arial" w:eastAsia="Arial" w:hAnsi="Arial" w:cs="Arial" w:hint="default"/>
      </w:rPr>
    </w:lvl>
    <w:lvl w:ilvl="3">
      <w:start w:val="1"/>
      <w:numFmt w:val="bullet"/>
      <w:lvlText w:val="●"/>
      <w:lvlJc w:val="left"/>
      <w:pPr>
        <w:ind w:left="718" w:hanging="359"/>
      </w:pPr>
      <w:rPr>
        <w:rFonts w:ascii="Arial" w:eastAsia="Arial" w:hAnsi="Arial" w:cs="Arial" w:hint="default"/>
      </w:rPr>
    </w:lvl>
    <w:lvl w:ilvl="4">
      <w:start w:val="1"/>
      <w:numFmt w:val="bullet"/>
      <w:lvlText w:val="o"/>
      <w:lvlJc w:val="left"/>
      <w:pPr>
        <w:ind w:left="718" w:hanging="359"/>
      </w:pPr>
      <w:rPr>
        <w:rFonts w:ascii="Arial" w:eastAsia="Arial" w:hAnsi="Arial" w:cs="Arial" w:hint="default"/>
      </w:rPr>
    </w:lvl>
    <w:lvl w:ilvl="5">
      <w:start w:val="1"/>
      <w:numFmt w:val="bullet"/>
      <w:lvlText w:val="▪"/>
      <w:lvlJc w:val="left"/>
      <w:pPr>
        <w:ind w:left="718" w:hanging="359"/>
      </w:pPr>
      <w:rPr>
        <w:rFonts w:ascii="Arial" w:eastAsia="Arial" w:hAnsi="Arial" w:cs="Arial" w:hint="default"/>
      </w:rPr>
    </w:lvl>
    <w:lvl w:ilvl="6">
      <w:start w:val="1"/>
      <w:numFmt w:val="bullet"/>
      <w:lvlText w:val="●"/>
      <w:lvlJc w:val="left"/>
      <w:pPr>
        <w:ind w:left="718" w:hanging="359"/>
      </w:pPr>
      <w:rPr>
        <w:rFonts w:ascii="Arial" w:eastAsia="Arial" w:hAnsi="Arial" w:cs="Arial" w:hint="default"/>
      </w:rPr>
    </w:lvl>
    <w:lvl w:ilvl="7">
      <w:start w:val="1"/>
      <w:numFmt w:val="bullet"/>
      <w:lvlText w:val="o"/>
      <w:lvlJc w:val="left"/>
      <w:pPr>
        <w:ind w:left="718" w:hanging="359"/>
      </w:pPr>
      <w:rPr>
        <w:rFonts w:ascii="Arial" w:eastAsia="Arial" w:hAnsi="Arial" w:cs="Arial" w:hint="default"/>
      </w:rPr>
    </w:lvl>
    <w:lvl w:ilvl="8">
      <w:start w:val="1"/>
      <w:numFmt w:val="bullet"/>
      <w:lvlText w:val="▪"/>
      <w:lvlJc w:val="left"/>
      <w:pPr>
        <w:ind w:left="718" w:hanging="359"/>
      </w:pPr>
      <w:rPr>
        <w:rFonts w:ascii="Arial" w:eastAsia="Arial" w:hAnsi="Arial" w:cs="Arial" w:hint="default"/>
      </w:rPr>
    </w:lvl>
  </w:abstractNum>
  <w:abstractNum w:abstractNumId="39" w15:restartNumberingAfterBreak="0">
    <w:nsid w:val="79BE44D5"/>
    <w:multiLevelType w:val="hybridMultilevel"/>
    <w:tmpl w:val="A89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47B16"/>
    <w:multiLevelType w:val="hybridMultilevel"/>
    <w:tmpl w:val="DC0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34225"/>
    <w:multiLevelType w:val="hybridMultilevel"/>
    <w:tmpl w:val="737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60EC4"/>
    <w:multiLevelType w:val="hybridMultilevel"/>
    <w:tmpl w:val="025A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9EAD30">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9"/>
  </w:num>
  <w:num w:numId="4">
    <w:abstractNumId w:val="27"/>
  </w:num>
  <w:num w:numId="5">
    <w:abstractNumId w:val="28"/>
  </w:num>
  <w:num w:numId="6">
    <w:abstractNumId w:val="26"/>
  </w:num>
  <w:num w:numId="7">
    <w:abstractNumId w:val="21"/>
  </w:num>
  <w:num w:numId="8">
    <w:abstractNumId w:val="4"/>
  </w:num>
  <w:num w:numId="9">
    <w:abstractNumId w:val="34"/>
  </w:num>
  <w:num w:numId="10">
    <w:abstractNumId w:val="10"/>
  </w:num>
  <w:num w:numId="11">
    <w:abstractNumId w:val="12"/>
  </w:num>
  <w:num w:numId="12">
    <w:abstractNumId w:val="36"/>
  </w:num>
  <w:num w:numId="13">
    <w:abstractNumId w:val="31"/>
  </w:num>
  <w:num w:numId="14">
    <w:abstractNumId w:val="14"/>
  </w:num>
  <w:num w:numId="15">
    <w:abstractNumId w:val="42"/>
  </w:num>
  <w:num w:numId="16">
    <w:abstractNumId w:val="38"/>
  </w:num>
  <w:num w:numId="17">
    <w:abstractNumId w:val="40"/>
  </w:num>
  <w:num w:numId="18">
    <w:abstractNumId w:val="0"/>
  </w:num>
  <w:num w:numId="19">
    <w:abstractNumId w:val="32"/>
  </w:num>
  <w:num w:numId="20">
    <w:abstractNumId w:val="3"/>
  </w:num>
  <w:num w:numId="21">
    <w:abstractNumId w:val="9"/>
  </w:num>
  <w:num w:numId="22">
    <w:abstractNumId w:val="11"/>
  </w:num>
  <w:num w:numId="23">
    <w:abstractNumId w:val="29"/>
  </w:num>
  <w:num w:numId="24">
    <w:abstractNumId w:val="5"/>
  </w:num>
  <w:num w:numId="25">
    <w:abstractNumId w:val="15"/>
  </w:num>
  <w:num w:numId="26">
    <w:abstractNumId w:val="35"/>
  </w:num>
  <w:num w:numId="27">
    <w:abstractNumId w:val="41"/>
  </w:num>
  <w:num w:numId="28">
    <w:abstractNumId w:val="20"/>
  </w:num>
  <w:num w:numId="29">
    <w:abstractNumId w:val="39"/>
  </w:num>
  <w:num w:numId="30">
    <w:abstractNumId w:val="13"/>
  </w:num>
  <w:num w:numId="31">
    <w:abstractNumId w:val="6"/>
  </w:num>
  <w:num w:numId="32">
    <w:abstractNumId w:val="7"/>
  </w:num>
  <w:num w:numId="33">
    <w:abstractNumId w:val="33"/>
  </w:num>
  <w:num w:numId="34">
    <w:abstractNumId w:val="37"/>
  </w:num>
  <w:num w:numId="35">
    <w:abstractNumId w:val="17"/>
  </w:num>
  <w:num w:numId="36">
    <w:abstractNumId w:val="2"/>
  </w:num>
  <w:num w:numId="37">
    <w:abstractNumId w:val="8"/>
  </w:num>
  <w:num w:numId="38">
    <w:abstractNumId w:val="23"/>
  </w:num>
  <w:num w:numId="39">
    <w:abstractNumId w:val="1"/>
  </w:num>
  <w:num w:numId="40">
    <w:abstractNumId w:val="25"/>
  </w:num>
  <w:num w:numId="41">
    <w:abstractNumId w:val="22"/>
  </w:num>
  <w:num w:numId="42">
    <w:abstractNumId w:val="18"/>
  </w:num>
  <w:num w:numId="4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fr-FR" w:vendorID="64" w:dllVersion="131078" w:nlCheck="1" w:checkStyle="0"/>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6A"/>
    <w:rsid w:val="0000094B"/>
    <w:rsid w:val="00004A17"/>
    <w:rsid w:val="0000689E"/>
    <w:rsid w:val="0000730B"/>
    <w:rsid w:val="00011F33"/>
    <w:rsid w:val="000159F7"/>
    <w:rsid w:val="00016D21"/>
    <w:rsid w:val="0001710E"/>
    <w:rsid w:val="00017805"/>
    <w:rsid w:val="00017F21"/>
    <w:rsid w:val="000242E4"/>
    <w:rsid w:val="00024B49"/>
    <w:rsid w:val="00030BA4"/>
    <w:rsid w:val="00032174"/>
    <w:rsid w:val="00033907"/>
    <w:rsid w:val="000439CA"/>
    <w:rsid w:val="000446E6"/>
    <w:rsid w:val="0004605C"/>
    <w:rsid w:val="000520E8"/>
    <w:rsid w:val="0005214F"/>
    <w:rsid w:val="000556B5"/>
    <w:rsid w:val="00055707"/>
    <w:rsid w:val="00055CE4"/>
    <w:rsid w:val="000571D1"/>
    <w:rsid w:val="000626DA"/>
    <w:rsid w:val="00062B5D"/>
    <w:rsid w:val="000653C0"/>
    <w:rsid w:val="00065746"/>
    <w:rsid w:val="000737F0"/>
    <w:rsid w:val="00076C35"/>
    <w:rsid w:val="0007719F"/>
    <w:rsid w:val="000822D4"/>
    <w:rsid w:val="00095F5F"/>
    <w:rsid w:val="000A7347"/>
    <w:rsid w:val="000A7670"/>
    <w:rsid w:val="000B1703"/>
    <w:rsid w:val="000B41DA"/>
    <w:rsid w:val="000B7B1D"/>
    <w:rsid w:val="000C43F4"/>
    <w:rsid w:val="000C5660"/>
    <w:rsid w:val="000C5E02"/>
    <w:rsid w:val="000C6557"/>
    <w:rsid w:val="000D04A5"/>
    <w:rsid w:val="000D17C0"/>
    <w:rsid w:val="000D2B52"/>
    <w:rsid w:val="000E00AE"/>
    <w:rsid w:val="000E083C"/>
    <w:rsid w:val="000E2A71"/>
    <w:rsid w:val="000E2F25"/>
    <w:rsid w:val="000E4067"/>
    <w:rsid w:val="000E442A"/>
    <w:rsid w:val="000F0E96"/>
    <w:rsid w:val="000F1062"/>
    <w:rsid w:val="000F11A8"/>
    <w:rsid w:val="000F2C72"/>
    <w:rsid w:val="000F2D4A"/>
    <w:rsid w:val="000F3439"/>
    <w:rsid w:val="000F431C"/>
    <w:rsid w:val="000F5CCC"/>
    <w:rsid w:val="00104A62"/>
    <w:rsid w:val="00104F37"/>
    <w:rsid w:val="00105FA0"/>
    <w:rsid w:val="00110CFB"/>
    <w:rsid w:val="001133F3"/>
    <w:rsid w:val="00117FCF"/>
    <w:rsid w:val="00120A15"/>
    <w:rsid w:val="00121878"/>
    <w:rsid w:val="0012333B"/>
    <w:rsid w:val="00123661"/>
    <w:rsid w:val="0012718C"/>
    <w:rsid w:val="00131E3C"/>
    <w:rsid w:val="00133745"/>
    <w:rsid w:val="001337DD"/>
    <w:rsid w:val="00133831"/>
    <w:rsid w:val="00135012"/>
    <w:rsid w:val="001353CE"/>
    <w:rsid w:val="001361F0"/>
    <w:rsid w:val="00136241"/>
    <w:rsid w:val="00140EB9"/>
    <w:rsid w:val="001427AC"/>
    <w:rsid w:val="00142807"/>
    <w:rsid w:val="00152565"/>
    <w:rsid w:val="00152A1C"/>
    <w:rsid w:val="00153C3D"/>
    <w:rsid w:val="001636A8"/>
    <w:rsid w:val="0016618D"/>
    <w:rsid w:val="001679BD"/>
    <w:rsid w:val="001700A9"/>
    <w:rsid w:val="001736DF"/>
    <w:rsid w:val="001754B8"/>
    <w:rsid w:val="001848B8"/>
    <w:rsid w:val="00191903"/>
    <w:rsid w:val="00192B52"/>
    <w:rsid w:val="0019354B"/>
    <w:rsid w:val="0019508E"/>
    <w:rsid w:val="0019557F"/>
    <w:rsid w:val="00196F39"/>
    <w:rsid w:val="001A0031"/>
    <w:rsid w:val="001A0DBC"/>
    <w:rsid w:val="001A4551"/>
    <w:rsid w:val="001A4CAF"/>
    <w:rsid w:val="001B038C"/>
    <w:rsid w:val="001B125D"/>
    <w:rsid w:val="001B6CCB"/>
    <w:rsid w:val="001B7846"/>
    <w:rsid w:val="001B78FA"/>
    <w:rsid w:val="001B7F36"/>
    <w:rsid w:val="001C503E"/>
    <w:rsid w:val="001C7C2D"/>
    <w:rsid w:val="001D6A29"/>
    <w:rsid w:val="001D7F6F"/>
    <w:rsid w:val="001E11F7"/>
    <w:rsid w:val="001E1572"/>
    <w:rsid w:val="001E1DFF"/>
    <w:rsid w:val="001E3664"/>
    <w:rsid w:val="001E3C24"/>
    <w:rsid w:val="001E61D4"/>
    <w:rsid w:val="001F07AE"/>
    <w:rsid w:val="001F09D4"/>
    <w:rsid w:val="001F20F6"/>
    <w:rsid w:val="001F4180"/>
    <w:rsid w:val="00200601"/>
    <w:rsid w:val="00203457"/>
    <w:rsid w:val="0020364F"/>
    <w:rsid w:val="00204F05"/>
    <w:rsid w:val="0020599C"/>
    <w:rsid w:val="002103EF"/>
    <w:rsid w:val="00210445"/>
    <w:rsid w:val="00212EBD"/>
    <w:rsid w:val="00215375"/>
    <w:rsid w:val="00215CAD"/>
    <w:rsid w:val="002176F7"/>
    <w:rsid w:val="00222E9D"/>
    <w:rsid w:val="00224281"/>
    <w:rsid w:val="00227B28"/>
    <w:rsid w:val="00230042"/>
    <w:rsid w:val="00234856"/>
    <w:rsid w:val="00234CA0"/>
    <w:rsid w:val="00235DA2"/>
    <w:rsid w:val="00236C38"/>
    <w:rsid w:val="00237D2C"/>
    <w:rsid w:val="002400BD"/>
    <w:rsid w:val="00241DB6"/>
    <w:rsid w:val="0024347B"/>
    <w:rsid w:val="002441A9"/>
    <w:rsid w:val="00252CF0"/>
    <w:rsid w:val="002532F1"/>
    <w:rsid w:val="00254C53"/>
    <w:rsid w:val="00255983"/>
    <w:rsid w:val="00255994"/>
    <w:rsid w:val="0025782F"/>
    <w:rsid w:val="00257CF4"/>
    <w:rsid w:val="00263CD9"/>
    <w:rsid w:val="002718B1"/>
    <w:rsid w:val="00275F33"/>
    <w:rsid w:val="0028219D"/>
    <w:rsid w:val="00291E41"/>
    <w:rsid w:val="00292E6F"/>
    <w:rsid w:val="002939BD"/>
    <w:rsid w:val="002956B5"/>
    <w:rsid w:val="002A1FC8"/>
    <w:rsid w:val="002B0431"/>
    <w:rsid w:val="002B1CC9"/>
    <w:rsid w:val="002B2CA3"/>
    <w:rsid w:val="002B3B5F"/>
    <w:rsid w:val="002B3E2B"/>
    <w:rsid w:val="002B5472"/>
    <w:rsid w:val="002B6543"/>
    <w:rsid w:val="002C5B41"/>
    <w:rsid w:val="002C62F6"/>
    <w:rsid w:val="002C7715"/>
    <w:rsid w:val="002D0539"/>
    <w:rsid w:val="002D1865"/>
    <w:rsid w:val="002D3690"/>
    <w:rsid w:val="002D6733"/>
    <w:rsid w:val="002D7642"/>
    <w:rsid w:val="002E0BB9"/>
    <w:rsid w:val="002E1916"/>
    <w:rsid w:val="002E2912"/>
    <w:rsid w:val="002E4D63"/>
    <w:rsid w:val="002E50E0"/>
    <w:rsid w:val="002E6001"/>
    <w:rsid w:val="002E6FBD"/>
    <w:rsid w:val="002F0ED7"/>
    <w:rsid w:val="002F1B4F"/>
    <w:rsid w:val="002F4A06"/>
    <w:rsid w:val="002F7450"/>
    <w:rsid w:val="002F779A"/>
    <w:rsid w:val="00303DB1"/>
    <w:rsid w:val="003108CB"/>
    <w:rsid w:val="00312740"/>
    <w:rsid w:val="00313216"/>
    <w:rsid w:val="003153EE"/>
    <w:rsid w:val="00321E7C"/>
    <w:rsid w:val="003345F0"/>
    <w:rsid w:val="00335323"/>
    <w:rsid w:val="003371A2"/>
    <w:rsid w:val="003427E9"/>
    <w:rsid w:val="00342A3E"/>
    <w:rsid w:val="00346D2E"/>
    <w:rsid w:val="00347ECE"/>
    <w:rsid w:val="00350FCB"/>
    <w:rsid w:val="00351460"/>
    <w:rsid w:val="00363B10"/>
    <w:rsid w:val="0036611E"/>
    <w:rsid w:val="00370B46"/>
    <w:rsid w:val="00371B22"/>
    <w:rsid w:val="00374327"/>
    <w:rsid w:val="00381753"/>
    <w:rsid w:val="00381BC8"/>
    <w:rsid w:val="003832AD"/>
    <w:rsid w:val="00384564"/>
    <w:rsid w:val="0038491A"/>
    <w:rsid w:val="003876AE"/>
    <w:rsid w:val="00390377"/>
    <w:rsid w:val="00391461"/>
    <w:rsid w:val="00392E27"/>
    <w:rsid w:val="00396114"/>
    <w:rsid w:val="003A2366"/>
    <w:rsid w:val="003A3A2D"/>
    <w:rsid w:val="003A4988"/>
    <w:rsid w:val="003A6645"/>
    <w:rsid w:val="003A7C9E"/>
    <w:rsid w:val="003B0765"/>
    <w:rsid w:val="003B581D"/>
    <w:rsid w:val="003B5D2B"/>
    <w:rsid w:val="003B6C04"/>
    <w:rsid w:val="003C33B5"/>
    <w:rsid w:val="003C44B8"/>
    <w:rsid w:val="003C4C85"/>
    <w:rsid w:val="003C4FF1"/>
    <w:rsid w:val="003C6145"/>
    <w:rsid w:val="003D1ECF"/>
    <w:rsid w:val="003D3DFB"/>
    <w:rsid w:val="003E1538"/>
    <w:rsid w:val="003E60AD"/>
    <w:rsid w:val="003F2C63"/>
    <w:rsid w:val="003F3A38"/>
    <w:rsid w:val="003F4E07"/>
    <w:rsid w:val="003F6593"/>
    <w:rsid w:val="003F6EC5"/>
    <w:rsid w:val="00400A1A"/>
    <w:rsid w:val="00400B9B"/>
    <w:rsid w:val="00401661"/>
    <w:rsid w:val="00403417"/>
    <w:rsid w:val="004112D9"/>
    <w:rsid w:val="00412E9F"/>
    <w:rsid w:val="0041681E"/>
    <w:rsid w:val="00416C3C"/>
    <w:rsid w:val="00420CDD"/>
    <w:rsid w:val="004215CD"/>
    <w:rsid w:val="00422887"/>
    <w:rsid w:val="00426443"/>
    <w:rsid w:val="00427B5C"/>
    <w:rsid w:val="004331D6"/>
    <w:rsid w:val="00433C6E"/>
    <w:rsid w:val="00434C58"/>
    <w:rsid w:val="00436883"/>
    <w:rsid w:val="00437285"/>
    <w:rsid w:val="00440783"/>
    <w:rsid w:val="00441297"/>
    <w:rsid w:val="00442E59"/>
    <w:rsid w:val="00444F45"/>
    <w:rsid w:val="004526C5"/>
    <w:rsid w:val="00453F97"/>
    <w:rsid w:val="004552FA"/>
    <w:rsid w:val="00460AFD"/>
    <w:rsid w:val="00461453"/>
    <w:rsid w:val="00461957"/>
    <w:rsid w:val="00464637"/>
    <w:rsid w:val="00467DF5"/>
    <w:rsid w:val="00470095"/>
    <w:rsid w:val="0047175A"/>
    <w:rsid w:val="00483210"/>
    <w:rsid w:val="004835BB"/>
    <w:rsid w:val="004843E4"/>
    <w:rsid w:val="00484D63"/>
    <w:rsid w:val="00485E20"/>
    <w:rsid w:val="00490BC6"/>
    <w:rsid w:val="00492407"/>
    <w:rsid w:val="004939F1"/>
    <w:rsid w:val="004A3596"/>
    <w:rsid w:val="004A39FC"/>
    <w:rsid w:val="004B17FE"/>
    <w:rsid w:val="004B51C6"/>
    <w:rsid w:val="004B62BC"/>
    <w:rsid w:val="004B630D"/>
    <w:rsid w:val="004B7680"/>
    <w:rsid w:val="004B772E"/>
    <w:rsid w:val="004D0788"/>
    <w:rsid w:val="004D2967"/>
    <w:rsid w:val="004D6B6B"/>
    <w:rsid w:val="004D6BB4"/>
    <w:rsid w:val="004D737A"/>
    <w:rsid w:val="004E2621"/>
    <w:rsid w:val="004E3CDB"/>
    <w:rsid w:val="004E520A"/>
    <w:rsid w:val="004F5C8D"/>
    <w:rsid w:val="004F6DFB"/>
    <w:rsid w:val="0050340D"/>
    <w:rsid w:val="005046A5"/>
    <w:rsid w:val="00504D73"/>
    <w:rsid w:val="0050508F"/>
    <w:rsid w:val="00505B19"/>
    <w:rsid w:val="00506E0A"/>
    <w:rsid w:val="00510A3B"/>
    <w:rsid w:val="0051104D"/>
    <w:rsid w:val="0051160B"/>
    <w:rsid w:val="00511694"/>
    <w:rsid w:val="00514C00"/>
    <w:rsid w:val="0052555A"/>
    <w:rsid w:val="0052556B"/>
    <w:rsid w:val="00530E57"/>
    <w:rsid w:val="005314C2"/>
    <w:rsid w:val="00533F5D"/>
    <w:rsid w:val="00537284"/>
    <w:rsid w:val="00540D35"/>
    <w:rsid w:val="005416A0"/>
    <w:rsid w:val="0054224C"/>
    <w:rsid w:val="00542BF5"/>
    <w:rsid w:val="0054525E"/>
    <w:rsid w:val="00545B2C"/>
    <w:rsid w:val="005479FC"/>
    <w:rsid w:val="00547A68"/>
    <w:rsid w:val="0055537C"/>
    <w:rsid w:val="00557E33"/>
    <w:rsid w:val="005601C4"/>
    <w:rsid w:val="00562A4B"/>
    <w:rsid w:val="0057189A"/>
    <w:rsid w:val="00576A65"/>
    <w:rsid w:val="00580556"/>
    <w:rsid w:val="00580DF4"/>
    <w:rsid w:val="00583109"/>
    <w:rsid w:val="005843EF"/>
    <w:rsid w:val="005928CA"/>
    <w:rsid w:val="00592CA9"/>
    <w:rsid w:val="00593172"/>
    <w:rsid w:val="00594644"/>
    <w:rsid w:val="00594A51"/>
    <w:rsid w:val="005975E2"/>
    <w:rsid w:val="005A08C3"/>
    <w:rsid w:val="005A0D9D"/>
    <w:rsid w:val="005A197C"/>
    <w:rsid w:val="005A1CE0"/>
    <w:rsid w:val="005A1EC1"/>
    <w:rsid w:val="005A1F2B"/>
    <w:rsid w:val="005A2635"/>
    <w:rsid w:val="005A33F8"/>
    <w:rsid w:val="005A7D44"/>
    <w:rsid w:val="005B080A"/>
    <w:rsid w:val="005B0A52"/>
    <w:rsid w:val="005B1F01"/>
    <w:rsid w:val="005B2E76"/>
    <w:rsid w:val="005B48E0"/>
    <w:rsid w:val="005B51D2"/>
    <w:rsid w:val="005B6E89"/>
    <w:rsid w:val="005C040C"/>
    <w:rsid w:val="005C052B"/>
    <w:rsid w:val="005C57D7"/>
    <w:rsid w:val="005C7C6A"/>
    <w:rsid w:val="005D0D68"/>
    <w:rsid w:val="005D2B0E"/>
    <w:rsid w:val="005D3569"/>
    <w:rsid w:val="005D65AB"/>
    <w:rsid w:val="005D7057"/>
    <w:rsid w:val="005E3D5C"/>
    <w:rsid w:val="005E3E66"/>
    <w:rsid w:val="005E4B50"/>
    <w:rsid w:val="005E5915"/>
    <w:rsid w:val="005E70C1"/>
    <w:rsid w:val="005E7649"/>
    <w:rsid w:val="005E7F35"/>
    <w:rsid w:val="005F2584"/>
    <w:rsid w:val="005F38B6"/>
    <w:rsid w:val="005F4F85"/>
    <w:rsid w:val="00603568"/>
    <w:rsid w:val="0060742A"/>
    <w:rsid w:val="0061277A"/>
    <w:rsid w:val="0061371E"/>
    <w:rsid w:val="00613D9D"/>
    <w:rsid w:val="00614A07"/>
    <w:rsid w:val="0061660A"/>
    <w:rsid w:val="00617237"/>
    <w:rsid w:val="00620B28"/>
    <w:rsid w:val="00621EBD"/>
    <w:rsid w:val="0062233A"/>
    <w:rsid w:val="00622927"/>
    <w:rsid w:val="00622F3C"/>
    <w:rsid w:val="00624A50"/>
    <w:rsid w:val="00627166"/>
    <w:rsid w:val="00627D95"/>
    <w:rsid w:val="0063084E"/>
    <w:rsid w:val="00630D8E"/>
    <w:rsid w:val="00640671"/>
    <w:rsid w:val="00641893"/>
    <w:rsid w:val="00642F13"/>
    <w:rsid w:val="00643543"/>
    <w:rsid w:val="006444A3"/>
    <w:rsid w:val="00645B89"/>
    <w:rsid w:val="0065089B"/>
    <w:rsid w:val="00653C1A"/>
    <w:rsid w:val="00655D33"/>
    <w:rsid w:val="00657DDB"/>
    <w:rsid w:val="00663CA3"/>
    <w:rsid w:val="00664ED8"/>
    <w:rsid w:val="00666372"/>
    <w:rsid w:val="00671CCB"/>
    <w:rsid w:val="00680327"/>
    <w:rsid w:val="006813F6"/>
    <w:rsid w:val="00681679"/>
    <w:rsid w:val="00684175"/>
    <w:rsid w:val="006844F9"/>
    <w:rsid w:val="00685F26"/>
    <w:rsid w:val="00690A39"/>
    <w:rsid w:val="00693FAF"/>
    <w:rsid w:val="00694163"/>
    <w:rsid w:val="00694931"/>
    <w:rsid w:val="00695CBD"/>
    <w:rsid w:val="006A0210"/>
    <w:rsid w:val="006A02D3"/>
    <w:rsid w:val="006A10A4"/>
    <w:rsid w:val="006A34D8"/>
    <w:rsid w:val="006A5513"/>
    <w:rsid w:val="006A5DA5"/>
    <w:rsid w:val="006A5E6B"/>
    <w:rsid w:val="006B04DF"/>
    <w:rsid w:val="006C1994"/>
    <w:rsid w:val="006C4B21"/>
    <w:rsid w:val="006D0FDA"/>
    <w:rsid w:val="006D277D"/>
    <w:rsid w:val="006D790C"/>
    <w:rsid w:val="006D7F44"/>
    <w:rsid w:val="006E2119"/>
    <w:rsid w:val="006E5BE8"/>
    <w:rsid w:val="006F0E9D"/>
    <w:rsid w:val="006F1115"/>
    <w:rsid w:val="006F1D09"/>
    <w:rsid w:val="006F1FD2"/>
    <w:rsid w:val="006F3631"/>
    <w:rsid w:val="006F5ADF"/>
    <w:rsid w:val="006F6AAB"/>
    <w:rsid w:val="006F75C0"/>
    <w:rsid w:val="006F79FB"/>
    <w:rsid w:val="007018B2"/>
    <w:rsid w:val="00704DDC"/>
    <w:rsid w:val="00707268"/>
    <w:rsid w:val="0071051B"/>
    <w:rsid w:val="00711667"/>
    <w:rsid w:val="007140A4"/>
    <w:rsid w:val="007158B2"/>
    <w:rsid w:val="0072151E"/>
    <w:rsid w:val="00723F11"/>
    <w:rsid w:val="00727ADB"/>
    <w:rsid w:val="00730E59"/>
    <w:rsid w:val="0073102B"/>
    <w:rsid w:val="00734BAE"/>
    <w:rsid w:val="007453C0"/>
    <w:rsid w:val="00745E2F"/>
    <w:rsid w:val="0074731A"/>
    <w:rsid w:val="0075210E"/>
    <w:rsid w:val="007529E8"/>
    <w:rsid w:val="007632E9"/>
    <w:rsid w:val="007645E1"/>
    <w:rsid w:val="00766DC8"/>
    <w:rsid w:val="0077385D"/>
    <w:rsid w:val="00774F8D"/>
    <w:rsid w:val="007769D9"/>
    <w:rsid w:val="007802E1"/>
    <w:rsid w:val="00780A13"/>
    <w:rsid w:val="00780DA3"/>
    <w:rsid w:val="00783C42"/>
    <w:rsid w:val="007848C5"/>
    <w:rsid w:val="00784EE9"/>
    <w:rsid w:val="00785F98"/>
    <w:rsid w:val="00795F1F"/>
    <w:rsid w:val="007A3DCF"/>
    <w:rsid w:val="007A7C4A"/>
    <w:rsid w:val="007B04F1"/>
    <w:rsid w:val="007B6FCA"/>
    <w:rsid w:val="007C0EB2"/>
    <w:rsid w:val="007C1DD4"/>
    <w:rsid w:val="007C759E"/>
    <w:rsid w:val="007E173B"/>
    <w:rsid w:val="007E1C46"/>
    <w:rsid w:val="007E2E37"/>
    <w:rsid w:val="007E6619"/>
    <w:rsid w:val="007E7A09"/>
    <w:rsid w:val="007F0E7E"/>
    <w:rsid w:val="007F1B64"/>
    <w:rsid w:val="007F26C9"/>
    <w:rsid w:val="007F353E"/>
    <w:rsid w:val="007F3765"/>
    <w:rsid w:val="007F728E"/>
    <w:rsid w:val="00804716"/>
    <w:rsid w:val="00804D92"/>
    <w:rsid w:val="00807616"/>
    <w:rsid w:val="0081570C"/>
    <w:rsid w:val="0081684B"/>
    <w:rsid w:val="00820773"/>
    <w:rsid w:val="00824620"/>
    <w:rsid w:val="00826CA6"/>
    <w:rsid w:val="0083079A"/>
    <w:rsid w:val="0083705C"/>
    <w:rsid w:val="00840D53"/>
    <w:rsid w:val="00841124"/>
    <w:rsid w:val="00841CFC"/>
    <w:rsid w:val="00843A0C"/>
    <w:rsid w:val="008445F4"/>
    <w:rsid w:val="00845158"/>
    <w:rsid w:val="00845B82"/>
    <w:rsid w:val="00846019"/>
    <w:rsid w:val="0084711A"/>
    <w:rsid w:val="00855280"/>
    <w:rsid w:val="00855363"/>
    <w:rsid w:val="00870B19"/>
    <w:rsid w:val="00872CBC"/>
    <w:rsid w:val="00874684"/>
    <w:rsid w:val="00874DD0"/>
    <w:rsid w:val="008775EC"/>
    <w:rsid w:val="00880147"/>
    <w:rsid w:val="00880404"/>
    <w:rsid w:val="00883157"/>
    <w:rsid w:val="00883346"/>
    <w:rsid w:val="008928ED"/>
    <w:rsid w:val="00892D38"/>
    <w:rsid w:val="0089338A"/>
    <w:rsid w:val="00894567"/>
    <w:rsid w:val="0089475D"/>
    <w:rsid w:val="00894D07"/>
    <w:rsid w:val="008951BB"/>
    <w:rsid w:val="008954F8"/>
    <w:rsid w:val="00896B00"/>
    <w:rsid w:val="008A3F06"/>
    <w:rsid w:val="008A6193"/>
    <w:rsid w:val="008A701E"/>
    <w:rsid w:val="008A7892"/>
    <w:rsid w:val="008A7AF0"/>
    <w:rsid w:val="008B204B"/>
    <w:rsid w:val="008B4508"/>
    <w:rsid w:val="008B72EE"/>
    <w:rsid w:val="008C151E"/>
    <w:rsid w:val="008C1634"/>
    <w:rsid w:val="008C4D1A"/>
    <w:rsid w:val="008C7620"/>
    <w:rsid w:val="008D280E"/>
    <w:rsid w:val="008D495E"/>
    <w:rsid w:val="008D6163"/>
    <w:rsid w:val="008D6FDD"/>
    <w:rsid w:val="008E2182"/>
    <w:rsid w:val="008E5C47"/>
    <w:rsid w:val="008E680C"/>
    <w:rsid w:val="008F0E91"/>
    <w:rsid w:val="008F1483"/>
    <w:rsid w:val="008F1F44"/>
    <w:rsid w:val="009024FF"/>
    <w:rsid w:val="009045BF"/>
    <w:rsid w:val="009048C6"/>
    <w:rsid w:val="00904FEF"/>
    <w:rsid w:val="00906CB0"/>
    <w:rsid w:val="0090770E"/>
    <w:rsid w:val="00910015"/>
    <w:rsid w:val="009114D9"/>
    <w:rsid w:val="0091321F"/>
    <w:rsid w:val="00914573"/>
    <w:rsid w:val="009150FC"/>
    <w:rsid w:val="0091553B"/>
    <w:rsid w:val="009201B4"/>
    <w:rsid w:val="00920336"/>
    <w:rsid w:val="009219A5"/>
    <w:rsid w:val="00926814"/>
    <w:rsid w:val="00927522"/>
    <w:rsid w:val="00935111"/>
    <w:rsid w:val="00940B96"/>
    <w:rsid w:val="0094236B"/>
    <w:rsid w:val="00943A66"/>
    <w:rsid w:val="0094420B"/>
    <w:rsid w:val="009464BF"/>
    <w:rsid w:val="0094684D"/>
    <w:rsid w:val="00947ED8"/>
    <w:rsid w:val="00953857"/>
    <w:rsid w:val="009547D8"/>
    <w:rsid w:val="00955887"/>
    <w:rsid w:val="0096045E"/>
    <w:rsid w:val="00961CF4"/>
    <w:rsid w:val="009643A7"/>
    <w:rsid w:val="00965121"/>
    <w:rsid w:val="009676CC"/>
    <w:rsid w:val="00967BB2"/>
    <w:rsid w:val="00970AAD"/>
    <w:rsid w:val="00973FA0"/>
    <w:rsid w:val="0097598F"/>
    <w:rsid w:val="00975C32"/>
    <w:rsid w:val="00981168"/>
    <w:rsid w:val="009829A9"/>
    <w:rsid w:val="00983D67"/>
    <w:rsid w:val="00986003"/>
    <w:rsid w:val="00990038"/>
    <w:rsid w:val="00995225"/>
    <w:rsid w:val="009954EF"/>
    <w:rsid w:val="00997DDE"/>
    <w:rsid w:val="009A2B70"/>
    <w:rsid w:val="009A32C9"/>
    <w:rsid w:val="009A7102"/>
    <w:rsid w:val="009B1516"/>
    <w:rsid w:val="009B577C"/>
    <w:rsid w:val="009D0320"/>
    <w:rsid w:val="009D07FA"/>
    <w:rsid w:val="009D1C3B"/>
    <w:rsid w:val="009D6CCD"/>
    <w:rsid w:val="009D6D27"/>
    <w:rsid w:val="009D796B"/>
    <w:rsid w:val="009D7DB5"/>
    <w:rsid w:val="009E555C"/>
    <w:rsid w:val="009E57A1"/>
    <w:rsid w:val="009F1A17"/>
    <w:rsid w:val="009F2EC8"/>
    <w:rsid w:val="009F42B5"/>
    <w:rsid w:val="009F5EE5"/>
    <w:rsid w:val="009F6079"/>
    <w:rsid w:val="009F7C24"/>
    <w:rsid w:val="00A00016"/>
    <w:rsid w:val="00A0252B"/>
    <w:rsid w:val="00A04B0E"/>
    <w:rsid w:val="00A0781F"/>
    <w:rsid w:val="00A1168B"/>
    <w:rsid w:val="00A11A4B"/>
    <w:rsid w:val="00A11B55"/>
    <w:rsid w:val="00A11F86"/>
    <w:rsid w:val="00A12D36"/>
    <w:rsid w:val="00A1582F"/>
    <w:rsid w:val="00A16537"/>
    <w:rsid w:val="00A17A7D"/>
    <w:rsid w:val="00A202AD"/>
    <w:rsid w:val="00A24D8D"/>
    <w:rsid w:val="00A27F21"/>
    <w:rsid w:val="00A30211"/>
    <w:rsid w:val="00A374B6"/>
    <w:rsid w:val="00A4536E"/>
    <w:rsid w:val="00A453E1"/>
    <w:rsid w:val="00A529CA"/>
    <w:rsid w:val="00A546BB"/>
    <w:rsid w:val="00A54E9D"/>
    <w:rsid w:val="00A56A62"/>
    <w:rsid w:val="00A60A11"/>
    <w:rsid w:val="00A60F07"/>
    <w:rsid w:val="00A631CE"/>
    <w:rsid w:val="00A63584"/>
    <w:rsid w:val="00A66F90"/>
    <w:rsid w:val="00A736A3"/>
    <w:rsid w:val="00A74476"/>
    <w:rsid w:val="00A74EE1"/>
    <w:rsid w:val="00A752BB"/>
    <w:rsid w:val="00A80758"/>
    <w:rsid w:val="00A8173C"/>
    <w:rsid w:val="00A83454"/>
    <w:rsid w:val="00A8547E"/>
    <w:rsid w:val="00A85D17"/>
    <w:rsid w:val="00A875D0"/>
    <w:rsid w:val="00A95009"/>
    <w:rsid w:val="00A95119"/>
    <w:rsid w:val="00A9739D"/>
    <w:rsid w:val="00AA006F"/>
    <w:rsid w:val="00AA0E06"/>
    <w:rsid w:val="00AA1F70"/>
    <w:rsid w:val="00AA2C3C"/>
    <w:rsid w:val="00AA5F7E"/>
    <w:rsid w:val="00AA615A"/>
    <w:rsid w:val="00AC0646"/>
    <w:rsid w:val="00AC135F"/>
    <w:rsid w:val="00AC1613"/>
    <w:rsid w:val="00AC1FBC"/>
    <w:rsid w:val="00AC3932"/>
    <w:rsid w:val="00AC74F2"/>
    <w:rsid w:val="00AD2A29"/>
    <w:rsid w:val="00AD4750"/>
    <w:rsid w:val="00AD7C81"/>
    <w:rsid w:val="00AD7E0D"/>
    <w:rsid w:val="00AE0E70"/>
    <w:rsid w:val="00AE226F"/>
    <w:rsid w:val="00AE4F0B"/>
    <w:rsid w:val="00AE5720"/>
    <w:rsid w:val="00AE798D"/>
    <w:rsid w:val="00AF3830"/>
    <w:rsid w:val="00AF3CCB"/>
    <w:rsid w:val="00AF3F8C"/>
    <w:rsid w:val="00AF4432"/>
    <w:rsid w:val="00AF55F5"/>
    <w:rsid w:val="00B02E59"/>
    <w:rsid w:val="00B03872"/>
    <w:rsid w:val="00B1087C"/>
    <w:rsid w:val="00B13437"/>
    <w:rsid w:val="00B17507"/>
    <w:rsid w:val="00B1794F"/>
    <w:rsid w:val="00B2006C"/>
    <w:rsid w:val="00B220C9"/>
    <w:rsid w:val="00B22AD7"/>
    <w:rsid w:val="00B27A76"/>
    <w:rsid w:val="00B322EE"/>
    <w:rsid w:val="00B342DA"/>
    <w:rsid w:val="00B35161"/>
    <w:rsid w:val="00B35367"/>
    <w:rsid w:val="00B361E8"/>
    <w:rsid w:val="00B408D6"/>
    <w:rsid w:val="00B41CA9"/>
    <w:rsid w:val="00B421CD"/>
    <w:rsid w:val="00B433DD"/>
    <w:rsid w:val="00B43B36"/>
    <w:rsid w:val="00B462A4"/>
    <w:rsid w:val="00B50D56"/>
    <w:rsid w:val="00B515F8"/>
    <w:rsid w:val="00B5325A"/>
    <w:rsid w:val="00B54998"/>
    <w:rsid w:val="00B54CE3"/>
    <w:rsid w:val="00B603F0"/>
    <w:rsid w:val="00B637DF"/>
    <w:rsid w:val="00B64C67"/>
    <w:rsid w:val="00B70A21"/>
    <w:rsid w:val="00B7128C"/>
    <w:rsid w:val="00B745C5"/>
    <w:rsid w:val="00B75D47"/>
    <w:rsid w:val="00B95FB7"/>
    <w:rsid w:val="00B96042"/>
    <w:rsid w:val="00B96783"/>
    <w:rsid w:val="00B96AA0"/>
    <w:rsid w:val="00BA0759"/>
    <w:rsid w:val="00BA1C13"/>
    <w:rsid w:val="00BA30B6"/>
    <w:rsid w:val="00BA41CF"/>
    <w:rsid w:val="00BA4785"/>
    <w:rsid w:val="00BA4E05"/>
    <w:rsid w:val="00BA552B"/>
    <w:rsid w:val="00BA5690"/>
    <w:rsid w:val="00BA68C2"/>
    <w:rsid w:val="00BB09CD"/>
    <w:rsid w:val="00BB0D26"/>
    <w:rsid w:val="00BB43C5"/>
    <w:rsid w:val="00BC0A8E"/>
    <w:rsid w:val="00BC214E"/>
    <w:rsid w:val="00BC48B0"/>
    <w:rsid w:val="00BC5871"/>
    <w:rsid w:val="00BD0DBE"/>
    <w:rsid w:val="00BD2F5A"/>
    <w:rsid w:val="00BD5530"/>
    <w:rsid w:val="00BD5660"/>
    <w:rsid w:val="00BD71B7"/>
    <w:rsid w:val="00BE2701"/>
    <w:rsid w:val="00BE2A33"/>
    <w:rsid w:val="00BE4AD2"/>
    <w:rsid w:val="00BF38A3"/>
    <w:rsid w:val="00BF3E48"/>
    <w:rsid w:val="00BF4DCA"/>
    <w:rsid w:val="00C01C72"/>
    <w:rsid w:val="00C1255C"/>
    <w:rsid w:val="00C14896"/>
    <w:rsid w:val="00C15557"/>
    <w:rsid w:val="00C160F7"/>
    <w:rsid w:val="00C17A14"/>
    <w:rsid w:val="00C17A8D"/>
    <w:rsid w:val="00C17D42"/>
    <w:rsid w:val="00C2155C"/>
    <w:rsid w:val="00C25633"/>
    <w:rsid w:val="00C276D4"/>
    <w:rsid w:val="00C32A8D"/>
    <w:rsid w:val="00C32D5D"/>
    <w:rsid w:val="00C37A6D"/>
    <w:rsid w:val="00C52411"/>
    <w:rsid w:val="00C52CE8"/>
    <w:rsid w:val="00C551A9"/>
    <w:rsid w:val="00C571BE"/>
    <w:rsid w:val="00C611DC"/>
    <w:rsid w:val="00C62246"/>
    <w:rsid w:val="00C62766"/>
    <w:rsid w:val="00C63190"/>
    <w:rsid w:val="00C6407D"/>
    <w:rsid w:val="00C66343"/>
    <w:rsid w:val="00C70977"/>
    <w:rsid w:val="00C75D95"/>
    <w:rsid w:val="00C76CA5"/>
    <w:rsid w:val="00C80565"/>
    <w:rsid w:val="00C84322"/>
    <w:rsid w:val="00C84D8E"/>
    <w:rsid w:val="00C8520A"/>
    <w:rsid w:val="00C86128"/>
    <w:rsid w:val="00C907E6"/>
    <w:rsid w:val="00C9122E"/>
    <w:rsid w:val="00C9531C"/>
    <w:rsid w:val="00C96B3B"/>
    <w:rsid w:val="00C972A7"/>
    <w:rsid w:val="00CA1265"/>
    <w:rsid w:val="00CA20B9"/>
    <w:rsid w:val="00CA27F2"/>
    <w:rsid w:val="00CA7686"/>
    <w:rsid w:val="00CB2C13"/>
    <w:rsid w:val="00CB36DA"/>
    <w:rsid w:val="00CB437E"/>
    <w:rsid w:val="00CC38DF"/>
    <w:rsid w:val="00CC468F"/>
    <w:rsid w:val="00CC4DBD"/>
    <w:rsid w:val="00CC5229"/>
    <w:rsid w:val="00CC6023"/>
    <w:rsid w:val="00CC676E"/>
    <w:rsid w:val="00CC6CE7"/>
    <w:rsid w:val="00CC70B8"/>
    <w:rsid w:val="00CD01AF"/>
    <w:rsid w:val="00CD0C54"/>
    <w:rsid w:val="00CD2E3F"/>
    <w:rsid w:val="00CD58F4"/>
    <w:rsid w:val="00CE1A6A"/>
    <w:rsid w:val="00CE373A"/>
    <w:rsid w:val="00CE4F6C"/>
    <w:rsid w:val="00CE5417"/>
    <w:rsid w:val="00CE6709"/>
    <w:rsid w:val="00CF0046"/>
    <w:rsid w:val="00CF090C"/>
    <w:rsid w:val="00CF268F"/>
    <w:rsid w:val="00CF3943"/>
    <w:rsid w:val="00CF5FF8"/>
    <w:rsid w:val="00CF72EB"/>
    <w:rsid w:val="00D021DE"/>
    <w:rsid w:val="00D03DD4"/>
    <w:rsid w:val="00D05434"/>
    <w:rsid w:val="00D06F30"/>
    <w:rsid w:val="00D07DC9"/>
    <w:rsid w:val="00D10EEB"/>
    <w:rsid w:val="00D12319"/>
    <w:rsid w:val="00D12412"/>
    <w:rsid w:val="00D1346E"/>
    <w:rsid w:val="00D155F0"/>
    <w:rsid w:val="00D15925"/>
    <w:rsid w:val="00D1662C"/>
    <w:rsid w:val="00D2422E"/>
    <w:rsid w:val="00D245CB"/>
    <w:rsid w:val="00D24A07"/>
    <w:rsid w:val="00D25101"/>
    <w:rsid w:val="00D34E5B"/>
    <w:rsid w:val="00D36EF5"/>
    <w:rsid w:val="00D413C5"/>
    <w:rsid w:val="00D46E95"/>
    <w:rsid w:val="00D546FF"/>
    <w:rsid w:val="00D56ECC"/>
    <w:rsid w:val="00D6067E"/>
    <w:rsid w:val="00D62742"/>
    <w:rsid w:val="00D643E4"/>
    <w:rsid w:val="00D654AE"/>
    <w:rsid w:val="00D65DB4"/>
    <w:rsid w:val="00D65F34"/>
    <w:rsid w:val="00D71F30"/>
    <w:rsid w:val="00D769BB"/>
    <w:rsid w:val="00D8501A"/>
    <w:rsid w:val="00D85AC9"/>
    <w:rsid w:val="00D9013E"/>
    <w:rsid w:val="00D9110A"/>
    <w:rsid w:val="00D91A91"/>
    <w:rsid w:val="00D924D8"/>
    <w:rsid w:val="00D950D6"/>
    <w:rsid w:val="00D97F5E"/>
    <w:rsid w:val="00DA500D"/>
    <w:rsid w:val="00DA5FF8"/>
    <w:rsid w:val="00DA68D8"/>
    <w:rsid w:val="00DB2082"/>
    <w:rsid w:val="00DB53BE"/>
    <w:rsid w:val="00DB6D51"/>
    <w:rsid w:val="00DB7B90"/>
    <w:rsid w:val="00DC11C7"/>
    <w:rsid w:val="00DC2D84"/>
    <w:rsid w:val="00DC51E9"/>
    <w:rsid w:val="00DC5F3C"/>
    <w:rsid w:val="00DC708B"/>
    <w:rsid w:val="00DD16CD"/>
    <w:rsid w:val="00DD2E1C"/>
    <w:rsid w:val="00DD4C4C"/>
    <w:rsid w:val="00DD5C63"/>
    <w:rsid w:val="00DD62AA"/>
    <w:rsid w:val="00DE3152"/>
    <w:rsid w:val="00DE6179"/>
    <w:rsid w:val="00DF0FDB"/>
    <w:rsid w:val="00DF56BE"/>
    <w:rsid w:val="00DF56E2"/>
    <w:rsid w:val="00DF6D6F"/>
    <w:rsid w:val="00DF6EF4"/>
    <w:rsid w:val="00E00F72"/>
    <w:rsid w:val="00E041C5"/>
    <w:rsid w:val="00E13C31"/>
    <w:rsid w:val="00E148C8"/>
    <w:rsid w:val="00E150D1"/>
    <w:rsid w:val="00E15B1D"/>
    <w:rsid w:val="00E16FB5"/>
    <w:rsid w:val="00E20B10"/>
    <w:rsid w:val="00E219B6"/>
    <w:rsid w:val="00E23C6E"/>
    <w:rsid w:val="00E318C7"/>
    <w:rsid w:val="00E36262"/>
    <w:rsid w:val="00E3681F"/>
    <w:rsid w:val="00E36B57"/>
    <w:rsid w:val="00E36DA4"/>
    <w:rsid w:val="00E37BB7"/>
    <w:rsid w:val="00E43D06"/>
    <w:rsid w:val="00E512B7"/>
    <w:rsid w:val="00E51E90"/>
    <w:rsid w:val="00E52698"/>
    <w:rsid w:val="00E5353C"/>
    <w:rsid w:val="00E60269"/>
    <w:rsid w:val="00E6055C"/>
    <w:rsid w:val="00E62E49"/>
    <w:rsid w:val="00E63B05"/>
    <w:rsid w:val="00E6501B"/>
    <w:rsid w:val="00E66745"/>
    <w:rsid w:val="00E70F0B"/>
    <w:rsid w:val="00E74E97"/>
    <w:rsid w:val="00E764AC"/>
    <w:rsid w:val="00E76D2E"/>
    <w:rsid w:val="00E77280"/>
    <w:rsid w:val="00E8076E"/>
    <w:rsid w:val="00E812F1"/>
    <w:rsid w:val="00E8318C"/>
    <w:rsid w:val="00E8324D"/>
    <w:rsid w:val="00E83B94"/>
    <w:rsid w:val="00E844D6"/>
    <w:rsid w:val="00E85370"/>
    <w:rsid w:val="00E854A5"/>
    <w:rsid w:val="00E85C6B"/>
    <w:rsid w:val="00E87233"/>
    <w:rsid w:val="00E923CD"/>
    <w:rsid w:val="00E93D47"/>
    <w:rsid w:val="00E96E50"/>
    <w:rsid w:val="00EA29E4"/>
    <w:rsid w:val="00EA4871"/>
    <w:rsid w:val="00EA5847"/>
    <w:rsid w:val="00EA6434"/>
    <w:rsid w:val="00EB1C48"/>
    <w:rsid w:val="00EB3DD4"/>
    <w:rsid w:val="00EB41C7"/>
    <w:rsid w:val="00EB44AA"/>
    <w:rsid w:val="00EB4F8F"/>
    <w:rsid w:val="00EB68D7"/>
    <w:rsid w:val="00EC2171"/>
    <w:rsid w:val="00EC430E"/>
    <w:rsid w:val="00EC51C9"/>
    <w:rsid w:val="00ED0E8C"/>
    <w:rsid w:val="00ED4682"/>
    <w:rsid w:val="00ED570E"/>
    <w:rsid w:val="00EE2462"/>
    <w:rsid w:val="00EE483F"/>
    <w:rsid w:val="00EE63E4"/>
    <w:rsid w:val="00EE6CC6"/>
    <w:rsid w:val="00EE6FA3"/>
    <w:rsid w:val="00EF3D10"/>
    <w:rsid w:val="00EF6231"/>
    <w:rsid w:val="00F0057F"/>
    <w:rsid w:val="00F02E92"/>
    <w:rsid w:val="00F03E47"/>
    <w:rsid w:val="00F1115C"/>
    <w:rsid w:val="00F117A4"/>
    <w:rsid w:val="00F12450"/>
    <w:rsid w:val="00F127B9"/>
    <w:rsid w:val="00F1310F"/>
    <w:rsid w:val="00F140BF"/>
    <w:rsid w:val="00F171AD"/>
    <w:rsid w:val="00F17269"/>
    <w:rsid w:val="00F17D8F"/>
    <w:rsid w:val="00F20247"/>
    <w:rsid w:val="00F22065"/>
    <w:rsid w:val="00F22884"/>
    <w:rsid w:val="00F22B29"/>
    <w:rsid w:val="00F41A85"/>
    <w:rsid w:val="00F42640"/>
    <w:rsid w:val="00F42B8E"/>
    <w:rsid w:val="00F45676"/>
    <w:rsid w:val="00F45E0E"/>
    <w:rsid w:val="00F50C11"/>
    <w:rsid w:val="00F516F8"/>
    <w:rsid w:val="00F52FE4"/>
    <w:rsid w:val="00F548FB"/>
    <w:rsid w:val="00F55432"/>
    <w:rsid w:val="00F64506"/>
    <w:rsid w:val="00F64EE4"/>
    <w:rsid w:val="00F665AE"/>
    <w:rsid w:val="00F710EE"/>
    <w:rsid w:val="00F71529"/>
    <w:rsid w:val="00F7223E"/>
    <w:rsid w:val="00F72EF1"/>
    <w:rsid w:val="00F73A4C"/>
    <w:rsid w:val="00F74D07"/>
    <w:rsid w:val="00F7505A"/>
    <w:rsid w:val="00F81F12"/>
    <w:rsid w:val="00F85A75"/>
    <w:rsid w:val="00F8670D"/>
    <w:rsid w:val="00F879D1"/>
    <w:rsid w:val="00F901B3"/>
    <w:rsid w:val="00F91668"/>
    <w:rsid w:val="00F94701"/>
    <w:rsid w:val="00F95A64"/>
    <w:rsid w:val="00FA0CD3"/>
    <w:rsid w:val="00FA1733"/>
    <w:rsid w:val="00FA2C22"/>
    <w:rsid w:val="00FA2E69"/>
    <w:rsid w:val="00FA4C31"/>
    <w:rsid w:val="00FA73D0"/>
    <w:rsid w:val="00FB3B10"/>
    <w:rsid w:val="00FB597A"/>
    <w:rsid w:val="00FB7283"/>
    <w:rsid w:val="00FC02CD"/>
    <w:rsid w:val="00FC062F"/>
    <w:rsid w:val="00FC0F18"/>
    <w:rsid w:val="00FC295F"/>
    <w:rsid w:val="00FC40BE"/>
    <w:rsid w:val="00FC54D9"/>
    <w:rsid w:val="00FC71D7"/>
    <w:rsid w:val="00FC7E19"/>
    <w:rsid w:val="00FD047B"/>
    <w:rsid w:val="00FD33DF"/>
    <w:rsid w:val="00FD52F4"/>
    <w:rsid w:val="00FD6C85"/>
    <w:rsid w:val="00FD7AFD"/>
    <w:rsid w:val="00FD7DF7"/>
    <w:rsid w:val="00FD7FCA"/>
    <w:rsid w:val="00FE3E0E"/>
    <w:rsid w:val="00FE4347"/>
    <w:rsid w:val="00FF043E"/>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66C6E"/>
  <w15:docId w15:val="{C58DB11E-B6F4-4DE0-A817-D4E40695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94B"/>
  </w:style>
  <w:style w:type="paragraph" w:styleId="Heading1">
    <w:name w:val="heading 1"/>
    <w:basedOn w:val="Normal1"/>
    <w:next w:val="Normal1"/>
    <w:link w:val="Heading1Char"/>
    <w:rsid w:val="005C7C6A"/>
    <w:pPr>
      <w:spacing w:before="480"/>
      <w:outlineLvl w:val="0"/>
    </w:pPr>
    <w:rPr>
      <w:b/>
      <w:color w:val="345A8A"/>
      <w:sz w:val="32"/>
    </w:rPr>
  </w:style>
  <w:style w:type="paragraph" w:styleId="Heading2">
    <w:name w:val="heading 2"/>
    <w:basedOn w:val="Normal1"/>
    <w:next w:val="Normal1"/>
    <w:rsid w:val="005C7C6A"/>
    <w:pPr>
      <w:spacing w:before="200"/>
      <w:outlineLvl w:val="1"/>
    </w:pPr>
    <w:rPr>
      <w:b/>
      <w:color w:val="4F81BD"/>
      <w:sz w:val="26"/>
    </w:rPr>
  </w:style>
  <w:style w:type="paragraph" w:styleId="Heading3">
    <w:name w:val="heading 3"/>
    <w:basedOn w:val="Normal1"/>
    <w:next w:val="Normal1"/>
    <w:rsid w:val="005C7C6A"/>
    <w:pPr>
      <w:spacing w:before="200"/>
      <w:outlineLvl w:val="2"/>
    </w:pPr>
    <w:rPr>
      <w:b/>
      <w:color w:val="4F81BD"/>
      <w:sz w:val="24"/>
    </w:rPr>
  </w:style>
  <w:style w:type="paragraph" w:styleId="Heading4">
    <w:name w:val="heading 4"/>
    <w:basedOn w:val="Normal1"/>
    <w:next w:val="Normal1"/>
    <w:rsid w:val="005C7C6A"/>
    <w:pPr>
      <w:keepNext/>
      <w:keepLines/>
      <w:spacing w:before="240" w:after="40"/>
      <w:contextualSpacing/>
      <w:outlineLvl w:val="3"/>
    </w:pPr>
    <w:rPr>
      <w:b/>
      <w:sz w:val="24"/>
    </w:rPr>
  </w:style>
  <w:style w:type="paragraph" w:styleId="Heading5">
    <w:name w:val="heading 5"/>
    <w:basedOn w:val="Normal1"/>
    <w:next w:val="Normal1"/>
    <w:rsid w:val="005C7C6A"/>
    <w:pPr>
      <w:keepNext/>
      <w:keepLines/>
      <w:spacing w:before="220" w:after="40"/>
      <w:contextualSpacing/>
      <w:outlineLvl w:val="4"/>
    </w:pPr>
    <w:rPr>
      <w:b/>
    </w:rPr>
  </w:style>
  <w:style w:type="paragraph" w:styleId="Heading6">
    <w:name w:val="heading 6"/>
    <w:basedOn w:val="Normal1"/>
    <w:next w:val="Normal1"/>
    <w:rsid w:val="005C7C6A"/>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CC602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CC60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C60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7C6A"/>
    <w:pPr>
      <w:widowControl w:val="0"/>
    </w:pPr>
    <w:rPr>
      <w:rFonts w:ascii="Calibri" w:eastAsia="Calibri" w:hAnsi="Calibri" w:cs="Calibri"/>
      <w:color w:val="000000"/>
    </w:rPr>
  </w:style>
  <w:style w:type="paragraph" w:styleId="Title">
    <w:name w:val="Title"/>
    <w:basedOn w:val="Normal1"/>
    <w:next w:val="Normal1"/>
    <w:link w:val="TitleChar"/>
    <w:qFormat/>
    <w:rsid w:val="005C7C6A"/>
    <w:pPr>
      <w:spacing w:after="300"/>
    </w:pPr>
    <w:rPr>
      <w:color w:val="17365D"/>
      <w:sz w:val="52"/>
    </w:rPr>
  </w:style>
  <w:style w:type="paragraph" w:styleId="Subtitle">
    <w:name w:val="Subtitle"/>
    <w:basedOn w:val="Normal1"/>
    <w:next w:val="Normal1"/>
    <w:qFormat/>
    <w:rsid w:val="005C7C6A"/>
    <w:rPr>
      <w:i/>
      <w:color w:val="4F81BD"/>
      <w:sz w:val="24"/>
    </w:rPr>
  </w:style>
  <w:style w:type="paragraph" w:styleId="Header">
    <w:name w:val="header"/>
    <w:basedOn w:val="Normal"/>
    <w:link w:val="HeaderChar"/>
    <w:uiPriority w:val="99"/>
    <w:unhideWhenUsed/>
    <w:rsid w:val="00DB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BE"/>
  </w:style>
  <w:style w:type="paragraph" w:styleId="Footer">
    <w:name w:val="footer"/>
    <w:basedOn w:val="Normal"/>
    <w:link w:val="FooterChar"/>
    <w:uiPriority w:val="99"/>
    <w:unhideWhenUsed/>
    <w:rsid w:val="00DB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BE"/>
  </w:style>
  <w:style w:type="paragraph" w:styleId="BalloonText">
    <w:name w:val="Balloon Text"/>
    <w:basedOn w:val="Normal"/>
    <w:link w:val="BalloonTextChar"/>
    <w:uiPriority w:val="99"/>
    <w:semiHidden/>
    <w:unhideWhenUsed/>
    <w:rsid w:val="00C6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43"/>
    <w:rPr>
      <w:rFonts w:ascii="Tahoma" w:hAnsi="Tahoma" w:cs="Tahoma"/>
      <w:sz w:val="16"/>
      <w:szCs w:val="16"/>
    </w:rPr>
  </w:style>
  <w:style w:type="paragraph" w:styleId="NoSpacing">
    <w:name w:val="No Spacing"/>
    <w:link w:val="NoSpacingChar"/>
    <w:uiPriority w:val="1"/>
    <w:qFormat/>
    <w:rsid w:val="00CE5417"/>
    <w:pPr>
      <w:spacing w:after="0" w:line="240" w:lineRule="auto"/>
    </w:pPr>
  </w:style>
  <w:style w:type="table" w:styleId="TableGrid">
    <w:name w:val="Table Grid"/>
    <w:basedOn w:val="TableNormal"/>
    <w:uiPriority w:val="39"/>
    <w:rsid w:val="00CE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7670"/>
  </w:style>
  <w:style w:type="paragraph" w:styleId="ListParagraph">
    <w:name w:val="List Paragraph"/>
    <w:basedOn w:val="Normal"/>
    <w:uiPriority w:val="34"/>
    <w:qFormat/>
    <w:rsid w:val="00DC2D84"/>
    <w:pPr>
      <w:ind w:left="720"/>
      <w:contextualSpacing/>
    </w:pPr>
  </w:style>
  <w:style w:type="paragraph" w:styleId="NormalWeb">
    <w:name w:val="Normal (Web)"/>
    <w:basedOn w:val="Normal"/>
    <w:uiPriority w:val="99"/>
    <w:unhideWhenUsed/>
    <w:rsid w:val="00215375"/>
    <w:rPr>
      <w:rFonts w:ascii="Times New Roman" w:eastAsiaTheme="minorHAnsi" w:hAnsi="Times New Roman" w:cs="Times New Roman"/>
      <w:sz w:val="24"/>
      <w:szCs w:val="24"/>
    </w:rPr>
  </w:style>
  <w:style w:type="character" w:customStyle="1" w:styleId="NoSpacingChar">
    <w:name w:val="No Spacing Char"/>
    <w:link w:val="NoSpacing"/>
    <w:uiPriority w:val="1"/>
    <w:rsid w:val="00204F05"/>
  </w:style>
  <w:style w:type="paragraph" w:customStyle="1" w:styleId="Default">
    <w:name w:val="Default"/>
    <w:rsid w:val="00FA4C31"/>
    <w:pPr>
      <w:autoSpaceDE w:val="0"/>
      <w:autoSpaceDN w:val="0"/>
      <w:adjustRightInd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904FEF"/>
    <w:rPr>
      <w:sz w:val="16"/>
      <w:szCs w:val="16"/>
    </w:rPr>
  </w:style>
  <w:style w:type="paragraph" w:styleId="CommentText">
    <w:name w:val="annotation text"/>
    <w:basedOn w:val="Normal"/>
    <w:link w:val="CommentTextChar"/>
    <w:uiPriority w:val="99"/>
    <w:unhideWhenUsed/>
    <w:rsid w:val="00904FEF"/>
    <w:pPr>
      <w:spacing w:line="240" w:lineRule="auto"/>
    </w:pPr>
    <w:rPr>
      <w:sz w:val="20"/>
      <w:szCs w:val="20"/>
    </w:rPr>
  </w:style>
  <w:style w:type="character" w:customStyle="1" w:styleId="CommentTextChar">
    <w:name w:val="Comment Text Char"/>
    <w:basedOn w:val="DefaultParagraphFont"/>
    <w:link w:val="CommentText"/>
    <w:uiPriority w:val="99"/>
    <w:rsid w:val="00904FEF"/>
    <w:rPr>
      <w:sz w:val="20"/>
      <w:szCs w:val="20"/>
    </w:rPr>
  </w:style>
  <w:style w:type="paragraph" w:styleId="CommentSubject">
    <w:name w:val="annotation subject"/>
    <w:basedOn w:val="CommentText"/>
    <w:next w:val="CommentText"/>
    <w:link w:val="CommentSubjectChar"/>
    <w:uiPriority w:val="99"/>
    <w:semiHidden/>
    <w:unhideWhenUsed/>
    <w:rsid w:val="00904FEF"/>
    <w:rPr>
      <w:b/>
      <w:bCs/>
    </w:rPr>
  </w:style>
  <w:style w:type="character" w:customStyle="1" w:styleId="CommentSubjectChar">
    <w:name w:val="Comment Subject Char"/>
    <w:basedOn w:val="CommentTextChar"/>
    <w:link w:val="CommentSubject"/>
    <w:uiPriority w:val="99"/>
    <w:semiHidden/>
    <w:rsid w:val="00904FEF"/>
    <w:rPr>
      <w:b/>
      <w:bCs/>
      <w:sz w:val="20"/>
      <w:szCs w:val="20"/>
    </w:rPr>
  </w:style>
  <w:style w:type="paragraph" w:styleId="BodyTextIndent2">
    <w:name w:val="Body Text Indent 2"/>
    <w:basedOn w:val="Normal"/>
    <w:link w:val="BodyTextIndent2Char"/>
    <w:rsid w:val="005975E2"/>
    <w:pPr>
      <w:spacing w:after="0" w:line="240" w:lineRule="auto"/>
      <w:ind w:left="1440" w:hanging="1440"/>
    </w:pPr>
    <w:rPr>
      <w:rFonts w:ascii="Arial" w:eastAsia="Times New Roman" w:hAnsi="Arial" w:cs="Times New Roman"/>
      <w:b/>
      <w:sz w:val="24"/>
      <w:szCs w:val="20"/>
    </w:rPr>
  </w:style>
  <w:style w:type="character" w:customStyle="1" w:styleId="BodyTextIndent2Char">
    <w:name w:val="Body Text Indent 2 Char"/>
    <w:basedOn w:val="DefaultParagraphFont"/>
    <w:link w:val="BodyTextIndent2"/>
    <w:rsid w:val="005975E2"/>
    <w:rPr>
      <w:rFonts w:ascii="Arial" w:eastAsia="Times New Roman" w:hAnsi="Arial" w:cs="Times New Roman"/>
      <w:b/>
      <w:sz w:val="24"/>
      <w:szCs w:val="20"/>
    </w:rPr>
  </w:style>
  <w:style w:type="paragraph" w:styleId="BodyTextIndent3">
    <w:name w:val="Body Text Indent 3"/>
    <w:basedOn w:val="Normal"/>
    <w:link w:val="BodyTextIndent3Char"/>
    <w:uiPriority w:val="99"/>
    <w:semiHidden/>
    <w:unhideWhenUsed/>
    <w:rsid w:val="001E15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1572"/>
    <w:rPr>
      <w:sz w:val="16"/>
      <w:szCs w:val="16"/>
    </w:rPr>
  </w:style>
  <w:style w:type="character" w:customStyle="1" w:styleId="Heading7Char">
    <w:name w:val="Heading 7 Char"/>
    <w:basedOn w:val="DefaultParagraphFont"/>
    <w:link w:val="Heading7"/>
    <w:uiPriority w:val="9"/>
    <w:rsid w:val="00CC602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CC60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C6023"/>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CC6023"/>
    <w:rPr>
      <w:b/>
      <w:bCs/>
    </w:rPr>
  </w:style>
  <w:style w:type="character" w:styleId="IntenseEmphasis">
    <w:name w:val="Intense Emphasis"/>
    <w:basedOn w:val="DefaultParagraphFont"/>
    <w:uiPriority w:val="21"/>
    <w:qFormat/>
    <w:rsid w:val="00CC6023"/>
    <w:rPr>
      <w:i/>
      <w:iCs/>
      <w:color w:val="4F81BD" w:themeColor="accent1"/>
    </w:rPr>
  </w:style>
  <w:style w:type="character" w:styleId="Emphasis">
    <w:name w:val="Emphasis"/>
    <w:basedOn w:val="DefaultParagraphFont"/>
    <w:uiPriority w:val="20"/>
    <w:qFormat/>
    <w:rsid w:val="00CC6023"/>
    <w:rPr>
      <w:i/>
      <w:iCs/>
    </w:rPr>
  </w:style>
  <w:style w:type="character" w:styleId="SubtleEmphasis">
    <w:name w:val="Subtle Emphasis"/>
    <w:basedOn w:val="DefaultParagraphFont"/>
    <w:uiPriority w:val="19"/>
    <w:qFormat/>
    <w:rsid w:val="00CC6023"/>
    <w:rPr>
      <w:i/>
      <w:iCs/>
      <w:color w:val="404040" w:themeColor="text1" w:themeTint="BF"/>
    </w:rPr>
  </w:style>
  <w:style w:type="character" w:styleId="BookTitle">
    <w:name w:val="Book Title"/>
    <w:basedOn w:val="DefaultParagraphFont"/>
    <w:uiPriority w:val="33"/>
    <w:qFormat/>
    <w:rsid w:val="00CC6023"/>
    <w:rPr>
      <w:b/>
      <w:bCs/>
      <w:i/>
      <w:iCs/>
      <w:spacing w:val="5"/>
    </w:rPr>
  </w:style>
  <w:style w:type="paragraph" w:styleId="TOCHeading">
    <w:name w:val="TOC Heading"/>
    <w:basedOn w:val="Heading1"/>
    <w:next w:val="Normal"/>
    <w:uiPriority w:val="39"/>
    <w:unhideWhenUsed/>
    <w:qFormat/>
    <w:rsid w:val="00A17A7D"/>
    <w:pPr>
      <w:keepNext/>
      <w:keepLines/>
      <w:widowControl/>
      <w:spacing w:before="240" w:after="0" w:line="259" w:lineRule="auto"/>
      <w:outlineLvl w:val="9"/>
    </w:pPr>
    <w:rPr>
      <w:rFonts w:asciiTheme="majorHAnsi" w:eastAsiaTheme="majorEastAsia" w:hAnsiTheme="majorHAnsi" w:cstheme="majorBidi"/>
      <w:b w:val="0"/>
      <w:color w:val="365F91" w:themeColor="accent1" w:themeShade="BF"/>
      <w:szCs w:val="32"/>
    </w:rPr>
  </w:style>
  <w:style w:type="paragraph" w:styleId="TOC2">
    <w:name w:val="toc 2"/>
    <w:basedOn w:val="Normal"/>
    <w:next w:val="Normal"/>
    <w:autoRedefine/>
    <w:uiPriority w:val="39"/>
    <w:unhideWhenUsed/>
    <w:rsid w:val="00A17A7D"/>
    <w:pPr>
      <w:spacing w:after="100"/>
      <w:ind w:left="220"/>
    </w:pPr>
  </w:style>
  <w:style w:type="character" w:styleId="Hyperlink">
    <w:name w:val="Hyperlink"/>
    <w:basedOn w:val="DefaultParagraphFont"/>
    <w:uiPriority w:val="99"/>
    <w:unhideWhenUsed/>
    <w:rsid w:val="00A17A7D"/>
    <w:rPr>
      <w:color w:val="0000FF" w:themeColor="hyperlink"/>
      <w:u w:val="single"/>
    </w:rPr>
  </w:style>
  <w:style w:type="paragraph" w:styleId="TOC1">
    <w:name w:val="toc 1"/>
    <w:basedOn w:val="Normal"/>
    <w:next w:val="Normal"/>
    <w:autoRedefine/>
    <w:uiPriority w:val="39"/>
    <w:unhideWhenUsed/>
    <w:rsid w:val="00312740"/>
    <w:pPr>
      <w:spacing w:after="100"/>
    </w:pPr>
  </w:style>
  <w:style w:type="paragraph" w:styleId="TOC3">
    <w:name w:val="toc 3"/>
    <w:basedOn w:val="Normal"/>
    <w:next w:val="Normal"/>
    <w:autoRedefine/>
    <w:uiPriority w:val="39"/>
    <w:unhideWhenUsed/>
    <w:rsid w:val="00312740"/>
    <w:pPr>
      <w:spacing w:after="100"/>
      <w:ind w:left="440"/>
    </w:pPr>
  </w:style>
  <w:style w:type="paragraph" w:styleId="BodyText">
    <w:name w:val="Body Text"/>
    <w:basedOn w:val="Normal"/>
    <w:link w:val="BodyTextChar"/>
    <w:uiPriority w:val="99"/>
    <w:unhideWhenUsed/>
    <w:rsid w:val="00B50D56"/>
    <w:pPr>
      <w:spacing w:after="120"/>
    </w:pPr>
  </w:style>
  <w:style w:type="character" w:customStyle="1" w:styleId="BodyTextChar">
    <w:name w:val="Body Text Char"/>
    <w:basedOn w:val="DefaultParagraphFont"/>
    <w:link w:val="BodyText"/>
    <w:uiPriority w:val="99"/>
    <w:rsid w:val="00B50D56"/>
  </w:style>
  <w:style w:type="paragraph" w:styleId="TOC4">
    <w:name w:val="toc 4"/>
    <w:basedOn w:val="Normal"/>
    <w:next w:val="Normal"/>
    <w:autoRedefine/>
    <w:uiPriority w:val="39"/>
    <w:unhideWhenUsed/>
    <w:rsid w:val="00F81F12"/>
    <w:pPr>
      <w:spacing w:after="100" w:line="259" w:lineRule="auto"/>
      <w:ind w:left="660"/>
    </w:pPr>
  </w:style>
  <w:style w:type="paragraph" w:styleId="TOC5">
    <w:name w:val="toc 5"/>
    <w:basedOn w:val="Normal"/>
    <w:next w:val="Normal"/>
    <w:autoRedefine/>
    <w:uiPriority w:val="39"/>
    <w:unhideWhenUsed/>
    <w:rsid w:val="00F81F12"/>
    <w:pPr>
      <w:spacing w:after="100" w:line="259" w:lineRule="auto"/>
      <w:ind w:left="880"/>
    </w:pPr>
  </w:style>
  <w:style w:type="paragraph" w:styleId="TOC6">
    <w:name w:val="toc 6"/>
    <w:basedOn w:val="Normal"/>
    <w:next w:val="Normal"/>
    <w:autoRedefine/>
    <w:uiPriority w:val="39"/>
    <w:unhideWhenUsed/>
    <w:rsid w:val="00F81F12"/>
    <w:pPr>
      <w:spacing w:after="100" w:line="259" w:lineRule="auto"/>
      <w:ind w:left="1100"/>
    </w:pPr>
  </w:style>
  <w:style w:type="paragraph" w:styleId="TOC7">
    <w:name w:val="toc 7"/>
    <w:basedOn w:val="Normal"/>
    <w:next w:val="Normal"/>
    <w:autoRedefine/>
    <w:uiPriority w:val="39"/>
    <w:unhideWhenUsed/>
    <w:rsid w:val="00F81F12"/>
    <w:pPr>
      <w:spacing w:after="100" w:line="259" w:lineRule="auto"/>
      <w:ind w:left="1320"/>
    </w:pPr>
  </w:style>
  <w:style w:type="paragraph" w:styleId="TOC8">
    <w:name w:val="toc 8"/>
    <w:basedOn w:val="Normal"/>
    <w:next w:val="Normal"/>
    <w:autoRedefine/>
    <w:uiPriority w:val="39"/>
    <w:unhideWhenUsed/>
    <w:rsid w:val="00F81F12"/>
    <w:pPr>
      <w:spacing w:after="100" w:line="259" w:lineRule="auto"/>
      <w:ind w:left="1540"/>
    </w:pPr>
  </w:style>
  <w:style w:type="paragraph" w:styleId="TOC9">
    <w:name w:val="toc 9"/>
    <w:basedOn w:val="Normal"/>
    <w:next w:val="Normal"/>
    <w:autoRedefine/>
    <w:uiPriority w:val="39"/>
    <w:unhideWhenUsed/>
    <w:rsid w:val="00F81F12"/>
    <w:pPr>
      <w:spacing w:after="100" w:line="259" w:lineRule="auto"/>
      <w:ind w:left="1760"/>
    </w:pPr>
  </w:style>
  <w:style w:type="table" w:customStyle="1" w:styleId="TableGrid2">
    <w:name w:val="Table Grid2"/>
    <w:basedOn w:val="TableNormal"/>
    <w:next w:val="TableGrid"/>
    <w:uiPriority w:val="59"/>
    <w:rsid w:val="0089475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39FC"/>
    <w:pPr>
      <w:widowControl w:val="0"/>
      <w:spacing w:after="0" w:line="240" w:lineRule="auto"/>
      <w:ind w:left="103"/>
    </w:pPr>
    <w:rPr>
      <w:rFonts w:ascii="Calibri" w:eastAsia="Calibri" w:hAnsi="Calibri" w:cs="Calibri"/>
    </w:rPr>
  </w:style>
  <w:style w:type="table" w:customStyle="1" w:styleId="TableGrid1">
    <w:name w:val="Table Grid1"/>
    <w:basedOn w:val="TableNormal"/>
    <w:next w:val="TableGrid"/>
    <w:uiPriority w:val="39"/>
    <w:rsid w:val="00FE3E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ext">
    <w:name w:val="policytext"/>
    <w:link w:val="policytextChar"/>
    <w:rsid w:val="0005214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sideheading">
    <w:name w:val="sideheading"/>
    <w:basedOn w:val="policytext"/>
    <w:next w:val="policytext"/>
    <w:link w:val="sideheadingChar"/>
    <w:rsid w:val="0005214F"/>
    <w:rPr>
      <w:b/>
      <w:smallCaps/>
    </w:rPr>
  </w:style>
  <w:style w:type="character" w:customStyle="1" w:styleId="ksbanormal">
    <w:name w:val="ksba normal"/>
    <w:basedOn w:val="DefaultParagraphFont"/>
    <w:rsid w:val="0005214F"/>
    <w:rPr>
      <w:rFonts w:ascii="Times New Roman" w:hAnsi="Times New Roman"/>
      <w:sz w:val="24"/>
    </w:rPr>
  </w:style>
  <w:style w:type="character" w:customStyle="1" w:styleId="policytextChar">
    <w:name w:val="policytext Char"/>
    <w:link w:val="policytext"/>
    <w:rsid w:val="0005214F"/>
    <w:rPr>
      <w:rFonts w:ascii="Times New Roman" w:eastAsia="Times New Roman" w:hAnsi="Times New Roman" w:cs="Times New Roman"/>
      <w:sz w:val="24"/>
      <w:szCs w:val="20"/>
    </w:rPr>
  </w:style>
  <w:style w:type="character" w:customStyle="1" w:styleId="sideheadingChar">
    <w:name w:val="sideheading Char"/>
    <w:link w:val="sideheading"/>
    <w:locked/>
    <w:rsid w:val="0005214F"/>
    <w:rPr>
      <w:rFonts w:ascii="Times New Roman" w:eastAsia="Times New Roman" w:hAnsi="Times New Roman" w:cs="Times New Roman"/>
      <w:b/>
      <w:smallCaps/>
      <w:sz w:val="24"/>
      <w:szCs w:val="20"/>
    </w:rPr>
  </w:style>
  <w:style w:type="character" w:styleId="FollowedHyperlink">
    <w:name w:val="FollowedHyperlink"/>
    <w:basedOn w:val="DefaultParagraphFont"/>
    <w:uiPriority w:val="99"/>
    <w:semiHidden/>
    <w:unhideWhenUsed/>
    <w:rsid w:val="0063084E"/>
    <w:rPr>
      <w:color w:val="800080" w:themeColor="followedHyperlink"/>
      <w:u w:val="single"/>
    </w:rPr>
  </w:style>
  <w:style w:type="character" w:customStyle="1" w:styleId="TitleChar">
    <w:name w:val="Title Char"/>
    <w:basedOn w:val="DefaultParagraphFont"/>
    <w:link w:val="Title"/>
    <w:rsid w:val="00D15925"/>
    <w:rPr>
      <w:rFonts w:ascii="Calibri" w:eastAsia="Calibri" w:hAnsi="Calibri" w:cs="Calibri"/>
      <w:color w:val="17365D"/>
      <w:sz w:val="52"/>
    </w:rPr>
  </w:style>
  <w:style w:type="character" w:customStyle="1" w:styleId="Heading1Char">
    <w:name w:val="Heading 1 Char"/>
    <w:basedOn w:val="DefaultParagraphFont"/>
    <w:link w:val="Heading1"/>
    <w:rsid w:val="005A33F8"/>
    <w:rPr>
      <w:rFonts w:ascii="Calibri" w:eastAsia="Calibri" w:hAnsi="Calibri" w:cs="Calibri"/>
      <w:b/>
      <w:color w:val="345A8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8275">
      <w:bodyDiv w:val="1"/>
      <w:marLeft w:val="0"/>
      <w:marRight w:val="0"/>
      <w:marTop w:val="0"/>
      <w:marBottom w:val="0"/>
      <w:divBdr>
        <w:top w:val="none" w:sz="0" w:space="0" w:color="auto"/>
        <w:left w:val="none" w:sz="0" w:space="0" w:color="auto"/>
        <w:bottom w:val="none" w:sz="0" w:space="0" w:color="auto"/>
        <w:right w:val="none" w:sz="0" w:space="0" w:color="auto"/>
      </w:divBdr>
      <w:divsChild>
        <w:div w:id="629943413">
          <w:marLeft w:val="0"/>
          <w:marRight w:val="0"/>
          <w:marTop w:val="0"/>
          <w:marBottom w:val="0"/>
          <w:divBdr>
            <w:top w:val="none" w:sz="0" w:space="0" w:color="auto"/>
            <w:left w:val="none" w:sz="0" w:space="0" w:color="auto"/>
            <w:bottom w:val="none" w:sz="0" w:space="0" w:color="auto"/>
            <w:right w:val="none" w:sz="0" w:space="0" w:color="auto"/>
          </w:divBdr>
        </w:div>
        <w:div w:id="294872694">
          <w:marLeft w:val="0"/>
          <w:marRight w:val="0"/>
          <w:marTop w:val="0"/>
          <w:marBottom w:val="0"/>
          <w:divBdr>
            <w:top w:val="none" w:sz="0" w:space="0" w:color="auto"/>
            <w:left w:val="none" w:sz="0" w:space="0" w:color="auto"/>
            <w:bottom w:val="none" w:sz="0" w:space="0" w:color="auto"/>
            <w:right w:val="none" w:sz="0" w:space="0" w:color="auto"/>
          </w:divBdr>
        </w:div>
      </w:divsChild>
    </w:div>
    <w:div w:id="235213882">
      <w:bodyDiv w:val="1"/>
      <w:marLeft w:val="0"/>
      <w:marRight w:val="0"/>
      <w:marTop w:val="0"/>
      <w:marBottom w:val="0"/>
      <w:divBdr>
        <w:top w:val="none" w:sz="0" w:space="0" w:color="auto"/>
        <w:left w:val="none" w:sz="0" w:space="0" w:color="auto"/>
        <w:bottom w:val="none" w:sz="0" w:space="0" w:color="auto"/>
        <w:right w:val="none" w:sz="0" w:space="0" w:color="auto"/>
      </w:divBdr>
      <w:divsChild>
        <w:div w:id="1149398311">
          <w:marLeft w:val="0"/>
          <w:marRight w:val="0"/>
          <w:marTop w:val="0"/>
          <w:marBottom w:val="0"/>
          <w:divBdr>
            <w:top w:val="none" w:sz="0" w:space="0" w:color="auto"/>
            <w:left w:val="none" w:sz="0" w:space="0" w:color="auto"/>
            <w:bottom w:val="none" w:sz="0" w:space="0" w:color="auto"/>
            <w:right w:val="none" w:sz="0" w:space="0" w:color="auto"/>
          </w:divBdr>
        </w:div>
        <w:div w:id="736325257">
          <w:marLeft w:val="0"/>
          <w:marRight w:val="0"/>
          <w:marTop w:val="0"/>
          <w:marBottom w:val="0"/>
          <w:divBdr>
            <w:top w:val="none" w:sz="0" w:space="0" w:color="auto"/>
            <w:left w:val="none" w:sz="0" w:space="0" w:color="auto"/>
            <w:bottom w:val="none" w:sz="0" w:space="0" w:color="auto"/>
            <w:right w:val="none" w:sz="0" w:space="0" w:color="auto"/>
          </w:divBdr>
        </w:div>
      </w:divsChild>
    </w:div>
    <w:div w:id="274097594">
      <w:bodyDiv w:val="1"/>
      <w:marLeft w:val="0"/>
      <w:marRight w:val="0"/>
      <w:marTop w:val="0"/>
      <w:marBottom w:val="0"/>
      <w:divBdr>
        <w:top w:val="none" w:sz="0" w:space="0" w:color="auto"/>
        <w:left w:val="none" w:sz="0" w:space="0" w:color="auto"/>
        <w:bottom w:val="none" w:sz="0" w:space="0" w:color="auto"/>
        <w:right w:val="none" w:sz="0" w:space="0" w:color="auto"/>
      </w:divBdr>
      <w:divsChild>
        <w:div w:id="908540434">
          <w:marLeft w:val="0"/>
          <w:marRight w:val="0"/>
          <w:marTop w:val="0"/>
          <w:marBottom w:val="0"/>
          <w:divBdr>
            <w:top w:val="none" w:sz="0" w:space="0" w:color="auto"/>
            <w:left w:val="none" w:sz="0" w:space="0" w:color="auto"/>
            <w:bottom w:val="none" w:sz="0" w:space="0" w:color="auto"/>
            <w:right w:val="none" w:sz="0" w:space="0" w:color="auto"/>
          </w:divBdr>
        </w:div>
        <w:div w:id="1269124990">
          <w:marLeft w:val="0"/>
          <w:marRight w:val="0"/>
          <w:marTop w:val="0"/>
          <w:marBottom w:val="0"/>
          <w:divBdr>
            <w:top w:val="none" w:sz="0" w:space="0" w:color="auto"/>
            <w:left w:val="none" w:sz="0" w:space="0" w:color="auto"/>
            <w:bottom w:val="none" w:sz="0" w:space="0" w:color="auto"/>
            <w:right w:val="none" w:sz="0" w:space="0" w:color="auto"/>
          </w:divBdr>
        </w:div>
      </w:divsChild>
    </w:div>
    <w:div w:id="456602319">
      <w:bodyDiv w:val="1"/>
      <w:marLeft w:val="0"/>
      <w:marRight w:val="0"/>
      <w:marTop w:val="0"/>
      <w:marBottom w:val="0"/>
      <w:divBdr>
        <w:top w:val="none" w:sz="0" w:space="0" w:color="auto"/>
        <w:left w:val="none" w:sz="0" w:space="0" w:color="auto"/>
        <w:bottom w:val="none" w:sz="0" w:space="0" w:color="auto"/>
        <w:right w:val="none" w:sz="0" w:space="0" w:color="auto"/>
      </w:divBdr>
      <w:divsChild>
        <w:div w:id="584807883">
          <w:marLeft w:val="0"/>
          <w:marRight w:val="0"/>
          <w:marTop w:val="0"/>
          <w:marBottom w:val="0"/>
          <w:divBdr>
            <w:top w:val="none" w:sz="0" w:space="0" w:color="auto"/>
            <w:left w:val="none" w:sz="0" w:space="0" w:color="auto"/>
            <w:bottom w:val="none" w:sz="0" w:space="0" w:color="auto"/>
            <w:right w:val="none" w:sz="0" w:space="0" w:color="auto"/>
          </w:divBdr>
        </w:div>
        <w:div w:id="568612528">
          <w:marLeft w:val="0"/>
          <w:marRight w:val="0"/>
          <w:marTop w:val="0"/>
          <w:marBottom w:val="0"/>
          <w:divBdr>
            <w:top w:val="none" w:sz="0" w:space="0" w:color="auto"/>
            <w:left w:val="none" w:sz="0" w:space="0" w:color="auto"/>
            <w:bottom w:val="none" w:sz="0" w:space="0" w:color="auto"/>
            <w:right w:val="none" w:sz="0" w:space="0" w:color="auto"/>
          </w:divBdr>
        </w:div>
      </w:divsChild>
    </w:div>
    <w:div w:id="652833154">
      <w:bodyDiv w:val="1"/>
      <w:marLeft w:val="0"/>
      <w:marRight w:val="0"/>
      <w:marTop w:val="0"/>
      <w:marBottom w:val="0"/>
      <w:divBdr>
        <w:top w:val="none" w:sz="0" w:space="0" w:color="auto"/>
        <w:left w:val="none" w:sz="0" w:space="0" w:color="auto"/>
        <w:bottom w:val="none" w:sz="0" w:space="0" w:color="auto"/>
        <w:right w:val="none" w:sz="0" w:space="0" w:color="auto"/>
      </w:divBdr>
      <w:divsChild>
        <w:div w:id="1736590835">
          <w:marLeft w:val="0"/>
          <w:marRight w:val="0"/>
          <w:marTop w:val="0"/>
          <w:marBottom w:val="0"/>
          <w:divBdr>
            <w:top w:val="none" w:sz="0" w:space="0" w:color="auto"/>
            <w:left w:val="none" w:sz="0" w:space="0" w:color="auto"/>
            <w:bottom w:val="none" w:sz="0" w:space="0" w:color="auto"/>
            <w:right w:val="none" w:sz="0" w:space="0" w:color="auto"/>
          </w:divBdr>
        </w:div>
        <w:div w:id="522204899">
          <w:marLeft w:val="0"/>
          <w:marRight w:val="0"/>
          <w:marTop w:val="0"/>
          <w:marBottom w:val="0"/>
          <w:divBdr>
            <w:top w:val="none" w:sz="0" w:space="0" w:color="auto"/>
            <w:left w:val="none" w:sz="0" w:space="0" w:color="auto"/>
            <w:bottom w:val="none" w:sz="0" w:space="0" w:color="auto"/>
            <w:right w:val="none" w:sz="0" w:space="0" w:color="auto"/>
          </w:divBdr>
        </w:div>
      </w:divsChild>
    </w:div>
    <w:div w:id="907882227">
      <w:bodyDiv w:val="1"/>
      <w:marLeft w:val="0"/>
      <w:marRight w:val="0"/>
      <w:marTop w:val="0"/>
      <w:marBottom w:val="0"/>
      <w:divBdr>
        <w:top w:val="none" w:sz="0" w:space="0" w:color="auto"/>
        <w:left w:val="none" w:sz="0" w:space="0" w:color="auto"/>
        <w:bottom w:val="none" w:sz="0" w:space="0" w:color="auto"/>
        <w:right w:val="none" w:sz="0" w:space="0" w:color="auto"/>
      </w:divBdr>
      <w:divsChild>
        <w:div w:id="14045971">
          <w:marLeft w:val="0"/>
          <w:marRight w:val="0"/>
          <w:marTop w:val="0"/>
          <w:marBottom w:val="0"/>
          <w:divBdr>
            <w:top w:val="none" w:sz="0" w:space="0" w:color="auto"/>
            <w:left w:val="none" w:sz="0" w:space="0" w:color="auto"/>
            <w:bottom w:val="none" w:sz="0" w:space="0" w:color="auto"/>
            <w:right w:val="none" w:sz="0" w:space="0" w:color="auto"/>
          </w:divBdr>
        </w:div>
        <w:div w:id="839123660">
          <w:marLeft w:val="0"/>
          <w:marRight w:val="0"/>
          <w:marTop w:val="0"/>
          <w:marBottom w:val="0"/>
          <w:divBdr>
            <w:top w:val="none" w:sz="0" w:space="0" w:color="auto"/>
            <w:left w:val="none" w:sz="0" w:space="0" w:color="auto"/>
            <w:bottom w:val="none" w:sz="0" w:space="0" w:color="auto"/>
            <w:right w:val="none" w:sz="0" w:space="0" w:color="auto"/>
          </w:divBdr>
        </w:div>
      </w:divsChild>
    </w:div>
    <w:div w:id="1039206995">
      <w:bodyDiv w:val="1"/>
      <w:marLeft w:val="0"/>
      <w:marRight w:val="0"/>
      <w:marTop w:val="0"/>
      <w:marBottom w:val="0"/>
      <w:divBdr>
        <w:top w:val="none" w:sz="0" w:space="0" w:color="auto"/>
        <w:left w:val="none" w:sz="0" w:space="0" w:color="auto"/>
        <w:bottom w:val="none" w:sz="0" w:space="0" w:color="auto"/>
        <w:right w:val="none" w:sz="0" w:space="0" w:color="auto"/>
      </w:divBdr>
      <w:divsChild>
        <w:div w:id="707991777">
          <w:marLeft w:val="0"/>
          <w:marRight w:val="0"/>
          <w:marTop w:val="0"/>
          <w:marBottom w:val="0"/>
          <w:divBdr>
            <w:top w:val="none" w:sz="0" w:space="0" w:color="auto"/>
            <w:left w:val="none" w:sz="0" w:space="0" w:color="auto"/>
            <w:bottom w:val="none" w:sz="0" w:space="0" w:color="auto"/>
            <w:right w:val="none" w:sz="0" w:space="0" w:color="auto"/>
          </w:divBdr>
        </w:div>
        <w:div w:id="1973027">
          <w:marLeft w:val="0"/>
          <w:marRight w:val="0"/>
          <w:marTop w:val="0"/>
          <w:marBottom w:val="0"/>
          <w:divBdr>
            <w:top w:val="none" w:sz="0" w:space="0" w:color="auto"/>
            <w:left w:val="none" w:sz="0" w:space="0" w:color="auto"/>
            <w:bottom w:val="none" w:sz="0" w:space="0" w:color="auto"/>
            <w:right w:val="none" w:sz="0" w:space="0" w:color="auto"/>
          </w:divBdr>
        </w:div>
      </w:divsChild>
    </w:div>
    <w:div w:id="1041244841">
      <w:bodyDiv w:val="1"/>
      <w:marLeft w:val="0"/>
      <w:marRight w:val="0"/>
      <w:marTop w:val="0"/>
      <w:marBottom w:val="0"/>
      <w:divBdr>
        <w:top w:val="none" w:sz="0" w:space="0" w:color="auto"/>
        <w:left w:val="none" w:sz="0" w:space="0" w:color="auto"/>
        <w:bottom w:val="none" w:sz="0" w:space="0" w:color="auto"/>
        <w:right w:val="none" w:sz="0" w:space="0" w:color="auto"/>
      </w:divBdr>
      <w:divsChild>
        <w:div w:id="1800564468">
          <w:marLeft w:val="0"/>
          <w:marRight w:val="0"/>
          <w:marTop w:val="0"/>
          <w:marBottom w:val="0"/>
          <w:divBdr>
            <w:top w:val="none" w:sz="0" w:space="0" w:color="auto"/>
            <w:left w:val="none" w:sz="0" w:space="0" w:color="auto"/>
            <w:bottom w:val="none" w:sz="0" w:space="0" w:color="auto"/>
            <w:right w:val="none" w:sz="0" w:space="0" w:color="auto"/>
          </w:divBdr>
        </w:div>
        <w:div w:id="634260525">
          <w:marLeft w:val="0"/>
          <w:marRight w:val="0"/>
          <w:marTop w:val="0"/>
          <w:marBottom w:val="0"/>
          <w:divBdr>
            <w:top w:val="none" w:sz="0" w:space="0" w:color="auto"/>
            <w:left w:val="none" w:sz="0" w:space="0" w:color="auto"/>
            <w:bottom w:val="none" w:sz="0" w:space="0" w:color="auto"/>
            <w:right w:val="none" w:sz="0" w:space="0" w:color="auto"/>
          </w:divBdr>
        </w:div>
      </w:divsChild>
    </w:div>
    <w:div w:id="1090353483">
      <w:bodyDiv w:val="1"/>
      <w:marLeft w:val="0"/>
      <w:marRight w:val="0"/>
      <w:marTop w:val="0"/>
      <w:marBottom w:val="0"/>
      <w:divBdr>
        <w:top w:val="none" w:sz="0" w:space="0" w:color="auto"/>
        <w:left w:val="none" w:sz="0" w:space="0" w:color="auto"/>
        <w:bottom w:val="none" w:sz="0" w:space="0" w:color="auto"/>
        <w:right w:val="none" w:sz="0" w:space="0" w:color="auto"/>
      </w:divBdr>
      <w:divsChild>
        <w:div w:id="269750791">
          <w:marLeft w:val="0"/>
          <w:marRight w:val="0"/>
          <w:marTop w:val="0"/>
          <w:marBottom w:val="0"/>
          <w:divBdr>
            <w:top w:val="none" w:sz="0" w:space="0" w:color="auto"/>
            <w:left w:val="none" w:sz="0" w:space="0" w:color="auto"/>
            <w:bottom w:val="none" w:sz="0" w:space="0" w:color="auto"/>
            <w:right w:val="none" w:sz="0" w:space="0" w:color="auto"/>
          </w:divBdr>
        </w:div>
        <w:div w:id="506020719">
          <w:marLeft w:val="0"/>
          <w:marRight w:val="0"/>
          <w:marTop w:val="0"/>
          <w:marBottom w:val="0"/>
          <w:divBdr>
            <w:top w:val="none" w:sz="0" w:space="0" w:color="auto"/>
            <w:left w:val="none" w:sz="0" w:space="0" w:color="auto"/>
            <w:bottom w:val="none" w:sz="0" w:space="0" w:color="auto"/>
            <w:right w:val="none" w:sz="0" w:space="0" w:color="auto"/>
          </w:divBdr>
        </w:div>
      </w:divsChild>
    </w:div>
    <w:div w:id="1318723780">
      <w:bodyDiv w:val="1"/>
      <w:marLeft w:val="0"/>
      <w:marRight w:val="0"/>
      <w:marTop w:val="0"/>
      <w:marBottom w:val="0"/>
      <w:divBdr>
        <w:top w:val="none" w:sz="0" w:space="0" w:color="auto"/>
        <w:left w:val="none" w:sz="0" w:space="0" w:color="auto"/>
        <w:bottom w:val="none" w:sz="0" w:space="0" w:color="auto"/>
        <w:right w:val="none" w:sz="0" w:space="0" w:color="auto"/>
      </w:divBdr>
    </w:div>
    <w:div w:id="1586914897">
      <w:bodyDiv w:val="1"/>
      <w:marLeft w:val="0"/>
      <w:marRight w:val="0"/>
      <w:marTop w:val="0"/>
      <w:marBottom w:val="0"/>
      <w:divBdr>
        <w:top w:val="none" w:sz="0" w:space="0" w:color="auto"/>
        <w:left w:val="none" w:sz="0" w:space="0" w:color="auto"/>
        <w:bottom w:val="none" w:sz="0" w:space="0" w:color="auto"/>
        <w:right w:val="none" w:sz="0" w:space="0" w:color="auto"/>
      </w:divBdr>
    </w:div>
    <w:div w:id="1917544324">
      <w:bodyDiv w:val="1"/>
      <w:marLeft w:val="0"/>
      <w:marRight w:val="0"/>
      <w:marTop w:val="0"/>
      <w:marBottom w:val="0"/>
      <w:divBdr>
        <w:top w:val="none" w:sz="0" w:space="0" w:color="auto"/>
        <w:left w:val="none" w:sz="0" w:space="0" w:color="auto"/>
        <w:bottom w:val="none" w:sz="0" w:space="0" w:color="auto"/>
        <w:right w:val="none" w:sz="0" w:space="0" w:color="auto"/>
      </w:divBdr>
    </w:div>
    <w:div w:id="1968311135">
      <w:bodyDiv w:val="1"/>
      <w:marLeft w:val="0"/>
      <w:marRight w:val="0"/>
      <w:marTop w:val="0"/>
      <w:marBottom w:val="0"/>
      <w:divBdr>
        <w:top w:val="none" w:sz="0" w:space="0" w:color="auto"/>
        <w:left w:val="none" w:sz="0" w:space="0" w:color="auto"/>
        <w:bottom w:val="none" w:sz="0" w:space="0" w:color="auto"/>
        <w:right w:val="none" w:sz="0" w:space="0" w:color="auto"/>
      </w:divBdr>
      <w:divsChild>
        <w:div w:id="1789353636">
          <w:marLeft w:val="0"/>
          <w:marRight w:val="0"/>
          <w:marTop w:val="0"/>
          <w:marBottom w:val="0"/>
          <w:divBdr>
            <w:top w:val="none" w:sz="0" w:space="0" w:color="auto"/>
            <w:left w:val="none" w:sz="0" w:space="0" w:color="auto"/>
            <w:bottom w:val="none" w:sz="0" w:space="0" w:color="auto"/>
            <w:right w:val="none" w:sz="0" w:space="0" w:color="auto"/>
          </w:divBdr>
        </w:div>
        <w:div w:id="12629072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education.ky.gov/teachers/PGES/TPGES/Documents/Kentucky%20Framework%20for%20Teaching.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sites.google.com/education.ky.gov/principalpartnership/ho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docs.google.com/spreadsheets/d/1hZJfln2vu2FV0T0hkz27oVMIbHdJmMrTIr0VZtdaHF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Certiied Evaluation Plan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5bc9d522-2386-425a-9f2a-a617cf877ec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4D4B79F8036B4C80E55BF32BCB5FA3" ma:contentTypeVersion="16" ma:contentTypeDescription="Create a new document." ma:contentTypeScope="" ma:versionID="ee171b98377404994e6654495d813519">
  <xsd:schema xmlns:xsd="http://www.w3.org/2001/XMLSchema" xmlns:xs="http://www.w3.org/2001/XMLSchema" xmlns:p="http://schemas.microsoft.com/office/2006/metadata/properties" xmlns:ns2="cf3aa28c-8d44-408c-a5ca-996a87f6cd59" xmlns:ns3="5bc9d522-2386-425a-9f2a-a617cf877ec0" xmlns:ns4="cd1a358b-61e7-4e2c-963a-bbcfb053c0fe" targetNamespace="http://schemas.microsoft.com/office/2006/metadata/properties" ma:root="true" ma:fieldsID="7325ce3646cbb7c364d7499aab472dda" ns2:_="" ns3:_="" ns4:_="">
    <xsd:import namespace="cf3aa28c-8d44-408c-a5ca-996a87f6cd59"/>
    <xsd:import namespace="5bc9d522-2386-425a-9f2a-a617cf877ec0"/>
    <xsd:import namespace="cd1a358b-61e7-4e2c-963a-bbcfb053c0fe"/>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aa28c-8d44-408c-a5ca-996a87f6cd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9d522-2386-425a-9f2a-a617cf877ec0"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996104cf-a403-4c52-b7a3-2ceacd3f1bff}" ma:internalName="TaxCatchAll" ma:showField="CatchAllData" ma:web="5bc9d522-2386-425a-9f2a-a617cf877e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1a358b-61e7-4e2c-963a-bbcfb053c0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92FAE1-F876-4C6A-994D-A28AB9FE3F04}">
  <ds:schemaRefs>
    <ds:schemaRef ds:uri="http://schemas.microsoft.com/office/2006/metadata/properties"/>
    <ds:schemaRef ds:uri="http://schemas.microsoft.com/office/infopath/2007/PartnerControls"/>
    <ds:schemaRef ds:uri="5bc9d522-2386-425a-9f2a-a617cf877ec0"/>
  </ds:schemaRefs>
</ds:datastoreItem>
</file>

<file path=customXml/itemProps3.xml><?xml version="1.0" encoding="utf-8"?>
<ds:datastoreItem xmlns:ds="http://schemas.openxmlformats.org/officeDocument/2006/customXml" ds:itemID="{89B1D120-094A-4EA8-B7BB-8DD2045F0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aa28c-8d44-408c-a5ca-996a87f6cd59"/>
    <ds:schemaRef ds:uri="5bc9d522-2386-425a-9f2a-a617cf877ec0"/>
    <ds:schemaRef ds:uri="cd1a358b-61e7-4e2c-963a-bbcfb053c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0B5F7-0EBA-44F8-8AE3-CC2B68A21FD4}">
  <ds:schemaRefs>
    <ds:schemaRef ds:uri="http://schemas.microsoft.com/sharepoint/v3/contenttype/forms"/>
  </ds:schemaRefs>
</ds:datastoreItem>
</file>

<file path=customXml/itemProps5.xml><?xml version="1.0" encoding="utf-8"?>
<ds:datastoreItem xmlns:ds="http://schemas.openxmlformats.org/officeDocument/2006/customXml" ds:itemID="{2183B206-1BA5-4D81-AE56-852D2CB2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13382</Words>
  <Characters>76282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Gallatin County Schools</vt:lpstr>
    </vt:vector>
  </TitlesOfParts>
  <Company>Boone County Schools</Company>
  <LinksUpToDate>false</LinksUpToDate>
  <CharactersWithSpaces>89486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Schools</dc:title>
  <dc:subject>Certified Evaluation Plan</dc:subject>
  <dc:creator>J</dc:creator>
  <cp:lastModifiedBy>Jury, Tony</cp:lastModifiedBy>
  <cp:revision>2</cp:revision>
  <cp:lastPrinted>2020-11-10T17:56:00Z</cp:lastPrinted>
  <dcterms:created xsi:type="dcterms:W3CDTF">2020-11-12T12:30:00Z</dcterms:created>
  <dcterms:modified xsi:type="dcterms:W3CDTF">2020-11-12T12:30:00Z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0x010100AC4D4B79F8036B4C80E55BF32BCB5FA3</vt:lpwstr>
  </property>
  <property fmtid="{D5CDD505-2E9C-101B-9397-08002B2CF9AE}" pid="3" name="TaxKeyword">
    <vt:lpwstr/>
  </property>
  <property fmtid="{D5CDD505-2E9C-101B-9397-08002B2CF9AE}" pid="4" name="TaxKeywordTaxHTField">
    <vt:lpwstr/>
  </property>
</Properties>
</file>