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70" w:rsidRPr="00D76FC0" w:rsidRDefault="00762ADE">
      <w:pPr>
        <w:rPr>
          <w:rFonts w:cstheme="minorHAnsi"/>
          <w:sz w:val="24"/>
          <w:szCs w:val="24"/>
        </w:rPr>
      </w:pPr>
      <w:r w:rsidRPr="00D76FC0">
        <w:rPr>
          <w:rFonts w:cstheme="minorHAnsi"/>
          <w:sz w:val="24"/>
          <w:szCs w:val="24"/>
        </w:rPr>
        <w:t>Draft of Responses for Grant Application</w:t>
      </w:r>
    </w:p>
    <w:p w:rsidR="00105938" w:rsidRPr="00D76FC0" w:rsidRDefault="00105938">
      <w:pPr>
        <w:rPr>
          <w:rFonts w:cstheme="minorHAnsi"/>
          <w:sz w:val="24"/>
          <w:szCs w:val="24"/>
        </w:rPr>
      </w:pPr>
    </w:p>
    <w:p w:rsidR="00105938" w:rsidRPr="00D76FC0" w:rsidRDefault="00105938">
      <w:pPr>
        <w:rPr>
          <w:rFonts w:cstheme="minorHAnsi"/>
          <w:sz w:val="24"/>
          <w:szCs w:val="24"/>
        </w:rPr>
      </w:pPr>
      <w:r w:rsidRPr="00D76FC0">
        <w:rPr>
          <w:rFonts w:cstheme="minorHAnsi"/>
          <w:sz w:val="24"/>
          <w:szCs w:val="24"/>
        </w:rPr>
        <w:t>School Demographic:</w:t>
      </w:r>
    </w:p>
    <w:p w:rsidR="00105938" w:rsidRPr="00D76FC0" w:rsidRDefault="00105938">
      <w:pPr>
        <w:rPr>
          <w:rFonts w:cstheme="minorHAnsi"/>
          <w:sz w:val="24"/>
          <w:szCs w:val="24"/>
        </w:rPr>
      </w:pPr>
    </w:p>
    <w:p w:rsidR="00105938" w:rsidRPr="00D76FC0" w:rsidRDefault="00105938">
      <w:pPr>
        <w:rPr>
          <w:rFonts w:cstheme="minorHAnsi"/>
          <w:b/>
          <w:sz w:val="24"/>
          <w:szCs w:val="24"/>
        </w:rPr>
      </w:pPr>
      <w:r w:rsidRPr="00D76FC0">
        <w:rPr>
          <w:rFonts w:cstheme="minorHAnsi"/>
          <w:b/>
          <w:sz w:val="24"/>
          <w:szCs w:val="24"/>
        </w:rPr>
        <w:t>Which of the TVA focus areas does your project address?</w:t>
      </w:r>
    </w:p>
    <w:p w:rsidR="00105938" w:rsidRPr="00D76FC0" w:rsidRDefault="00105938">
      <w:pPr>
        <w:rPr>
          <w:rFonts w:cstheme="minorHAnsi"/>
          <w:sz w:val="24"/>
          <w:szCs w:val="24"/>
        </w:rPr>
      </w:pPr>
    </w:p>
    <w:p w:rsidR="00105938" w:rsidRPr="00D76FC0" w:rsidRDefault="00105938">
      <w:pPr>
        <w:rPr>
          <w:rFonts w:cstheme="minorHAnsi"/>
          <w:b/>
          <w:sz w:val="24"/>
          <w:szCs w:val="24"/>
        </w:rPr>
      </w:pPr>
      <w:r w:rsidRPr="00D76FC0">
        <w:rPr>
          <w:rFonts w:cstheme="minorHAnsi"/>
          <w:b/>
          <w:sz w:val="24"/>
          <w:szCs w:val="24"/>
        </w:rPr>
        <w:t xml:space="preserve">Is this project part of your school’s or </w:t>
      </w:r>
      <w:proofErr w:type="gramStart"/>
      <w:r w:rsidRPr="00D76FC0">
        <w:rPr>
          <w:rFonts w:cstheme="minorHAnsi"/>
          <w:b/>
          <w:sz w:val="24"/>
          <w:szCs w:val="24"/>
        </w:rPr>
        <w:t>classroom’s</w:t>
      </w:r>
      <w:proofErr w:type="gramEnd"/>
      <w:r w:rsidRPr="00D76FC0">
        <w:rPr>
          <w:rFonts w:cstheme="minorHAnsi"/>
          <w:b/>
          <w:sz w:val="24"/>
          <w:szCs w:val="24"/>
        </w:rPr>
        <w:t xml:space="preserve"> pandemic response? </w:t>
      </w:r>
    </w:p>
    <w:p w:rsidR="00105938" w:rsidRPr="00D76FC0" w:rsidRDefault="00105938">
      <w:pPr>
        <w:rPr>
          <w:rFonts w:cstheme="minorHAnsi"/>
          <w:sz w:val="24"/>
          <w:szCs w:val="24"/>
        </w:rPr>
      </w:pPr>
      <w:r w:rsidRPr="00D76FC0">
        <w:rPr>
          <w:rFonts w:cstheme="minorHAnsi"/>
          <w:sz w:val="24"/>
          <w:szCs w:val="24"/>
        </w:rPr>
        <w:t>Yes. In our district, we</w:t>
      </w:r>
      <w:r w:rsidR="00526F61" w:rsidRPr="00D76FC0">
        <w:rPr>
          <w:rFonts w:cstheme="minorHAnsi"/>
          <w:sz w:val="24"/>
          <w:szCs w:val="24"/>
        </w:rPr>
        <w:t xml:space="preserve"> are participating in in-person instruction and </w:t>
      </w:r>
      <w:r w:rsidRPr="00D76FC0">
        <w:rPr>
          <w:rFonts w:cstheme="minorHAnsi"/>
          <w:sz w:val="24"/>
          <w:szCs w:val="24"/>
        </w:rPr>
        <w:t xml:space="preserve">are being mindful to keep the sharing </w:t>
      </w:r>
      <w:r w:rsidR="00526F61" w:rsidRPr="00D76FC0">
        <w:rPr>
          <w:rFonts w:cstheme="minorHAnsi"/>
          <w:sz w:val="24"/>
          <w:szCs w:val="24"/>
        </w:rPr>
        <w:t>of</w:t>
      </w:r>
      <w:r w:rsidRPr="00D76FC0">
        <w:rPr>
          <w:rFonts w:cstheme="minorHAnsi"/>
          <w:sz w:val="24"/>
          <w:szCs w:val="24"/>
        </w:rPr>
        <w:t xml:space="preserve"> supplies to a minimum so our students are as safe as possible during the </w:t>
      </w:r>
      <w:r w:rsidR="00526F61" w:rsidRPr="00D76FC0">
        <w:rPr>
          <w:rFonts w:cstheme="minorHAnsi"/>
          <w:sz w:val="24"/>
          <w:szCs w:val="24"/>
        </w:rPr>
        <w:t xml:space="preserve">pandemic. Having individual robotic devices for each student will provide </w:t>
      </w:r>
      <w:r w:rsidR="00762ADE" w:rsidRPr="00D76FC0">
        <w:rPr>
          <w:rFonts w:cstheme="minorHAnsi"/>
          <w:sz w:val="24"/>
          <w:szCs w:val="24"/>
        </w:rPr>
        <w:t xml:space="preserve">students the opportunity to experience the robotics program while also staying safe. </w:t>
      </w:r>
    </w:p>
    <w:p w:rsidR="00762ADE" w:rsidRDefault="00762ADE">
      <w:pPr>
        <w:rPr>
          <w:rFonts w:cstheme="minorHAnsi"/>
          <w:b/>
          <w:sz w:val="24"/>
          <w:szCs w:val="24"/>
        </w:rPr>
      </w:pPr>
      <w:r w:rsidRPr="00D76FC0">
        <w:rPr>
          <w:rFonts w:cstheme="minorHAnsi"/>
          <w:b/>
          <w:sz w:val="24"/>
          <w:szCs w:val="24"/>
        </w:rPr>
        <w:t>Project narrative:</w:t>
      </w:r>
    </w:p>
    <w:p w:rsidR="00D76FC0" w:rsidRDefault="00D76FC0">
      <w:pPr>
        <w:rPr>
          <w:rFonts w:cstheme="minorHAnsi"/>
          <w:sz w:val="24"/>
          <w:szCs w:val="24"/>
        </w:rPr>
      </w:pPr>
      <w:r>
        <w:rPr>
          <w:rFonts w:cstheme="minorHAnsi"/>
          <w:sz w:val="24"/>
          <w:szCs w:val="24"/>
        </w:rPr>
        <w:t>STEM-based programming skills will become more and more essential every year. Acco</w:t>
      </w:r>
      <w:r w:rsidR="00250C26">
        <w:rPr>
          <w:rFonts w:cstheme="minorHAnsi"/>
          <w:sz w:val="24"/>
          <w:szCs w:val="24"/>
        </w:rPr>
        <w:t>r</w:t>
      </w:r>
      <w:r>
        <w:rPr>
          <w:rFonts w:cstheme="minorHAnsi"/>
          <w:sz w:val="24"/>
          <w:szCs w:val="24"/>
        </w:rPr>
        <w:t xml:space="preserve">ding to Oxford University, as many as 47 percent of jobs in the United States </w:t>
      </w:r>
      <w:proofErr w:type="gramStart"/>
      <w:r>
        <w:rPr>
          <w:rFonts w:cstheme="minorHAnsi"/>
          <w:sz w:val="24"/>
          <w:szCs w:val="24"/>
        </w:rPr>
        <w:t>will be entirely automated</w:t>
      </w:r>
      <w:proofErr w:type="gramEnd"/>
      <w:r>
        <w:rPr>
          <w:rFonts w:cstheme="minorHAnsi"/>
          <w:sz w:val="24"/>
          <w:szCs w:val="24"/>
        </w:rPr>
        <w:t xml:space="preserve"> within the next 20 years. Our work and job</w:t>
      </w:r>
      <w:r w:rsidR="00250C26">
        <w:rPr>
          <w:rFonts w:cstheme="minorHAnsi"/>
          <w:sz w:val="24"/>
          <w:szCs w:val="24"/>
        </w:rPr>
        <w:t xml:space="preserve"> market </w:t>
      </w:r>
      <w:proofErr w:type="gramStart"/>
      <w:r w:rsidR="00250C26">
        <w:rPr>
          <w:rFonts w:cstheme="minorHAnsi"/>
          <w:sz w:val="24"/>
          <w:szCs w:val="24"/>
        </w:rPr>
        <w:t>will be transformed</w:t>
      </w:r>
      <w:proofErr w:type="gramEnd"/>
      <w:r w:rsidR="00250C26">
        <w:rPr>
          <w:rFonts w:cstheme="minorHAnsi"/>
          <w:sz w:val="24"/>
          <w:szCs w:val="24"/>
        </w:rPr>
        <w:t>, generating new job opportunities in the automation field.</w:t>
      </w:r>
    </w:p>
    <w:p w:rsidR="00250C26" w:rsidRDefault="00250C26">
      <w:pPr>
        <w:rPr>
          <w:rFonts w:cstheme="minorHAnsi"/>
          <w:sz w:val="24"/>
          <w:szCs w:val="24"/>
        </w:rPr>
      </w:pPr>
      <w:r>
        <w:rPr>
          <w:rFonts w:cstheme="minorHAnsi"/>
          <w:sz w:val="24"/>
          <w:szCs w:val="24"/>
        </w:rPr>
        <w:t xml:space="preserve">STEM trained workers will be in demand not only in the US, </w:t>
      </w:r>
      <w:proofErr w:type="gramStart"/>
      <w:r>
        <w:rPr>
          <w:rFonts w:cstheme="minorHAnsi"/>
          <w:sz w:val="24"/>
          <w:szCs w:val="24"/>
        </w:rPr>
        <w:t>but</w:t>
      </w:r>
      <w:proofErr w:type="gramEnd"/>
      <w:r>
        <w:rPr>
          <w:rFonts w:cstheme="minorHAnsi"/>
          <w:sz w:val="24"/>
          <w:szCs w:val="24"/>
        </w:rPr>
        <w:t xml:space="preserve"> around the world. Research shows that student interaction with educational robotics improves attitudes and understanding toward mathematics, science, engineering and technology.  However, school systems have focused robotic education mostly towards the secondary level. </w:t>
      </w:r>
    </w:p>
    <w:p w:rsidR="00250C26" w:rsidRPr="00D76FC0" w:rsidRDefault="00EF287A">
      <w:pPr>
        <w:rPr>
          <w:rFonts w:cstheme="minorHAnsi"/>
          <w:sz w:val="24"/>
          <w:szCs w:val="24"/>
        </w:rPr>
      </w:pPr>
      <w:r>
        <w:rPr>
          <w:rFonts w:cstheme="minorHAnsi"/>
          <w:sz w:val="24"/>
          <w:szCs w:val="24"/>
        </w:rPr>
        <w:t xml:space="preserve">Sphero robots </w:t>
      </w:r>
      <w:proofErr w:type="gramStart"/>
      <w:r>
        <w:rPr>
          <w:rFonts w:cstheme="minorHAnsi"/>
          <w:sz w:val="24"/>
          <w:szCs w:val="24"/>
        </w:rPr>
        <w:t>are aimed</w:t>
      </w:r>
      <w:proofErr w:type="gramEnd"/>
      <w:r>
        <w:rPr>
          <w:rFonts w:cstheme="minorHAnsi"/>
          <w:sz w:val="24"/>
          <w:szCs w:val="24"/>
        </w:rPr>
        <w:t xml:space="preserve"> at the middle school student. The robots </w:t>
      </w:r>
      <w:proofErr w:type="gramStart"/>
      <w:r>
        <w:rPr>
          <w:rFonts w:cstheme="minorHAnsi"/>
          <w:sz w:val="24"/>
          <w:szCs w:val="24"/>
        </w:rPr>
        <w:t>are offered</w:t>
      </w:r>
      <w:proofErr w:type="gramEnd"/>
      <w:r>
        <w:rPr>
          <w:rFonts w:cstheme="minorHAnsi"/>
          <w:sz w:val="24"/>
          <w:szCs w:val="24"/>
        </w:rPr>
        <w:t xml:space="preserve"> at a price point to make it possible for each student to program their own. They </w:t>
      </w:r>
      <w:proofErr w:type="gramStart"/>
      <w:r>
        <w:rPr>
          <w:rFonts w:cstheme="minorHAnsi"/>
          <w:sz w:val="24"/>
          <w:szCs w:val="24"/>
        </w:rPr>
        <w:t>may be purchased</w:t>
      </w:r>
      <w:proofErr w:type="gramEnd"/>
      <w:r>
        <w:rPr>
          <w:rFonts w:cstheme="minorHAnsi"/>
          <w:sz w:val="24"/>
          <w:szCs w:val="24"/>
        </w:rPr>
        <w:t xml:space="preserve"> in classroom sets of 15.</w:t>
      </w:r>
    </w:p>
    <w:p w:rsidR="00D76FC0" w:rsidRPr="00D76FC0" w:rsidRDefault="00D76FC0">
      <w:pPr>
        <w:rPr>
          <w:rFonts w:cstheme="minorHAnsi"/>
          <w:b/>
          <w:sz w:val="24"/>
          <w:szCs w:val="24"/>
        </w:rPr>
      </w:pPr>
    </w:p>
    <w:p w:rsidR="00762ADE" w:rsidRPr="00D76FC0" w:rsidRDefault="00762ADE">
      <w:pPr>
        <w:rPr>
          <w:rFonts w:cstheme="minorHAnsi"/>
          <w:sz w:val="24"/>
          <w:szCs w:val="24"/>
        </w:rPr>
      </w:pPr>
      <w:bookmarkStart w:id="0" w:name="_GoBack"/>
      <w:bookmarkEnd w:id="0"/>
    </w:p>
    <w:p w:rsidR="00D76FC0" w:rsidRPr="00D76FC0" w:rsidRDefault="00762ADE">
      <w:pPr>
        <w:rPr>
          <w:rFonts w:cstheme="minorHAnsi"/>
          <w:sz w:val="24"/>
          <w:szCs w:val="24"/>
        </w:rPr>
      </w:pPr>
      <w:r w:rsidRPr="00D76FC0">
        <w:rPr>
          <w:rFonts w:cstheme="minorHAnsi"/>
          <w:b/>
          <w:sz w:val="24"/>
          <w:szCs w:val="24"/>
        </w:rPr>
        <w:t xml:space="preserve">Amount of grant funds </w:t>
      </w:r>
      <w:proofErr w:type="gramStart"/>
      <w:r w:rsidRPr="00D76FC0">
        <w:rPr>
          <w:rFonts w:cstheme="minorHAnsi"/>
          <w:b/>
          <w:sz w:val="24"/>
          <w:szCs w:val="24"/>
        </w:rPr>
        <w:t>requested?</w:t>
      </w:r>
      <w:proofErr w:type="gramEnd"/>
      <w:r w:rsidRPr="00D76FC0">
        <w:rPr>
          <w:rFonts w:cstheme="minorHAnsi"/>
          <w:sz w:val="24"/>
          <w:szCs w:val="24"/>
        </w:rPr>
        <w:t xml:space="preserve"> </w:t>
      </w:r>
    </w:p>
    <w:p w:rsidR="00762ADE" w:rsidRPr="00D76FC0" w:rsidRDefault="00762ADE">
      <w:pPr>
        <w:rPr>
          <w:rFonts w:cstheme="minorHAnsi"/>
          <w:sz w:val="24"/>
          <w:szCs w:val="24"/>
        </w:rPr>
      </w:pPr>
      <w:r w:rsidRPr="00D76FC0">
        <w:rPr>
          <w:rFonts w:cstheme="minorHAnsi"/>
          <w:sz w:val="24"/>
          <w:szCs w:val="24"/>
        </w:rPr>
        <w:t>$4,995.00</w:t>
      </w:r>
    </w:p>
    <w:p w:rsidR="00D76FC0" w:rsidRPr="00D76FC0" w:rsidRDefault="00762ADE">
      <w:pPr>
        <w:rPr>
          <w:rFonts w:cstheme="minorHAnsi"/>
          <w:sz w:val="24"/>
          <w:szCs w:val="24"/>
        </w:rPr>
      </w:pPr>
      <w:r w:rsidRPr="00D76FC0">
        <w:rPr>
          <w:rFonts w:cstheme="minorHAnsi"/>
          <w:b/>
          <w:sz w:val="24"/>
          <w:szCs w:val="24"/>
        </w:rPr>
        <w:t>How many students will this project serve?</w:t>
      </w:r>
    </w:p>
    <w:p w:rsidR="00762ADE" w:rsidRPr="00D76FC0" w:rsidRDefault="00762ADE">
      <w:pPr>
        <w:rPr>
          <w:rFonts w:cstheme="minorHAnsi"/>
          <w:b/>
          <w:sz w:val="24"/>
          <w:szCs w:val="24"/>
        </w:rPr>
      </w:pPr>
      <w:proofErr w:type="gramStart"/>
      <w:r w:rsidRPr="00D76FC0">
        <w:rPr>
          <w:rFonts w:cstheme="minorHAnsi"/>
          <w:sz w:val="24"/>
          <w:szCs w:val="24"/>
        </w:rPr>
        <w:t>300  students</w:t>
      </w:r>
      <w:proofErr w:type="gramEnd"/>
      <w:r w:rsidRPr="00D76FC0">
        <w:rPr>
          <w:rFonts w:cstheme="minorHAnsi"/>
          <w:sz w:val="24"/>
          <w:szCs w:val="24"/>
        </w:rPr>
        <w:t xml:space="preserve"> per year encompassing 6</w:t>
      </w:r>
      <w:r w:rsidRPr="00D76FC0">
        <w:rPr>
          <w:rFonts w:cstheme="minorHAnsi"/>
          <w:sz w:val="24"/>
          <w:szCs w:val="24"/>
          <w:vertAlign w:val="superscript"/>
        </w:rPr>
        <w:t>th</w:t>
      </w:r>
      <w:r w:rsidRPr="00D76FC0">
        <w:rPr>
          <w:rFonts w:cstheme="minorHAnsi"/>
          <w:sz w:val="24"/>
          <w:szCs w:val="24"/>
        </w:rPr>
        <w:t>, 7</w:t>
      </w:r>
      <w:r w:rsidRPr="00D76FC0">
        <w:rPr>
          <w:rFonts w:cstheme="minorHAnsi"/>
          <w:sz w:val="24"/>
          <w:szCs w:val="24"/>
          <w:vertAlign w:val="superscript"/>
        </w:rPr>
        <w:t>th</w:t>
      </w:r>
      <w:r w:rsidRPr="00D76FC0">
        <w:rPr>
          <w:rFonts w:cstheme="minorHAnsi"/>
          <w:sz w:val="24"/>
          <w:szCs w:val="24"/>
        </w:rPr>
        <w:t>, 8</w:t>
      </w:r>
      <w:r w:rsidRPr="00D76FC0">
        <w:rPr>
          <w:rFonts w:cstheme="minorHAnsi"/>
          <w:sz w:val="24"/>
          <w:szCs w:val="24"/>
          <w:vertAlign w:val="superscript"/>
        </w:rPr>
        <w:t>th</w:t>
      </w:r>
      <w:r w:rsidRPr="00D76FC0">
        <w:rPr>
          <w:rFonts w:cstheme="minorHAnsi"/>
          <w:sz w:val="24"/>
          <w:szCs w:val="24"/>
        </w:rPr>
        <w:t xml:space="preserve"> grade</w:t>
      </w:r>
    </w:p>
    <w:p w:rsidR="00D76FC0" w:rsidRPr="00D76FC0" w:rsidRDefault="00762ADE">
      <w:pPr>
        <w:rPr>
          <w:rFonts w:cstheme="minorHAnsi"/>
          <w:b/>
          <w:sz w:val="24"/>
          <w:szCs w:val="24"/>
        </w:rPr>
      </w:pPr>
      <w:r w:rsidRPr="00D76FC0">
        <w:rPr>
          <w:rFonts w:cstheme="minorHAnsi"/>
          <w:b/>
          <w:sz w:val="24"/>
          <w:szCs w:val="24"/>
        </w:rPr>
        <w:t>What grades are involved in this program?</w:t>
      </w:r>
    </w:p>
    <w:p w:rsidR="00762ADE" w:rsidRPr="00D76FC0" w:rsidRDefault="00762ADE">
      <w:pPr>
        <w:rPr>
          <w:rFonts w:cstheme="minorHAnsi"/>
          <w:sz w:val="24"/>
          <w:szCs w:val="24"/>
        </w:rPr>
      </w:pPr>
      <w:r w:rsidRPr="00D76FC0">
        <w:rPr>
          <w:rFonts w:cstheme="minorHAnsi"/>
          <w:sz w:val="24"/>
          <w:szCs w:val="24"/>
        </w:rPr>
        <w:t xml:space="preserve"> </w:t>
      </w:r>
      <w:proofErr w:type="gramStart"/>
      <w:r w:rsidRPr="00D76FC0">
        <w:rPr>
          <w:rFonts w:cstheme="minorHAnsi"/>
          <w:sz w:val="24"/>
          <w:szCs w:val="24"/>
        </w:rPr>
        <w:t>6</w:t>
      </w:r>
      <w:r w:rsidRPr="00D76FC0">
        <w:rPr>
          <w:rFonts w:cstheme="minorHAnsi"/>
          <w:sz w:val="24"/>
          <w:szCs w:val="24"/>
          <w:vertAlign w:val="superscript"/>
        </w:rPr>
        <w:t>th</w:t>
      </w:r>
      <w:proofErr w:type="gramEnd"/>
      <w:r w:rsidRPr="00D76FC0">
        <w:rPr>
          <w:rFonts w:cstheme="minorHAnsi"/>
          <w:sz w:val="24"/>
          <w:szCs w:val="24"/>
        </w:rPr>
        <w:t>, 7</w:t>
      </w:r>
      <w:r w:rsidRPr="00D76FC0">
        <w:rPr>
          <w:rFonts w:cstheme="minorHAnsi"/>
          <w:sz w:val="24"/>
          <w:szCs w:val="24"/>
          <w:vertAlign w:val="superscript"/>
        </w:rPr>
        <w:t>th</w:t>
      </w:r>
      <w:r w:rsidRPr="00D76FC0">
        <w:rPr>
          <w:rFonts w:cstheme="minorHAnsi"/>
          <w:sz w:val="24"/>
          <w:szCs w:val="24"/>
        </w:rPr>
        <w:t>, 8</w:t>
      </w:r>
      <w:r w:rsidRPr="00D76FC0">
        <w:rPr>
          <w:rFonts w:cstheme="minorHAnsi"/>
          <w:sz w:val="24"/>
          <w:szCs w:val="24"/>
          <w:vertAlign w:val="superscript"/>
        </w:rPr>
        <w:t>th</w:t>
      </w:r>
    </w:p>
    <w:p w:rsidR="00762ADE" w:rsidRPr="00D76FC0" w:rsidRDefault="00762ADE">
      <w:pPr>
        <w:rPr>
          <w:rFonts w:cstheme="minorHAnsi"/>
          <w:sz w:val="24"/>
          <w:szCs w:val="24"/>
        </w:rPr>
      </w:pPr>
    </w:p>
    <w:sectPr w:rsidR="00762ADE" w:rsidRPr="00D7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38"/>
    <w:rsid w:val="00105938"/>
    <w:rsid w:val="00250C26"/>
    <w:rsid w:val="00526F61"/>
    <w:rsid w:val="00762ADE"/>
    <w:rsid w:val="00D76FC0"/>
    <w:rsid w:val="00E117EC"/>
    <w:rsid w:val="00EF287A"/>
    <w:rsid w:val="00F2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5815"/>
  <w15:chartTrackingRefBased/>
  <w15:docId w15:val="{1E70E49D-06C3-457A-A3E6-E6D8BD11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Cawood</dc:creator>
  <cp:keywords/>
  <dc:description/>
  <cp:lastModifiedBy>Sherry Cawood</cp:lastModifiedBy>
  <cp:revision>1</cp:revision>
  <dcterms:created xsi:type="dcterms:W3CDTF">2020-10-12T19:08:00Z</dcterms:created>
  <dcterms:modified xsi:type="dcterms:W3CDTF">2020-10-12T20:18:00Z</dcterms:modified>
</cp:coreProperties>
</file>