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33" w:rsidRPr="00F81AB9" w:rsidRDefault="00AC0733" w:rsidP="00AC0733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AC0733" w:rsidRPr="00F81AB9" w:rsidRDefault="00AC0733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>SPENCER COUNTY BOARD OF EDUCATION</w:t>
      </w: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1AB9">
        <w:rPr>
          <w:rFonts w:ascii="Arial" w:hAnsi="Arial" w:cs="Arial"/>
          <w:b/>
          <w:color w:val="FF0000"/>
          <w:sz w:val="28"/>
          <w:szCs w:val="28"/>
          <w:u w:val="single"/>
        </w:rPr>
        <w:t>SPECIAL CALLED MEETING</w:t>
      </w:r>
    </w:p>
    <w:p w:rsidR="00967F51" w:rsidRPr="00F81AB9" w:rsidRDefault="00967F51" w:rsidP="00DF2285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81AB9">
        <w:rPr>
          <w:rFonts w:ascii="Arial" w:hAnsi="Arial" w:cs="Arial"/>
          <w:b/>
          <w:color w:val="0070C0"/>
          <w:sz w:val="28"/>
          <w:szCs w:val="28"/>
        </w:rPr>
        <w:t xml:space="preserve">TAYLORSVILLE ELEMENTARY </w:t>
      </w:r>
      <w:r w:rsidR="006574BA" w:rsidRPr="00F81AB9">
        <w:rPr>
          <w:rFonts w:ascii="Arial" w:hAnsi="Arial" w:cs="Arial"/>
          <w:b/>
          <w:color w:val="0070C0"/>
          <w:sz w:val="28"/>
          <w:szCs w:val="28"/>
        </w:rPr>
        <w:t xml:space="preserve">MEDIA CENTER  </w:t>
      </w:r>
    </w:p>
    <w:p w:rsidR="00967F51" w:rsidRPr="00F81AB9" w:rsidRDefault="00DF2285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 xml:space="preserve">Thursday, </w:t>
      </w:r>
      <w:r w:rsidR="006574BA" w:rsidRPr="00F81AB9">
        <w:rPr>
          <w:rFonts w:ascii="Arial" w:hAnsi="Arial" w:cs="Arial"/>
          <w:b/>
          <w:sz w:val="28"/>
          <w:szCs w:val="28"/>
        </w:rPr>
        <w:t xml:space="preserve">August 27, </w:t>
      </w:r>
      <w:proofErr w:type="gramStart"/>
      <w:r w:rsidR="006574BA" w:rsidRPr="00F81AB9">
        <w:rPr>
          <w:rFonts w:ascii="Arial" w:hAnsi="Arial" w:cs="Arial"/>
          <w:b/>
          <w:sz w:val="28"/>
          <w:szCs w:val="28"/>
        </w:rPr>
        <w:t>2020</w:t>
      </w:r>
      <w:r w:rsidR="00967F51" w:rsidRPr="00F81AB9">
        <w:rPr>
          <w:rFonts w:ascii="Arial" w:hAnsi="Arial" w:cs="Arial"/>
          <w:b/>
          <w:sz w:val="28"/>
          <w:szCs w:val="28"/>
        </w:rPr>
        <w:t xml:space="preserve">  *</w:t>
      </w:r>
      <w:proofErr w:type="gramEnd"/>
      <w:r w:rsidR="00967F51" w:rsidRPr="00F81AB9">
        <w:rPr>
          <w:rFonts w:ascii="Arial" w:hAnsi="Arial" w:cs="Arial"/>
          <w:b/>
          <w:sz w:val="28"/>
          <w:szCs w:val="28"/>
        </w:rPr>
        <w:t>6:45 P.M.</w:t>
      </w: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>*(</w:t>
      </w:r>
      <w:proofErr w:type="gramStart"/>
      <w:r w:rsidRPr="00F81AB9">
        <w:rPr>
          <w:rFonts w:ascii="Arial" w:hAnsi="Arial" w:cs="Arial"/>
          <w:b/>
          <w:sz w:val="28"/>
          <w:szCs w:val="28"/>
        </w:rPr>
        <w:t>or</w:t>
      </w:r>
      <w:proofErr w:type="gramEnd"/>
      <w:r w:rsidRPr="00F81AB9">
        <w:rPr>
          <w:rFonts w:ascii="Arial" w:hAnsi="Arial" w:cs="Arial"/>
          <w:b/>
          <w:sz w:val="28"/>
          <w:szCs w:val="28"/>
        </w:rPr>
        <w:t xml:space="preserve"> immediately following the Public Hearing)</w:t>
      </w: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F81AB9" w:rsidRDefault="00F81AB9" w:rsidP="008B3C52">
      <w:pPr>
        <w:pStyle w:val="NoSpacing"/>
        <w:rPr>
          <w:b/>
          <w:sz w:val="28"/>
          <w:szCs w:val="28"/>
        </w:rPr>
      </w:pPr>
    </w:p>
    <w:p w:rsidR="00F81AB9" w:rsidRDefault="00F81AB9" w:rsidP="008B3C52">
      <w:pPr>
        <w:pStyle w:val="NoSpacing"/>
        <w:rPr>
          <w:b/>
          <w:sz w:val="28"/>
          <w:szCs w:val="28"/>
        </w:rPr>
      </w:pPr>
    </w:p>
    <w:p w:rsidR="00F81AB9" w:rsidRPr="00245C95" w:rsidRDefault="00F81AB9" w:rsidP="00F81AB9">
      <w:pPr>
        <w:pStyle w:val="NoSpacing"/>
        <w:rPr>
          <w:rFonts w:ascii="Arial" w:hAnsi="Arial" w:cs="Arial"/>
          <w:b/>
          <w:sz w:val="24"/>
        </w:rPr>
      </w:pPr>
      <w:r w:rsidRPr="00245C95">
        <w:rPr>
          <w:rFonts w:ascii="Arial" w:hAnsi="Arial" w:cs="Arial"/>
          <w:b/>
          <w:sz w:val="24"/>
        </w:rPr>
        <w:t>BOARD MEMBERS PRESENT:</w:t>
      </w:r>
    </w:p>
    <w:p w:rsidR="00F81AB9" w:rsidRPr="00245C95" w:rsidRDefault="00F81AB9" w:rsidP="00F81AB9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Sandy Clevenger</w:t>
      </w:r>
    </w:p>
    <w:p w:rsidR="00F81AB9" w:rsidRPr="00245C95" w:rsidRDefault="00F81AB9" w:rsidP="00F81AB9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Janet Bonham</w:t>
      </w:r>
    </w:p>
    <w:p w:rsidR="00F81AB9" w:rsidRPr="00245C95" w:rsidRDefault="00F81AB9" w:rsidP="00F81AB9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Jeanie Stevens</w:t>
      </w:r>
    </w:p>
    <w:p w:rsidR="00F81AB9" w:rsidRPr="00245C95" w:rsidRDefault="00F81AB9" w:rsidP="00F81AB9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Debbie Herndon</w:t>
      </w:r>
    </w:p>
    <w:p w:rsidR="00F81AB9" w:rsidRPr="00245C95" w:rsidRDefault="00F81AB9" w:rsidP="00F81AB9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Dr. Lynn Shelburne</w:t>
      </w:r>
    </w:p>
    <w:p w:rsidR="00F81AB9" w:rsidRPr="00245C95" w:rsidRDefault="00F81AB9" w:rsidP="00F81AB9">
      <w:pPr>
        <w:pStyle w:val="NoSpacing"/>
        <w:rPr>
          <w:rFonts w:ascii="Arial" w:hAnsi="Arial" w:cs="Arial"/>
          <w:sz w:val="24"/>
        </w:rPr>
      </w:pPr>
    </w:p>
    <w:p w:rsidR="00F81AB9" w:rsidRPr="00245C95" w:rsidRDefault="00F81AB9" w:rsidP="00F81AB9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b/>
          <w:sz w:val="24"/>
        </w:rPr>
        <w:t>OTHERS PRESENT</w:t>
      </w:r>
      <w:r w:rsidRPr="00245C95">
        <w:rPr>
          <w:rFonts w:ascii="Arial" w:hAnsi="Arial" w:cs="Arial"/>
          <w:sz w:val="24"/>
        </w:rPr>
        <w:t>: Superintendent Chuck Adams, Chuck Abell, Steven Rucker, Peter Clevenger, Michele Barlow.</w:t>
      </w:r>
    </w:p>
    <w:p w:rsidR="00F81AB9" w:rsidRPr="00245C95" w:rsidRDefault="00F81AB9" w:rsidP="00F81AB9">
      <w:pPr>
        <w:pStyle w:val="NoSpacing"/>
        <w:rPr>
          <w:rFonts w:ascii="Arial" w:hAnsi="Arial" w:cs="Arial"/>
        </w:rPr>
      </w:pPr>
    </w:p>
    <w:p w:rsidR="00F81AB9" w:rsidRPr="00245C95" w:rsidRDefault="00F81AB9" w:rsidP="00F81AB9">
      <w:pPr>
        <w:pStyle w:val="NoSpacing"/>
        <w:rPr>
          <w:rFonts w:ascii="Arial" w:hAnsi="Arial" w:cs="Arial"/>
          <w:b/>
          <w:sz w:val="24"/>
          <w:szCs w:val="28"/>
        </w:rPr>
      </w:pPr>
      <w:r w:rsidRPr="00245C95">
        <w:rPr>
          <w:rFonts w:ascii="Arial" w:hAnsi="Arial" w:cs="Arial"/>
          <w:b/>
          <w:sz w:val="24"/>
          <w:szCs w:val="28"/>
        </w:rPr>
        <w:t xml:space="preserve">ORDER # </w:t>
      </w:r>
      <w:r w:rsidR="006F08EE">
        <w:rPr>
          <w:rFonts w:ascii="Arial" w:hAnsi="Arial" w:cs="Arial"/>
          <w:b/>
          <w:sz w:val="24"/>
          <w:szCs w:val="28"/>
        </w:rPr>
        <w:t>44</w:t>
      </w:r>
    </w:p>
    <w:p w:rsidR="00F81AB9" w:rsidRDefault="00F81AB9" w:rsidP="00F81AB9">
      <w:pPr>
        <w:pStyle w:val="NoSpacing"/>
        <w:rPr>
          <w:rFonts w:ascii="Arial" w:hAnsi="Arial" w:cs="Arial"/>
          <w:b/>
          <w:sz w:val="22"/>
        </w:rPr>
      </w:pPr>
      <w:r w:rsidRPr="00245C95">
        <w:rPr>
          <w:rFonts w:ascii="Arial" w:hAnsi="Arial" w:cs="Arial"/>
          <w:b/>
          <w:sz w:val="22"/>
        </w:rPr>
        <w:t xml:space="preserve">CALL TO ORDER </w:t>
      </w:r>
    </w:p>
    <w:p w:rsidR="00F81AB9" w:rsidRDefault="00F81AB9" w:rsidP="00F81AB9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Ms. Sandy Clevenger called the Public Hearing to order at 6:32 pm. </w:t>
      </w:r>
    </w:p>
    <w:p w:rsidR="00F81AB9" w:rsidRDefault="00F81AB9" w:rsidP="008B3C52">
      <w:pPr>
        <w:pStyle w:val="NoSpacing"/>
        <w:rPr>
          <w:b/>
          <w:sz w:val="28"/>
          <w:szCs w:val="28"/>
        </w:rPr>
      </w:pPr>
    </w:p>
    <w:p w:rsidR="008B3C52" w:rsidRPr="007469EF" w:rsidRDefault="008B3C52" w:rsidP="008B3C52">
      <w:pPr>
        <w:pStyle w:val="NoSpacing"/>
        <w:rPr>
          <w:sz w:val="24"/>
          <w:szCs w:val="24"/>
        </w:rPr>
      </w:pPr>
    </w:p>
    <w:p w:rsidR="00F81AB9" w:rsidRDefault="00967F51" w:rsidP="00F81AB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DISCUSSION WITH ACTION</w:t>
      </w:r>
    </w:p>
    <w:p w:rsidR="00F81AB9" w:rsidRDefault="00F81AB9" w:rsidP="00F81AB9">
      <w:pPr>
        <w:pStyle w:val="NoSpacing"/>
        <w:rPr>
          <w:b/>
          <w:sz w:val="28"/>
          <w:szCs w:val="28"/>
        </w:rPr>
      </w:pPr>
    </w:p>
    <w:p w:rsidR="00F81AB9" w:rsidRDefault="00F81AB9" w:rsidP="00F81AB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# </w:t>
      </w:r>
      <w:r w:rsidR="006F08EE">
        <w:rPr>
          <w:b/>
          <w:sz w:val="28"/>
          <w:szCs w:val="28"/>
        </w:rPr>
        <w:t>45</w:t>
      </w:r>
    </w:p>
    <w:p w:rsidR="008B3C52" w:rsidRDefault="008B3C52" w:rsidP="00F81AB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OF </w:t>
      </w:r>
      <w:r w:rsidR="006574BA">
        <w:rPr>
          <w:b/>
          <w:sz w:val="28"/>
          <w:szCs w:val="28"/>
        </w:rPr>
        <w:t>2020-2021</w:t>
      </w:r>
      <w:r>
        <w:rPr>
          <w:b/>
          <w:sz w:val="28"/>
          <w:szCs w:val="28"/>
        </w:rPr>
        <w:t xml:space="preserve"> TAX RATES</w:t>
      </w:r>
    </w:p>
    <w:p w:rsidR="008B3C52" w:rsidRDefault="00F81AB9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Superintendent Adams recommended a 3% </w:t>
      </w:r>
      <w:proofErr w:type="gramStart"/>
      <w:r>
        <w:rPr>
          <w:sz w:val="28"/>
          <w:szCs w:val="28"/>
        </w:rPr>
        <w:t>increase which</w:t>
      </w:r>
      <w:proofErr w:type="gramEnd"/>
      <w:r>
        <w:rPr>
          <w:sz w:val="28"/>
          <w:szCs w:val="28"/>
        </w:rPr>
        <w:t xml:space="preserve"> is the lowest increase since 2014-2015.  Historical tax rates </w:t>
      </w:r>
      <w:proofErr w:type="gramStart"/>
      <w:r>
        <w:rPr>
          <w:sz w:val="28"/>
          <w:szCs w:val="28"/>
        </w:rPr>
        <w:t>were reviewed</w:t>
      </w:r>
      <w:proofErr w:type="gramEnd"/>
      <w:r>
        <w:rPr>
          <w:sz w:val="28"/>
          <w:szCs w:val="28"/>
        </w:rPr>
        <w:t xml:space="preserve"> along with surrounding district rates.  Spencer County falls in the lowest percentage.  Ms. Vicki Goodlett, Finance Officer, does not recommend the compensating rate.  Ms. Janet Bonham emphasized </w:t>
      </w:r>
      <w:proofErr w:type="gramStart"/>
      <w:r>
        <w:rPr>
          <w:sz w:val="28"/>
          <w:szCs w:val="28"/>
        </w:rPr>
        <w:t>the  importance</w:t>
      </w:r>
      <w:proofErr w:type="gramEnd"/>
      <w:r>
        <w:rPr>
          <w:sz w:val="28"/>
          <w:szCs w:val="28"/>
        </w:rPr>
        <w:t xml:space="preserve"> of being conservative and responsible with decisions made while providing funding for the projects we currently have. Ms. Sandy Clevenger pointed out that a 3% increase would still drop the current tax rate (even though it </w:t>
      </w:r>
      <w:r w:rsidR="00DE35B0">
        <w:rPr>
          <w:sz w:val="28"/>
          <w:szCs w:val="28"/>
        </w:rPr>
        <w:t>may sound like an increase).</w:t>
      </w:r>
    </w:p>
    <w:p w:rsidR="00DE35B0" w:rsidRDefault="00DE35B0" w:rsidP="008B3C52">
      <w:pPr>
        <w:pStyle w:val="NoSpacing"/>
        <w:rPr>
          <w:sz w:val="28"/>
          <w:szCs w:val="28"/>
        </w:rPr>
      </w:pPr>
    </w:p>
    <w:p w:rsidR="00DE35B0" w:rsidRDefault="00DE35B0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Ms. Jeanie Stevens ask that the Board consider a 2.5% increase.  </w:t>
      </w:r>
    </w:p>
    <w:p w:rsidR="00DE35B0" w:rsidRDefault="00DE35B0" w:rsidP="008B3C52">
      <w:pPr>
        <w:pStyle w:val="NoSpacing"/>
        <w:rPr>
          <w:sz w:val="28"/>
          <w:szCs w:val="28"/>
        </w:rPr>
      </w:pPr>
    </w:p>
    <w:p w:rsidR="00DE35B0" w:rsidRDefault="00DE35B0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motion </w:t>
      </w:r>
      <w:proofErr w:type="gramStart"/>
      <w:r>
        <w:rPr>
          <w:sz w:val="28"/>
          <w:szCs w:val="28"/>
        </w:rPr>
        <w:t>was made by Ms. Sandy Clevenger and seconded by Ms. Janet Bonham to adopt 62.2 real estate, plus the exoneration fee .2 cents</w:t>
      </w:r>
      <w:proofErr w:type="gramEnd"/>
      <w:r>
        <w:rPr>
          <w:sz w:val="28"/>
          <w:szCs w:val="28"/>
        </w:rPr>
        <w:t>; 64.7 tangible, exempting aircraft, watercraft and inventory in transit 56.0 motor vehicle and 3% utility.</w:t>
      </w:r>
    </w:p>
    <w:p w:rsidR="00DE35B0" w:rsidRDefault="00DE35B0" w:rsidP="008B3C52">
      <w:pPr>
        <w:pStyle w:val="NoSpacing"/>
        <w:rPr>
          <w:sz w:val="28"/>
          <w:szCs w:val="28"/>
        </w:rPr>
      </w:pP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Sandy Clevenger</w:t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Janet Bonham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Jeanie Stevens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Debbie Herndon</w:t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Dr. Lynn Shelburne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</w:t>
      </w:r>
    </w:p>
    <w:p w:rsidR="00DE35B0" w:rsidRDefault="00DE35B0" w:rsidP="008B3C52">
      <w:pPr>
        <w:pStyle w:val="NoSpacing"/>
        <w:rPr>
          <w:sz w:val="28"/>
          <w:szCs w:val="28"/>
        </w:rPr>
      </w:pPr>
    </w:p>
    <w:p w:rsidR="00F81AB9" w:rsidRPr="00DE35B0" w:rsidRDefault="00F81AB9" w:rsidP="008B3C52">
      <w:pPr>
        <w:pStyle w:val="NoSpacing"/>
        <w:rPr>
          <w:b/>
          <w:sz w:val="28"/>
          <w:szCs w:val="28"/>
        </w:rPr>
      </w:pPr>
    </w:p>
    <w:p w:rsidR="00F81AB9" w:rsidRPr="00DE35B0" w:rsidRDefault="00DE35B0" w:rsidP="008B3C52">
      <w:pPr>
        <w:pStyle w:val="NoSpacing"/>
        <w:rPr>
          <w:b/>
          <w:sz w:val="28"/>
          <w:szCs w:val="28"/>
        </w:rPr>
      </w:pPr>
      <w:r w:rsidRPr="00DE35B0">
        <w:rPr>
          <w:b/>
          <w:sz w:val="28"/>
          <w:szCs w:val="28"/>
        </w:rPr>
        <w:t xml:space="preserve">ORDER # </w:t>
      </w:r>
      <w:r w:rsidR="006F08EE">
        <w:rPr>
          <w:b/>
          <w:sz w:val="28"/>
          <w:szCs w:val="28"/>
        </w:rPr>
        <w:t>46</w:t>
      </w:r>
      <w:bookmarkStart w:id="0" w:name="_GoBack"/>
      <w:bookmarkEnd w:id="0"/>
    </w:p>
    <w:p w:rsidR="008B3C52" w:rsidRPr="008B3C52" w:rsidRDefault="008B3C52" w:rsidP="008B3C52">
      <w:pPr>
        <w:pStyle w:val="NoSpacing"/>
        <w:rPr>
          <w:b/>
          <w:sz w:val="28"/>
          <w:szCs w:val="28"/>
        </w:rPr>
      </w:pPr>
      <w:r w:rsidRPr="008B3C52">
        <w:rPr>
          <w:b/>
          <w:sz w:val="28"/>
          <w:szCs w:val="28"/>
        </w:rPr>
        <w:t>ADJOURN MEETING</w:t>
      </w:r>
    </w:p>
    <w:p w:rsidR="008B3C52" w:rsidRDefault="00DE35B0" w:rsidP="00DF6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motion was made by Dr. Lynn Shelburne and seconded by Ms. Janet Bonham adjourn meeting at 7:02 pm. </w:t>
      </w:r>
    </w:p>
    <w:p w:rsidR="00DE35B0" w:rsidRDefault="00DE35B0" w:rsidP="00DF6954">
      <w:pPr>
        <w:pStyle w:val="NoSpacing"/>
        <w:rPr>
          <w:sz w:val="28"/>
          <w:szCs w:val="28"/>
        </w:rPr>
      </w:pP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Sandy Clevenger</w:t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Janet Bonham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Jeanie Stevens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Ms. Debbie Herndon</w:t>
      </w:r>
      <w:r>
        <w:rPr>
          <w:rFonts w:ascii="Arial" w:hAnsi="Arial" w:cs="Arial"/>
          <w:sz w:val="24"/>
        </w:rPr>
        <w:tab/>
        <w:t>Yes</w:t>
      </w:r>
    </w:p>
    <w:p w:rsidR="00DE35B0" w:rsidRPr="00245C95" w:rsidRDefault="00DE35B0" w:rsidP="00DE35B0">
      <w:pPr>
        <w:pStyle w:val="NoSpacing"/>
        <w:rPr>
          <w:rFonts w:ascii="Arial" w:hAnsi="Arial" w:cs="Arial"/>
          <w:sz w:val="24"/>
        </w:rPr>
      </w:pPr>
      <w:r w:rsidRPr="00245C95">
        <w:rPr>
          <w:rFonts w:ascii="Arial" w:hAnsi="Arial" w:cs="Arial"/>
          <w:sz w:val="24"/>
        </w:rPr>
        <w:t>Dr. Lynn Shelburne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</w:p>
    <w:p w:rsidR="00DE35B0" w:rsidRDefault="00DE35B0" w:rsidP="00DF6954">
      <w:pPr>
        <w:pStyle w:val="NoSpacing"/>
        <w:rPr>
          <w:sz w:val="28"/>
          <w:szCs w:val="28"/>
        </w:rPr>
      </w:pPr>
    </w:p>
    <w:p w:rsidR="00DE35B0" w:rsidRDefault="00DE35B0" w:rsidP="00DF6954">
      <w:pPr>
        <w:pStyle w:val="NoSpacing"/>
        <w:rPr>
          <w:sz w:val="28"/>
          <w:szCs w:val="28"/>
        </w:rPr>
      </w:pPr>
    </w:p>
    <w:p w:rsidR="00DE35B0" w:rsidRDefault="00DE35B0" w:rsidP="00DF6954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P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967F51" w:rsidRPr="00967F51" w:rsidRDefault="00967F51" w:rsidP="008B3C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0DA" w:rsidRDefault="00AE141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DF6954" w:rsidRPr="00DF6954" w:rsidRDefault="00DF6954">
      <w:pPr>
        <w:rPr>
          <w:b/>
          <w:color w:val="FF0000"/>
          <w:sz w:val="40"/>
          <w:szCs w:val="32"/>
        </w:rPr>
      </w:pPr>
    </w:p>
    <w:p w:rsidR="00AC0733" w:rsidRDefault="00AC0733"/>
    <w:p w:rsidR="00AC0733" w:rsidRDefault="00AC0733"/>
    <w:p w:rsidR="00AC0733" w:rsidRDefault="00AC0733"/>
    <w:sectPr w:rsidR="00A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3AE"/>
    <w:multiLevelType w:val="hybridMultilevel"/>
    <w:tmpl w:val="38E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F8F"/>
    <w:multiLevelType w:val="hybridMultilevel"/>
    <w:tmpl w:val="7CB00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0FB2"/>
    <w:multiLevelType w:val="hybridMultilevel"/>
    <w:tmpl w:val="F5846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906A8"/>
    <w:multiLevelType w:val="hybridMultilevel"/>
    <w:tmpl w:val="47107C36"/>
    <w:lvl w:ilvl="0" w:tplc="21D2C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05AF5"/>
    <w:multiLevelType w:val="hybridMultilevel"/>
    <w:tmpl w:val="87B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192"/>
    <w:multiLevelType w:val="hybridMultilevel"/>
    <w:tmpl w:val="0B9A7A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1"/>
    <w:rsid w:val="0004787A"/>
    <w:rsid w:val="000E0A35"/>
    <w:rsid w:val="001C52D9"/>
    <w:rsid w:val="001F21B4"/>
    <w:rsid w:val="00332B33"/>
    <w:rsid w:val="006574BA"/>
    <w:rsid w:val="006B5D1C"/>
    <w:rsid w:val="006F08EE"/>
    <w:rsid w:val="008045AF"/>
    <w:rsid w:val="008B3C52"/>
    <w:rsid w:val="00965B6B"/>
    <w:rsid w:val="00967F51"/>
    <w:rsid w:val="00AC0733"/>
    <w:rsid w:val="00AE1413"/>
    <w:rsid w:val="00C15420"/>
    <w:rsid w:val="00C66238"/>
    <w:rsid w:val="00D63F98"/>
    <w:rsid w:val="00DE35B0"/>
    <w:rsid w:val="00DF2285"/>
    <w:rsid w:val="00DF6954"/>
    <w:rsid w:val="00E62592"/>
    <w:rsid w:val="00E76AC4"/>
    <w:rsid w:val="00F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3F2A"/>
  <w15:chartTrackingRefBased/>
  <w15:docId w15:val="{6580E7A5-745D-4493-92B7-AD1509C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51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3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5</cp:revision>
  <cp:lastPrinted>2020-09-24T17:29:00Z</cp:lastPrinted>
  <dcterms:created xsi:type="dcterms:W3CDTF">2020-09-23T18:20:00Z</dcterms:created>
  <dcterms:modified xsi:type="dcterms:W3CDTF">2020-09-24T17:29:00Z</dcterms:modified>
</cp:coreProperties>
</file>