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28" w:rsidRPr="00A101BE" w:rsidRDefault="00A101BE" w:rsidP="00A101BE">
      <w:pPr>
        <w:pStyle w:val="NoSpacing"/>
        <w:jc w:val="center"/>
        <w:rPr>
          <w:b/>
          <w:sz w:val="32"/>
          <w:u w:val="single"/>
        </w:rPr>
      </w:pPr>
      <w:r w:rsidRPr="00A101BE">
        <w:rPr>
          <w:b/>
          <w:sz w:val="32"/>
          <w:u w:val="single"/>
        </w:rPr>
        <w:t xml:space="preserve">Out-of-District </w:t>
      </w:r>
      <w:r w:rsidR="00A20D28" w:rsidRPr="00A101BE">
        <w:rPr>
          <w:b/>
          <w:sz w:val="32"/>
          <w:u w:val="single"/>
        </w:rPr>
        <w:t>Acceptance</w:t>
      </w:r>
      <w:r w:rsidR="00A20D28" w:rsidRPr="00A101BE">
        <w:rPr>
          <w:b/>
          <w:sz w:val="32"/>
          <w:u w:val="single"/>
        </w:rPr>
        <w:t xml:space="preserve"> Criteria</w:t>
      </w:r>
    </w:p>
    <w:p w:rsidR="00A20D28" w:rsidRDefault="00A20D28" w:rsidP="00A20D28">
      <w:pPr>
        <w:pStyle w:val="NoSpacing"/>
      </w:pPr>
      <w:r w:rsidRPr="00C26661">
        <w:t xml:space="preserve">The </w:t>
      </w:r>
      <w:r>
        <w:t>DPP &amp; Principal</w:t>
      </w:r>
      <w:r>
        <w:t xml:space="preserve">, using </w:t>
      </w:r>
      <w:r>
        <w:t xml:space="preserve">a </w:t>
      </w:r>
      <w:r>
        <w:t>weighted admissions criteria</w:t>
      </w:r>
      <w:r>
        <w:t>,</w:t>
      </w:r>
      <w:r>
        <w:t xml:space="preserve"> processes students</w:t>
      </w:r>
      <w:r w:rsidR="00925EB5">
        <w:t>’</w:t>
      </w:r>
      <w:r>
        <w:t xml:space="preserve"> </w:t>
      </w:r>
      <w:r w:rsidR="00925EB5">
        <w:t>Out-of-District Applications</w:t>
      </w:r>
      <w:r>
        <w:t xml:space="preserve"> for </w:t>
      </w:r>
      <w:r>
        <w:t>each Gallatin County School</w:t>
      </w:r>
      <w:r>
        <w:t>.  Each applicant will be assigned a score derived from the sub scores of the following criteria:</w:t>
      </w:r>
    </w:p>
    <w:p w:rsidR="00A20D28" w:rsidRPr="00DB70C6" w:rsidRDefault="00A20D28" w:rsidP="00A20D28">
      <w:pPr>
        <w:pStyle w:val="NoSpacing"/>
        <w:rPr>
          <w:sz w:val="8"/>
          <w:szCs w:val="16"/>
        </w:rPr>
      </w:pPr>
    </w:p>
    <w:p w:rsidR="00A20D28" w:rsidRDefault="00A20D28" w:rsidP="00A20D28">
      <w:pPr>
        <w:pStyle w:val="ListParagraph"/>
        <w:numPr>
          <w:ilvl w:val="0"/>
          <w:numId w:val="1"/>
        </w:numPr>
        <w:rPr>
          <w:bCs/>
        </w:rPr>
      </w:pPr>
      <w:r w:rsidRPr="00F22CE1">
        <w:rPr>
          <w:b/>
          <w:bCs/>
        </w:rPr>
        <w:t xml:space="preserve">Scholastic Achievement:  </w:t>
      </w:r>
      <w:r w:rsidRPr="00F22CE1">
        <w:rPr>
          <w:bCs/>
        </w:rPr>
        <w:t xml:space="preserve">A maximum of 25 points is derived from all grades prior to </w:t>
      </w:r>
      <w:r>
        <w:rPr>
          <w:bCs/>
        </w:rPr>
        <w:t>the enrollment deadline</w:t>
      </w:r>
      <w:r w:rsidRPr="00F22CE1">
        <w:rPr>
          <w:bCs/>
        </w:rPr>
        <w:t xml:space="preserve"> for the current school year in English, Math, Social Studies, and Science from the local report card.  Each class is given the appropriate letter grade (when numerical grades are not available, students are given the average of A-95, B-85, C -75, D-69, F-65 or below); the four course grades are averaged to give the overall score.</w:t>
      </w:r>
    </w:p>
    <w:p w:rsidR="00A20D28" w:rsidRPr="00DB70C6" w:rsidRDefault="00A20D28" w:rsidP="00A20D28">
      <w:pPr>
        <w:pStyle w:val="ListParagraph"/>
        <w:spacing w:after="0" w:line="240" w:lineRule="auto"/>
        <w:rPr>
          <w:rFonts w:ascii="Times New Roman" w:eastAsia="Times New Roman" w:hAnsi="Times New Roman" w:cs="Times New Roman"/>
          <w:sz w:val="8"/>
          <w:szCs w:val="19"/>
        </w:rPr>
      </w:pPr>
    </w:p>
    <w:tbl>
      <w:tblPr>
        <w:tblStyle w:val="GridTable4-Accent3"/>
        <w:tblW w:w="0" w:type="auto"/>
        <w:jc w:val="center"/>
        <w:tblLook w:val="04A0" w:firstRow="1" w:lastRow="0" w:firstColumn="1" w:lastColumn="0" w:noHBand="0" w:noVBand="1"/>
      </w:tblPr>
      <w:tblGrid>
        <w:gridCol w:w="841"/>
        <w:gridCol w:w="1271"/>
      </w:tblGrid>
      <w:tr w:rsidR="00A20D28" w:rsidTr="003F3E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sidRPr="00F22CE1">
              <w:rPr>
                <w:bCs w:val="0"/>
              </w:rPr>
              <w:t>Grade</w:t>
            </w:r>
          </w:p>
        </w:tc>
        <w:tc>
          <w:tcPr>
            <w:tcW w:w="0" w:type="auto"/>
          </w:tcPr>
          <w:p w:rsidR="00A20D28" w:rsidRPr="00F22CE1" w:rsidRDefault="00A20D28" w:rsidP="003F3EAC">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rPr>
            </w:pPr>
            <w:r w:rsidRPr="00F22CE1">
              <w:rPr>
                <w:bCs w:val="0"/>
              </w:rPr>
              <w:t>Point Value</w:t>
            </w:r>
          </w:p>
        </w:tc>
      </w:tr>
      <w:tr w:rsidR="00A20D28" w:rsidTr="003F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sidRPr="00F22CE1">
              <w:rPr>
                <w:bCs w:val="0"/>
              </w:rPr>
              <w:t>90-100</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25</w:t>
            </w:r>
          </w:p>
        </w:tc>
      </w:tr>
      <w:tr w:rsidR="00A20D28" w:rsidTr="003F3EA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sidRPr="00F22CE1">
              <w:rPr>
                <w:bCs w:val="0"/>
              </w:rPr>
              <w:t>80-89</w:t>
            </w:r>
          </w:p>
        </w:tc>
        <w:tc>
          <w:tcPr>
            <w:tcW w:w="0" w:type="auto"/>
          </w:tcPr>
          <w:p w:rsidR="00A20D28" w:rsidRPr="00F22CE1" w:rsidRDefault="00A20D28" w:rsidP="003F3EAC">
            <w:pPr>
              <w:pStyle w:val="ListParagraph"/>
              <w:ind w:left="0"/>
              <w:jc w:val="center"/>
              <w:cnfStyle w:val="000000000000" w:firstRow="0" w:lastRow="0" w:firstColumn="0" w:lastColumn="0" w:oddVBand="0" w:evenVBand="0" w:oddHBand="0" w:evenHBand="0" w:firstRowFirstColumn="0" w:firstRowLastColumn="0" w:lastRowFirstColumn="0" w:lastRowLastColumn="0"/>
              <w:rPr>
                <w:bCs/>
              </w:rPr>
            </w:pPr>
            <w:r w:rsidRPr="00F22CE1">
              <w:rPr>
                <w:bCs/>
              </w:rPr>
              <w:t>20</w:t>
            </w:r>
          </w:p>
        </w:tc>
      </w:tr>
      <w:tr w:rsidR="00A20D28" w:rsidTr="003F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sidRPr="00F22CE1">
              <w:rPr>
                <w:bCs w:val="0"/>
              </w:rPr>
              <w:t>70-79</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13</w:t>
            </w:r>
          </w:p>
        </w:tc>
      </w:tr>
      <w:tr w:rsidR="00A20D28" w:rsidTr="003F3EA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sidRPr="00F22CE1">
              <w:rPr>
                <w:bCs w:val="0"/>
              </w:rPr>
              <w:t>65-69</w:t>
            </w:r>
          </w:p>
        </w:tc>
        <w:tc>
          <w:tcPr>
            <w:tcW w:w="0" w:type="auto"/>
          </w:tcPr>
          <w:p w:rsidR="00A20D28" w:rsidRPr="00F22CE1" w:rsidRDefault="00A20D28" w:rsidP="003F3EAC">
            <w:pPr>
              <w:pStyle w:val="ListParagraph"/>
              <w:ind w:left="0"/>
              <w:jc w:val="center"/>
              <w:cnfStyle w:val="000000000000" w:firstRow="0" w:lastRow="0" w:firstColumn="0" w:lastColumn="0" w:oddVBand="0" w:evenVBand="0" w:oddHBand="0" w:evenHBand="0" w:firstRowFirstColumn="0" w:firstRowLastColumn="0" w:lastRowFirstColumn="0" w:lastRowLastColumn="0"/>
              <w:rPr>
                <w:bCs/>
              </w:rPr>
            </w:pPr>
            <w:r w:rsidRPr="00F22CE1">
              <w:rPr>
                <w:bCs/>
              </w:rPr>
              <w:t>7</w:t>
            </w:r>
          </w:p>
        </w:tc>
      </w:tr>
      <w:tr w:rsidR="00A20D28" w:rsidTr="003F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0-64</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0</w:t>
            </w:r>
          </w:p>
        </w:tc>
      </w:tr>
    </w:tbl>
    <w:p w:rsidR="00A20D28" w:rsidRPr="00DB70C6" w:rsidRDefault="00A20D28" w:rsidP="00A20D28">
      <w:pPr>
        <w:pStyle w:val="ListParagraph"/>
        <w:spacing w:after="0" w:line="240" w:lineRule="auto"/>
        <w:rPr>
          <w:rFonts w:ascii="Times New Roman" w:eastAsia="Times New Roman" w:hAnsi="Times New Roman" w:cs="Times New Roman"/>
          <w:sz w:val="10"/>
          <w:szCs w:val="16"/>
        </w:rPr>
      </w:pPr>
    </w:p>
    <w:p w:rsidR="00A20D28" w:rsidRPr="0086475C" w:rsidRDefault="00A20D28" w:rsidP="00A20D28">
      <w:pPr>
        <w:pStyle w:val="ListParagraph"/>
        <w:numPr>
          <w:ilvl w:val="0"/>
          <w:numId w:val="1"/>
        </w:numPr>
        <w:rPr>
          <w:b/>
          <w:sz w:val="24"/>
          <w:u w:val="single"/>
        </w:rPr>
      </w:pPr>
      <w:r w:rsidRPr="0086475C">
        <w:rPr>
          <w:b/>
          <w:bCs/>
        </w:rPr>
        <w:t xml:space="preserve">Attendance:  </w:t>
      </w:r>
      <w:r>
        <w:rPr>
          <w:bCs/>
        </w:rPr>
        <w:t>Based</w:t>
      </w:r>
      <w:r w:rsidRPr="0086475C">
        <w:rPr>
          <w:bCs/>
        </w:rPr>
        <w:t xml:space="preserve"> on the total number of absences and tardies (3 tardies = 1 absence), constitute the attendance category. A maximum of 25 points derived from the total number of absences from </w:t>
      </w:r>
      <w:r>
        <w:rPr>
          <w:bCs/>
        </w:rPr>
        <w:t>the enrollment deadline</w:t>
      </w:r>
      <w:r w:rsidRPr="0086475C">
        <w:rPr>
          <w:bCs/>
        </w:rPr>
        <w:t xml:space="preserve"> for the current school year from the local school report card/school records.</w:t>
      </w:r>
    </w:p>
    <w:tbl>
      <w:tblPr>
        <w:tblStyle w:val="GridTable4-Accent3"/>
        <w:tblW w:w="0" w:type="auto"/>
        <w:jc w:val="center"/>
        <w:tblLook w:val="04A0" w:firstRow="1" w:lastRow="0" w:firstColumn="1" w:lastColumn="0" w:noHBand="0" w:noVBand="1"/>
      </w:tblPr>
      <w:tblGrid>
        <w:gridCol w:w="2111"/>
        <w:gridCol w:w="1271"/>
      </w:tblGrid>
      <w:tr w:rsidR="00A20D28" w:rsidTr="00EF7B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Number of Absences</w:t>
            </w:r>
          </w:p>
        </w:tc>
        <w:tc>
          <w:tcPr>
            <w:tcW w:w="0" w:type="auto"/>
          </w:tcPr>
          <w:p w:rsidR="00A20D28" w:rsidRPr="00F22CE1" w:rsidRDefault="00A20D28" w:rsidP="003F3EAC">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rPr>
            </w:pPr>
            <w:r w:rsidRPr="00F22CE1">
              <w:rPr>
                <w:bCs w:val="0"/>
              </w:rPr>
              <w:t>Point Value</w:t>
            </w:r>
          </w:p>
        </w:tc>
      </w:tr>
      <w:tr w:rsidR="00A20D28" w:rsidTr="00EF7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0-2</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25</w:t>
            </w:r>
          </w:p>
        </w:tc>
      </w:tr>
      <w:tr w:rsidR="00A20D28" w:rsidTr="00EF7B5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3-4</w:t>
            </w:r>
          </w:p>
        </w:tc>
        <w:tc>
          <w:tcPr>
            <w:tcW w:w="0" w:type="auto"/>
          </w:tcPr>
          <w:p w:rsidR="00A20D28" w:rsidRPr="00F22CE1" w:rsidRDefault="00A20D28" w:rsidP="003F3EAC">
            <w:pPr>
              <w:pStyle w:val="ListParagraph"/>
              <w:ind w:left="0"/>
              <w:jc w:val="center"/>
              <w:cnfStyle w:val="000000000000" w:firstRow="0" w:lastRow="0" w:firstColumn="0" w:lastColumn="0" w:oddVBand="0" w:evenVBand="0" w:oddHBand="0" w:evenHBand="0" w:firstRowFirstColumn="0" w:firstRowLastColumn="0" w:lastRowFirstColumn="0" w:lastRowLastColumn="0"/>
              <w:rPr>
                <w:bCs/>
              </w:rPr>
            </w:pPr>
            <w:r>
              <w:rPr>
                <w:bCs/>
              </w:rPr>
              <w:t>20</w:t>
            </w:r>
          </w:p>
        </w:tc>
      </w:tr>
      <w:tr w:rsidR="00A20D28" w:rsidTr="00EF7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5-6</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Pr>
                <w:bCs/>
              </w:rPr>
              <w:t>13</w:t>
            </w:r>
          </w:p>
        </w:tc>
      </w:tr>
      <w:tr w:rsidR="00A20D28" w:rsidTr="00EF7B5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7-9</w:t>
            </w:r>
          </w:p>
        </w:tc>
        <w:tc>
          <w:tcPr>
            <w:tcW w:w="0" w:type="auto"/>
          </w:tcPr>
          <w:p w:rsidR="00A20D28" w:rsidRPr="00F22CE1" w:rsidRDefault="00A20D28" w:rsidP="003F3EAC">
            <w:pPr>
              <w:pStyle w:val="ListParagraph"/>
              <w:ind w:left="0"/>
              <w:jc w:val="center"/>
              <w:cnfStyle w:val="000000000000" w:firstRow="0" w:lastRow="0" w:firstColumn="0" w:lastColumn="0" w:oddVBand="0" w:evenVBand="0" w:oddHBand="0" w:evenHBand="0" w:firstRowFirstColumn="0" w:firstRowLastColumn="0" w:lastRowFirstColumn="0" w:lastRowLastColumn="0"/>
              <w:rPr>
                <w:bCs/>
              </w:rPr>
            </w:pPr>
            <w:r>
              <w:rPr>
                <w:bCs/>
              </w:rPr>
              <w:t>7</w:t>
            </w:r>
          </w:p>
        </w:tc>
      </w:tr>
      <w:tr w:rsidR="00A20D28" w:rsidTr="00EF7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3F3EAC">
            <w:pPr>
              <w:pStyle w:val="ListParagraph"/>
              <w:ind w:left="0"/>
              <w:jc w:val="center"/>
              <w:rPr>
                <w:bCs w:val="0"/>
              </w:rPr>
            </w:pPr>
            <w:r>
              <w:rPr>
                <w:bCs w:val="0"/>
              </w:rPr>
              <w:t>10+</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0</w:t>
            </w:r>
          </w:p>
        </w:tc>
      </w:tr>
    </w:tbl>
    <w:p w:rsidR="00A20D28" w:rsidRPr="00DB70C6" w:rsidRDefault="00A20D28" w:rsidP="003F3EAC">
      <w:pPr>
        <w:pStyle w:val="ListParagraph"/>
        <w:spacing w:after="0" w:line="240" w:lineRule="auto"/>
        <w:ind w:left="630"/>
        <w:jc w:val="center"/>
        <w:rPr>
          <w:b/>
          <w:bCs/>
          <w:sz w:val="10"/>
          <w:szCs w:val="16"/>
        </w:rPr>
      </w:pPr>
    </w:p>
    <w:p w:rsidR="00A20D28" w:rsidRDefault="00A20D28" w:rsidP="00A20D28">
      <w:pPr>
        <w:pStyle w:val="ListParagraph"/>
        <w:numPr>
          <w:ilvl w:val="0"/>
          <w:numId w:val="1"/>
        </w:numPr>
        <w:spacing w:after="0" w:line="240" w:lineRule="auto"/>
        <w:rPr>
          <w:bCs/>
        </w:rPr>
      </w:pPr>
      <w:r w:rsidRPr="0086475C">
        <w:rPr>
          <w:b/>
          <w:bCs/>
        </w:rPr>
        <w:t>School Discipline Referrals</w:t>
      </w:r>
      <w:r w:rsidRPr="0086475C">
        <w:rPr>
          <w:bCs/>
        </w:rPr>
        <w:t xml:space="preserve">:  A maximum of 25 points is derived from the sending school discipline report/records through </w:t>
      </w:r>
      <w:r>
        <w:rPr>
          <w:bCs/>
        </w:rPr>
        <w:t>the enrollment deadline</w:t>
      </w:r>
      <w:r w:rsidRPr="0086475C">
        <w:rPr>
          <w:bCs/>
        </w:rPr>
        <w:t xml:space="preserve"> for the current school year from the local school record.  Discipline referrals include behavior records, detentions, and referrals for discipline, suspensions, and </w:t>
      </w:r>
      <w:r>
        <w:rPr>
          <w:bCs/>
        </w:rPr>
        <w:t>expulsions</w:t>
      </w:r>
      <w:r w:rsidRPr="0086475C">
        <w:rPr>
          <w:bCs/>
        </w:rPr>
        <w:t xml:space="preserve">. </w:t>
      </w:r>
    </w:p>
    <w:p w:rsidR="00A20D28" w:rsidRPr="00DB70C6" w:rsidRDefault="00A20D28" w:rsidP="00A20D28">
      <w:pPr>
        <w:spacing w:after="0" w:line="240" w:lineRule="auto"/>
        <w:rPr>
          <w:bCs/>
          <w:sz w:val="10"/>
          <w:szCs w:val="16"/>
        </w:rPr>
      </w:pPr>
    </w:p>
    <w:tbl>
      <w:tblPr>
        <w:tblStyle w:val="GridTable4-Accent3"/>
        <w:tblW w:w="0" w:type="auto"/>
        <w:jc w:val="center"/>
        <w:tblLook w:val="04A0" w:firstRow="1" w:lastRow="0" w:firstColumn="1" w:lastColumn="0" w:noHBand="0" w:noVBand="1"/>
      </w:tblPr>
      <w:tblGrid>
        <w:gridCol w:w="4269"/>
        <w:gridCol w:w="1271"/>
      </w:tblGrid>
      <w:tr w:rsidR="00A20D28" w:rsidTr="00EF7B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EF7B54">
            <w:pPr>
              <w:pStyle w:val="ListParagraph"/>
              <w:ind w:left="0"/>
              <w:rPr>
                <w:bCs w:val="0"/>
              </w:rPr>
            </w:pPr>
            <w:r>
              <w:rPr>
                <w:bCs w:val="0"/>
              </w:rPr>
              <w:t>Discipline Rating</w:t>
            </w:r>
          </w:p>
        </w:tc>
        <w:tc>
          <w:tcPr>
            <w:tcW w:w="0" w:type="auto"/>
          </w:tcPr>
          <w:p w:rsidR="00A20D28" w:rsidRPr="00F22CE1" w:rsidRDefault="00A20D28" w:rsidP="00EF7B54">
            <w:pPr>
              <w:pStyle w:val="ListParagraph"/>
              <w:ind w:left="0"/>
              <w:cnfStyle w:val="100000000000" w:firstRow="1" w:lastRow="0" w:firstColumn="0" w:lastColumn="0" w:oddVBand="0" w:evenVBand="0" w:oddHBand="0" w:evenHBand="0" w:firstRowFirstColumn="0" w:firstRowLastColumn="0" w:lastRowFirstColumn="0" w:lastRowLastColumn="0"/>
              <w:rPr>
                <w:bCs w:val="0"/>
              </w:rPr>
            </w:pPr>
            <w:r w:rsidRPr="00F22CE1">
              <w:rPr>
                <w:bCs w:val="0"/>
              </w:rPr>
              <w:t>Point Value</w:t>
            </w:r>
          </w:p>
        </w:tc>
      </w:tr>
      <w:tr w:rsidR="00A20D28" w:rsidTr="00EF7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EF7B54">
            <w:pPr>
              <w:pStyle w:val="ListParagraph"/>
              <w:ind w:left="0"/>
              <w:rPr>
                <w:bCs w:val="0"/>
              </w:rPr>
            </w:pPr>
            <w:r>
              <w:rPr>
                <w:bCs w:val="0"/>
              </w:rPr>
              <w:t>0 detentions, referrals, or logged incidents</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25</w:t>
            </w:r>
          </w:p>
        </w:tc>
      </w:tr>
      <w:tr w:rsidR="00A20D28" w:rsidTr="00EF7B5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EF7B54">
            <w:pPr>
              <w:pStyle w:val="ListParagraph"/>
              <w:ind w:left="0"/>
              <w:rPr>
                <w:bCs w:val="0"/>
              </w:rPr>
            </w:pPr>
            <w:r>
              <w:rPr>
                <w:bCs w:val="0"/>
              </w:rPr>
              <w:t>1 detention, referral, or logged incident</w:t>
            </w:r>
          </w:p>
        </w:tc>
        <w:tc>
          <w:tcPr>
            <w:tcW w:w="0" w:type="auto"/>
          </w:tcPr>
          <w:p w:rsidR="00A20D28" w:rsidRPr="00F22CE1" w:rsidRDefault="00A20D28" w:rsidP="003F3EAC">
            <w:pPr>
              <w:pStyle w:val="ListParagraph"/>
              <w:ind w:left="0"/>
              <w:jc w:val="center"/>
              <w:cnfStyle w:val="000000000000" w:firstRow="0" w:lastRow="0" w:firstColumn="0" w:lastColumn="0" w:oddVBand="0" w:evenVBand="0" w:oddHBand="0" w:evenHBand="0" w:firstRowFirstColumn="0" w:firstRowLastColumn="0" w:lastRowFirstColumn="0" w:lastRowLastColumn="0"/>
              <w:rPr>
                <w:bCs/>
              </w:rPr>
            </w:pPr>
            <w:r>
              <w:rPr>
                <w:bCs/>
              </w:rPr>
              <w:t>16</w:t>
            </w:r>
          </w:p>
        </w:tc>
      </w:tr>
      <w:tr w:rsidR="00A20D28" w:rsidTr="00EF7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EF7B54">
            <w:pPr>
              <w:pStyle w:val="ListParagraph"/>
              <w:ind w:left="0"/>
              <w:rPr>
                <w:bCs w:val="0"/>
              </w:rPr>
            </w:pPr>
            <w:r>
              <w:rPr>
                <w:bCs w:val="0"/>
              </w:rPr>
              <w:t>2-4 detentions, referrals, or logged incidents</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Pr>
                <w:bCs/>
              </w:rPr>
              <w:t>8</w:t>
            </w:r>
          </w:p>
        </w:tc>
      </w:tr>
      <w:tr w:rsidR="00A20D28" w:rsidTr="00EF7B5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F22CE1" w:rsidRDefault="00A20D28" w:rsidP="00EF7B54">
            <w:pPr>
              <w:pStyle w:val="ListParagraph"/>
              <w:ind w:left="0"/>
              <w:rPr>
                <w:bCs w:val="0"/>
              </w:rPr>
            </w:pPr>
            <w:r>
              <w:rPr>
                <w:bCs w:val="0"/>
              </w:rPr>
              <w:t>1 day in-school suspension</w:t>
            </w:r>
          </w:p>
        </w:tc>
        <w:tc>
          <w:tcPr>
            <w:tcW w:w="0" w:type="auto"/>
          </w:tcPr>
          <w:p w:rsidR="00A20D28" w:rsidRPr="00F22CE1" w:rsidRDefault="00A20D28" w:rsidP="003F3EAC">
            <w:pPr>
              <w:pStyle w:val="ListParagraph"/>
              <w:ind w:left="0"/>
              <w:jc w:val="center"/>
              <w:cnfStyle w:val="000000000000" w:firstRow="0" w:lastRow="0" w:firstColumn="0" w:lastColumn="0" w:oddVBand="0" w:evenVBand="0" w:oddHBand="0" w:evenHBand="0" w:firstRowFirstColumn="0" w:firstRowLastColumn="0" w:lastRowFirstColumn="0" w:lastRowLastColumn="0"/>
              <w:rPr>
                <w:bCs/>
              </w:rPr>
            </w:pPr>
            <w:r>
              <w:rPr>
                <w:bCs/>
              </w:rPr>
              <w:t>3</w:t>
            </w:r>
          </w:p>
        </w:tc>
      </w:tr>
      <w:tr w:rsidR="00A20D28" w:rsidTr="00EF7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0D28" w:rsidRPr="00CD63AA" w:rsidRDefault="00A20D28" w:rsidP="00EF7B54">
            <w:pPr>
              <w:rPr>
                <w:bCs w:val="0"/>
              </w:rPr>
            </w:pPr>
            <w:r w:rsidRPr="00CD63AA">
              <w:rPr>
                <w:bCs w:val="0"/>
              </w:rPr>
              <w:t>5+ detentions, referrals, or logged incidents</w:t>
            </w:r>
          </w:p>
          <w:p w:rsidR="00A20D28" w:rsidRPr="00CD63AA" w:rsidRDefault="00A20D28" w:rsidP="00EF7B54">
            <w:pPr>
              <w:rPr>
                <w:bCs w:val="0"/>
              </w:rPr>
            </w:pPr>
            <w:r w:rsidRPr="00CD63AA">
              <w:rPr>
                <w:bCs w:val="0"/>
              </w:rPr>
              <w:t>1+ days in-school suspension</w:t>
            </w:r>
          </w:p>
          <w:p w:rsidR="00A20D28" w:rsidRPr="00F22CE1" w:rsidRDefault="00A20D28" w:rsidP="00EF7B54">
            <w:pPr>
              <w:rPr>
                <w:bCs w:val="0"/>
              </w:rPr>
            </w:pPr>
            <w:r w:rsidRPr="00CD63AA">
              <w:rPr>
                <w:bCs w:val="0"/>
              </w:rPr>
              <w:t xml:space="preserve">1 or more days of out-of-school suspension </w:t>
            </w:r>
          </w:p>
        </w:tc>
        <w:tc>
          <w:tcPr>
            <w:tcW w:w="0" w:type="auto"/>
          </w:tcPr>
          <w:p w:rsidR="00A20D28" w:rsidRPr="00F22CE1" w:rsidRDefault="00A20D28" w:rsidP="003F3EAC">
            <w:pPr>
              <w:pStyle w:val="ListParagraph"/>
              <w:ind w:left="0"/>
              <w:jc w:val="center"/>
              <w:cnfStyle w:val="000000100000" w:firstRow="0" w:lastRow="0" w:firstColumn="0" w:lastColumn="0" w:oddVBand="0" w:evenVBand="0" w:oddHBand="1" w:evenHBand="0" w:firstRowFirstColumn="0" w:firstRowLastColumn="0" w:lastRowFirstColumn="0" w:lastRowLastColumn="0"/>
              <w:rPr>
                <w:bCs/>
              </w:rPr>
            </w:pPr>
            <w:r w:rsidRPr="00F22CE1">
              <w:rPr>
                <w:bCs/>
              </w:rPr>
              <w:t>0</w:t>
            </w:r>
          </w:p>
        </w:tc>
      </w:tr>
    </w:tbl>
    <w:p w:rsidR="00A20D28" w:rsidRPr="005B6F01" w:rsidRDefault="00A20D28" w:rsidP="00A20D28">
      <w:pPr>
        <w:pStyle w:val="NoSpacing"/>
        <w:rPr>
          <w:b/>
          <w:sz w:val="16"/>
          <w:u w:val="single"/>
        </w:rPr>
      </w:pPr>
    </w:p>
    <w:p w:rsidR="00A20D28" w:rsidRDefault="00A20D28" w:rsidP="00A20D28">
      <w:pPr>
        <w:pStyle w:val="NoSpacing"/>
        <w:rPr>
          <w:b/>
          <w:sz w:val="24"/>
          <w:u w:val="single"/>
        </w:rPr>
      </w:pPr>
      <w:r>
        <w:rPr>
          <w:b/>
          <w:sz w:val="24"/>
          <w:u w:val="single"/>
        </w:rPr>
        <w:t xml:space="preserve">Selection Process </w:t>
      </w:r>
    </w:p>
    <w:p w:rsidR="001258C7" w:rsidRDefault="00A101BE" w:rsidP="00A101BE">
      <w:pPr>
        <w:pStyle w:val="NoSpacing"/>
      </w:pPr>
      <w:r>
        <w:t xml:space="preserve">After conducting a comprehensive, holistic, and individualized review of an </w:t>
      </w:r>
      <w:r>
        <w:t>Out-of-District A</w:t>
      </w:r>
      <w:r>
        <w:t xml:space="preserve">pplication, including </w:t>
      </w:r>
      <w:r>
        <w:t>Scholastic Achievement, Attendance, and School Discipline Refe</w:t>
      </w:r>
      <w:bookmarkStart w:id="0" w:name="_GoBack"/>
      <w:bookmarkEnd w:id="0"/>
      <w:r>
        <w:t>rrals</w:t>
      </w:r>
      <w:r>
        <w:t xml:space="preserve">, </w:t>
      </w:r>
      <w:r>
        <w:t xml:space="preserve">the DPP &amp; Principal make a </w:t>
      </w:r>
      <w:r>
        <w:t xml:space="preserve">decision recommendation based on the composite evaluation rating. In the end, each final decision is influenced by a number of factors, each carefully weighed and considered to make the best possible decision for the </w:t>
      </w:r>
      <w:r>
        <w:t>student</w:t>
      </w:r>
      <w:r>
        <w:t xml:space="preserve"> and </w:t>
      </w:r>
      <w:r>
        <w:t>the Gallatin County School District</w:t>
      </w:r>
      <w:r>
        <w:t>.</w:t>
      </w:r>
    </w:p>
    <w:sectPr w:rsidR="0012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7DC3"/>
    <w:multiLevelType w:val="hybridMultilevel"/>
    <w:tmpl w:val="9940C778"/>
    <w:lvl w:ilvl="0" w:tplc="E626F706">
      <w:start w:val="1"/>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28"/>
    <w:rsid w:val="003F3EAC"/>
    <w:rsid w:val="00925EB5"/>
    <w:rsid w:val="00A101BE"/>
    <w:rsid w:val="00A20D28"/>
    <w:rsid w:val="00CB129A"/>
    <w:rsid w:val="00D1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1A72"/>
  <w15:chartTrackingRefBased/>
  <w15:docId w15:val="{B81007F3-1C1A-48F5-BE7D-6E8419A5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28"/>
    <w:pPr>
      <w:spacing w:after="0" w:line="240" w:lineRule="auto"/>
    </w:pPr>
  </w:style>
  <w:style w:type="paragraph" w:styleId="ListParagraph">
    <w:name w:val="List Paragraph"/>
    <w:basedOn w:val="Normal"/>
    <w:uiPriority w:val="34"/>
    <w:qFormat/>
    <w:rsid w:val="00A20D28"/>
    <w:pPr>
      <w:ind w:left="720"/>
      <w:contextualSpacing/>
    </w:pPr>
  </w:style>
  <w:style w:type="table" w:styleId="GridTable4-Accent3">
    <w:name w:val="Grid Table 4 Accent 3"/>
    <w:basedOn w:val="TableNormal"/>
    <w:uiPriority w:val="49"/>
    <w:rsid w:val="00A20D2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3F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Jeremey</dc:creator>
  <cp:keywords/>
  <dc:description/>
  <cp:lastModifiedBy>Booher, Jeremey</cp:lastModifiedBy>
  <cp:revision>2</cp:revision>
  <cp:lastPrinted>2020-08-21T14:11:00Z</cp:lastPrinted>
  <dcterms:created xsi:type="dcterms:W3CDTF">2020-08-20T12:29:00Z</dcterms:created>
  <dcterms:modified xsi:type="dcterms:W3CDTF">2020-08-21T14:17:00Z</dcterms:modified>
</cp:coreProperties>
</file>