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6B18">
        <w:rPr>
          <w:rFonts w:ascii="Times New Roman" w:hAnsi="Times New Roman"/>
          <w:b/>
        </w:rPr>
        <w:t>July 24,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DC3A57">
        <w:rPr>
          <w:rFonts w:ascii="Times New Roman" w:hAnsi="Times New Roman"/>
          <w:b/>
        </w:rPr>
        <w:t>Cooper High School (RCHS)</w:t>
      </w:r>
      <w:r w:rsidR="000D7C27">
        <w:rPr>
          <w:rFonts w:ascii="Times New Roman" w:hAnsi="Times New Roman"/>
          <w:b/>
        </w:rPr>
        <w:t xml:space="preserve"> </w:t>
      </w:r>
      <w:r w:rsidR="00FB6B18">
        <w:rPr>
          <w:rFonts w:ascii="Times New Roman" w:hAnsi="Times New Roman"/>
          <w:b/>
        </w:rPr>
        <w:t xml:space="preserve">Lease </w:t>
      </w:r>
      <w:r w:rsidR="000D7C27">
        <w:rPr>
          <w:rFonts w:ascii="Times New Roman" w:hAnsi="Times New Roman"/>
          <w:b/>
        </w:rPr>
        <w:t xml:space="preserve">for a Postage Meter: </w:t>
      </w:r>
      <w:r w:rsidR="00DC3A57">
        <w:rPr>
          <w:rFonts w:ascii="Times New Roman" w:hAnsi="Times New Roman"/>
          <w:b/>
        </w:rPr>
        <w:t>Mail Finance, Inc.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DC3A5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RCHS </w:t>
      </w:r>
      <w:r w:rsidR="00FB6B18">
        <w:rPr>
          <w:rFonts w:ascii="Times New Roman" w:hAnsi="Times New Roman"/>
          <w:b/>
        </w:rPr>
        <w:t xml:space="preserve">wishes to enter into an agreement with </w:t>
      </w:r>
      <w:r>
        <w:rPr>
          <w:rFonts w:ascii="Times New Roman" w:hAnsi="Times New Roman"/>
          <w:b/>
        </w:rPr>
        <w:t xml:space="preserve">Mail Finance, Inc. </w:t>
      </w:r>
      <w:r w:rsidR="00FB6B18">
        <w:rPr>
          <w:rFonts w:ascii="Times New Roman" w:hAnsi="Times New Roman"/>
          <w:b/>
        </w:rPr>
        <w:t xml:space="preserve"> </w:t>
      </w:r>
      <w:proofErr w:type="gramStart"/>
      <w:r w:rsidR="00FB6B18">
        <w:rPr>
          <w:rFonts w:ascii="Times New Roman" w:hAnsi="Times New Roman"/>
          <w:b/>
        </w:rPr>
        <w:t>for</w:t>
      </w:r>
      <w:proofErr w:type="gramEnd"/>
      <w:r w:rsidR="00FB6B18">
        <w:rPr>
          <w:rFonts w:ascii="Times New Roman" w:hAnsi="Times New Roman"/>
          <w:b/>
        </w:rPr>
        <w:t xml:space="preserve"> the lease of a Postage Meter as follows: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3A57">
        <w:rPr>
          <w:rFonts w:ascii="Times New Roman" w:hAnsi="Times New Roman"/>
          <w:b/>
        </w:rPr>
        <w:t>IX3-P5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Cost:</w:t>
      </w:r>
      <w:r>
        <w:rPr>
          <w:rFonts w:ascii="Times New Roman" w:hAnsi="Times New Roman"/>
          <w:b/>
        </w:rPr>
        <w:tab/>
        <w:t>$</w:t>
      </w:r>
      <w:r w:rsidR="00DC3A57">
        <w:rPr>
          <w:rFonts w:ascii="Times New Roman" w:hAnsi="Times New Roman"/>
          <w:b/>
        </w:rPr>
        <w:t>73.89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60 months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DC3A5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 Finance, Inc. is the</w:t>
      </w:r>
      <w:r w:rsidR="00FB6B18">
        <w:rPr>
          <w:rFonts w:ascii="Times New Roman" w:hAnsi="Times New Roman"/>
          <w:b/>
        </w:rPr>
        <w:t xml:space="preserve"> current service provider to </w:t>
      </w:r>
      <w:r>
        <w:rPr>
          <w:rFonts w:ascii="Times New Roman" w:hAnsi="Times New Roman"/>
          <w:b/>
        </w:rPr>
        <w:t>RCHS</w:t>
      </w:r>
      <w:r w:rsidR="00FB6B18">
        <w:rPr>
          <w:rFonts w:ascii="Times New Roman" w:hAnsi="Times New Roman"/>
          <w:b/>
        </w:rPr>
        <w:t xml:space="preserve"> and w</w:t>
      </w:r>
      <w:r>
        <w:rPr>
          <w:rFonts w:ascii="Times New Roman" w:hAnsi="Times New Roman"/>
          <w:b/>
        </w:rPr>
        <w:t>i</w:t>
      </w:r>
      <w:r w:rsidR="00FB6B18">
        <w:rPr>
          <w:rFonts w:ascii="Times New Roman" w:hAnsi="Times New Roman"/>
          <w:b/>
        </w:rPr>
        <w:t xml:space="preserve">ll continue on </w:t>
      </w:r>
      <w:r w:rsidR="000D7C27">
        <w:rPr>
          <w:rFonts w:ascii="Times New Roman" w:hAnsi="Times New Roman"/>
          <w:b/>
        </w:rPr>
        <w:t>through</w:t>
      </w:r>
      <w:r w:rsidR="00FB6B18">
        <w:rPr>
          <w:rFonts w:ascii="Times New Roman" w:hAnsi="Times New Roman"/>
          <w:b/>
        </w:rPr>
        <w:t xml:space="preserve"> this agreement.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>ty will be funded through Site B</w:t>
      </w:r>
      <w:r>
        <w:rPr>
          <w:rFonts w:ascii="Times New Roman" w:hAnsi="Times New Roman"/>
          <w:b/>
        </w:rPr>
        <w:t>ased funds.</w:t>
      </w:r>
      <w:bookmarkStart w:id="0" w:name="_GoBack"/>
      <w:bookmarkEnd w:id="0"/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approval of this contract,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24E81"/>
    <w:rsid w:val="001363E7"/>
    <w:rsid w:val="001A3965"/>
    <w:rsid w:val="001E6DD4"/>
    <w:rsid w:val="001F4747"/>
    <w:rsid w:val="002178E4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308FC"/>
    <w:rsid w:val="00B67FDD"/>
    <w:rsid w:val="00C27FC0"/>
    <w:rsid w:val="00C36BD9"/>
    <w:rsid w:val="00C537DC"/>
    <w:rsid w:val="00CA739F"/>
    <w:rsid w:val="00CE1513"/>
    <w:rsid w:val="00D80C54"/>
    <w:rsid w:val="00DB11F6"/>
    <w:rsid w:val="00DC3A57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35DA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cp:lastPrinted>2020-07-17T11:59:00Z</cp:lastPrinted>
  <dcterms:created xsi:type="dcterms:W3CDTF">2020-07-24T19:10:00Z</dcterms:created>
  <dcterms:modified xsi:type="dcterms:W3CDTF">2020-07-27T14:27:00Z</dcterms:modified>
</cp:coreProperties>
</file>