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1B1E65">
        <w:rPr>
          <w:rFonts w:ascii="Times New Roman" w:hAnsi="Times New Roman"/>
          <w:b/>
        </w:rPr>
        <w:t>MATTHEW TURNER</w:t>
      </w:r>
      <w:r w:rsidR="00AD079E">
        <w:rPr>
          <w:rFonts w:ascii="Times New Roman" w:hAnsi="Times New Roman"/>
          <w:b/>
        </w:rPr>
        <w:t>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1B1E65">
        <w:rPr>
          <w:rFonts w:ascii="Times New Roman" w:hAnsi="Times New Roman"/>
          <w:b/>
        </w:rPr>
        <w:t>MATT MCINTIRE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584483" w:rsidRDefault="00584483" w:rsidP="00005055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MS. </w:t>
      </w:r>
      <w:r w:rsidR="00E77BCA">
        <w:rPr>
          <w:rFonts w:ascii="Times New Roman" w:hAnsi="Times New Roman"/>
          <w:b/>
        </w:rPr>
        <w:t>LINDA BLACK</w:t>
      </w:r>
      <w:r>
        <w:rPr>
          <w:rFonts w:ascii="Times New Roman" w:hAnsi="Times New Roman"/>
          <w:b/>
        </w:rPr>
        <w:t xml:space="preserve">, </w:t>
      </w:r>
      <w:r w:rsidR="00E77BCA">
        <w:rPr>
          <w:rFonts w:ascii="Times New Roman" w:hAnsi="Times New Roman"/>
          <w:b/>
        </w:rPr>
        <w:t>DIRECTOR OF ELEMENTARY T&amp;L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C223DB">
        <w:rPr>
          <w:rFonts w:ascii="Times New Roman" w:hAnsi="Times New Roman"/>
          <w:b/>
        </w:rPr>
        <w:t>AUGUST 3</w:t>
      </w:r>
      <w:r w:rsidR="001B1E65">
        <w:rPr>
          <w:rFonts w:ascii="Times New Roman" w:hAnsi="Times New Roman"/>
          <w:b/>
        </w:rPr>
        <w:t>, 2020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</w:t>
      </w:r>
      <w:r w:rsidR="00C223DB">
        <w:rPr>
          <w:rFonts w:ascii="Times New Roman" w:hAnsi="Times New Roman"/>
          <w:b/>
        </w:rPr>
        <w:t xml:space="preserve">BETWEEN </w:t>
      </w:r>
      <w:r w:rsidR="00F06F74">
        <w:rPr>
          <w:rFonts w:ascii="Times New Roman" w:hAnsi="Times New Roman"/>
          <w:b/>
        </w:rPr>
        <w:t>IMAGINE LEARNING</w:t>
      </w:r>
      <w:r w:rsidR="00E338DA">
        <w:rPr>
          <w:rFonts w:ascii="Times New Roman" w:hAnsi="Times New Roman"/>
          <w:b/>
        </w:rPr>
        <w:t xml:space="preserve"> AND </w:t>
      </w:r>
      <w:r w:rsidR="00E77BCA">
        <w:rPr>
          <w:rFonts w:ascii="Times New Roman" w:hAnsi="Times New Roman"/>
          <w:b/>
        </w:rPr>
        <w:t>GOODRIDGE ELEMENTARY SCHOOL</w:t>
      </w:r>
      <w:r w:rsidR="00B436C4">
        <w:rPr>
          <w:rFonts w:ascii="Times New Roman" w:hAnsi="Times New Roman"/>
          <w:b/>
        </w:rPr>
        <w:t xml:space="preserve"> 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631C4B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>Attached is the</w:t>
      </w:r>
      <w:r w:rsidR="00F33B89" w:rsidRPr="006F3D63">
        <w:rPr>
          <w:rFonts w:ascii="Arial" w:hAnsi="Arial"/>
          <w:sz w:val="24"/>
        </w:rPr>
        <w:t xml:space="preserve">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</w:t>
      </w:r>
      <w:r w:rsidR="00E77BCA">
        <w:rPr>
          <w:rFonts w:ascii="Arial" w:hAnsi="Arial"/>
          <w:sz w:val="24"/>
        </w:rPr>
        <w:t>Goodridge Elementary School</w:t>
      </w:r>
      <w:r w:rsidR="00584483">
        <w:rPr>
          <w:rFonts w:ascii="Arial" w:hAnsi="Arial"/>
          <w:sz w:val="24"/>
        </w:rPr>
        <w:t xml:space="preserve"> and </w:t>
      </w:r>
      <w:r w:rsidR="00F06F74">
        <w:rPr>
          <w:rFonts w:ascii="Arial" w:hAnsi="Arial"/>
          <w:sz w:val="24"/>
        </w:rPr>
        <w:t>Imagine Learning</w:t>
      </w:r>
      <w:r w:rsidR="00C223DB">
        <w:rPr>
          <w:rFonts w:ascii="Arial" w:hAnsi="Arial"/>
          <w:sz w:val="24"/>
        </w:rPr>
        <w:t xml:space="preserve"> </w:t>
      </w:r>
      <w:r w:rsidR="00584483">
        <w:rPr>
          <w:rFonts w:ascii="Arial" w:hAnsi="Arial"/>
          <w:sz w:val="24"/>
        </w:rPr>
        <w:t xml:space="preserve">to </w:t>
      </w:r>
      <w:r w:rsidR="00F06F74">
        <w:rPr>
          <w:rFonts w:ascii="Arial" w:hAnsi="Arial"/>
          <w:sz w:val="24"/>
        </w:rPr>
        <w:t xml:space="preserve">purchase Language and Literacy </w:t>
      </w:r>
      <w:r w:rsidR="00E77BCA">
        <w:rPr>
          <w:rFonts w:ascii="Arial" w:hAnsi="Arial"/>
          <w:sz w:val="24"/>
        </w:rPr>
        <w:t>and Galileo K-12 Integrated Assessment student l</w:t>
      </w:r>
      <w:r w:rsidR="00F06F74">
        <w:rPr>
          <w:rFonts w:ascii="Arial" w:hAnsi="Arial"/>
          <w:sz w:val="24"/>
        </w:rPr>
        <w:t xml:space="preserve">icenses. This program provides </w:t>
      </w:r>
      <w:r w:rsidR="00E77BCA">
        <w:rPr>
          <w:rFonts w:ascii="Arial" w:hAnsi="Arial"/>
          <w:sz w:val="24"/>
        </w:rPr>
        <w:t>literary and math assessments.</w:t>
      </w:r>
      <w:r w:rsidR="00F06F74">
        <w:rPr>
          <w:rFonts w:ascii="Arial" w:hAnsi="Arial"/>
          <w:sz w:val="24"/>
        </w:rPr>
        <w:t xml:space="preserve">  </w:t>
      </w:r>
      <w:r w:rsidR="00C223DB">
        <w:rPr>
          <w:rFonts w:ascii="Arial" w:hAnsi="Arial"/>
          <w:sz w:val="24"/>
        </w:rPr>
        <w:t>T</w:t>
      </w:r>
      <w:r w:rsidR="001B1E65">
        <w:rPr>
          <w:rFonts w:ascii="Arial" w:hAnsi="Arial"/>
          <w:sz w:val="24"/>
        </w:rPr>
        <w:t xml:space="preserve">he agreement is for the </w:t>
      </w:r>
      <w:r w:rsidR="00C223DB">
        <w:rPr>
          <w:rFonts w:ascii="Arial" w:hAnsi="Arial"/>
          <w:sz w:val="24"/>
        </w:rPr>
        <w:t>2020-2021</w:t>
      </w:r>
      <w:r w:rsidR="003D7EA8">
        <w:rPr>
          <w:rFonts w:ascii="Arial" w:hAnsi="Arial"/>
          <w:sz w:val="24"/>
        </w:rPr>
        <w:t xml:space="preserve"> school y</w:t>
      </w:r>
      <w:r w:rsidR="003332A4">
        <w:rPr>
          <w:rFonts w:ascii="Arial" w:hAnsi="Arial"/>
          <w:sz w:val="24"/>
        </w:rPr>
        <w:t xml:space="preserve">ear at a </w:t>
      </w:r>
      <w:r w:rsidR="00B436C4">
        <w:rPr>
          <w:rFonts w:ascii="Arial" w:hAnsi="Arial"/>
          <w:sz w:val="24"/>
        </w:rPr>
        <w:t xml:space="preserve">total </w:t>
      </w:r>
      <w:r w:rsidR="003332A4">
        <w:rPr>
          <w:rFonts w:ascii="Arial" w:hAnsi="Arial"/>
          <w:sz w:val="24"/>
        </w:rPr>
        <w:t xml:space="preserve">cost of </w:t>
      </w:r>
      <w:r w:rsidR="00CD0BA8" w:rsidRPr="00CD0BA8">
        <w:rPr>
          <w:rFonts w:ascii="Arial" w:hAnsi="Arial"/>
          <w:sz w:val="24"/>
        </w:rPr>
        <w:t>$</w:t>
      </w:r>
      <w:r w:rsidR="00584483">
        <w:rPr>
          <w:rFonts w:ascii="Arial" w:hAnsi="Arial"/>
          <w:sz w:val="24"/>
        </w:rPr>
        <w:t>1</w:t>
      </w:r>
      <w:r w:rsidR="00E77BCA">
        <w:rPr>
          <w:rFonts w:ascii="Arial" w:hAnsi="Arial"/>
          <w:sz w:val="24"/>
        </w:rPr>
        <w:t>,2</w:t>
      </w:r>
      <w:r w:rsidR="00F06F74">
        <w:rPr>
          <w:rFonts w:ascii="Arial" w:hAnsi="Arial"/>
          <w:sz w:val="24"/>
        </w:rPr>
        <w:t>0</w:t>
      </w:r>
      <w:r w:rsidR="00584483">
        <w:rPr>
          <w:rFonts w:ascii="Arial" w:hAnsi="Arial"/>
          <w:sz w:val="24"/>
        </w:rPr>
        <w:t>0</w:t>
      </w:r>
      <w:r w:rsidR="006A5979">
        <w:rPr>
          <w:rFonts w:ascii="Arial" w:hAnsi="Arial"/>
          <w:sz w:val="24"/>
        </w:rPr>
        <w:t>.00</w:t>
      </w:r>
      <w:r w:rsidR="001B1E65">
        <w:rPr>
          <w:rFonts w:ascii="Arial" w:hAnsi="Arial"/>
          <w:sz w:val="24"/>
        </w:rPr>
        <w:t xml:space="preserve"> to be paid </w:t>
      </w:r>
      <w:r w:rsidR="00C223DB">
        <w:rPr>
          <w:rFonts w:ascii="Arial" w:hAnsi="Arial"/>
          <w:sz w:val="24"/>
        </w:rPr>
        <w:t>using</w:t>
      </w:r>
      <w:r w:rsidR="00F06F74">
        <w:rPr>
          <w:rFonts w:ascii="Arial" w:hAnsi="Arial"/>
          <w:sz w:val="24"/>
        </w:rPr>
        <w:t xml:space="preserve"> Title </w:t>
      </w:r>
      <w:r w:rsidR="00E77BCA">
        <w:rPr>
          <w:rFonts w:ascii="Arial" w:hAnsi="Arial"/>
          <w:sz w:val="24"/>
        </w:rPr>
        <w:t>l funds</w:t>
      </w:r>
      <w:r w:rsidR="00F06F74">
        <w:rPr>
          <w:rFonts w:ascii="Arial" w:hAnsi="Arial"/>
          <w:sz w:val="24"/>
        </w:rPr>
        <w:t>.</w:t>
      </w:r>
      <w:bookmarkStart w:id="0" w:name="_GoBack"/>
      <w:bookmarkEnd w:id="0"/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A5887">
        <w:rPr>
          <w:rFonts w:ascii="Arial" w:hAnsi="Arial"/>
          <w:sz w:val="24"/>
        </w:rPr>
        <w:t>this</w:t>
      </w:r>
      <w:r w:rsidR="00A154EB">
        <w:rPr>
          <w:rFonts w:ascii="Arial" w:hAnsi="Arial"/>
          <w:sz w:val="24"/>
        </w:rPr>
        <w:t xml:space="preserve">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5055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0F76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1E65"/>
    <w:rsid w:val="001B35B0"/>
    <w:rsid w:val="001D0825"/>
    <w:rsid w:val="001E32D0"/>
    <w:rsid w:val="001E509E"/>
    <w:rsid w:val="00211473"/>
    <w:rsid w:val="00227773"/>
    <w:rsid w:val="00231270"/>
    <w:rsid w:val="00282BD2"/>
    <w:rsid w:val="00285783"/>
    <w:rsid w:val="00287EC4"/>
    <w:rsid w:val="00293AEA"/>
    <w:rsid w:val="002A605D"/>
    <w:rsid w:val="002B4495"/>
    <w:rsid w:val="002C62E5"/>
    <w:rsid w:val="002C77E6"/>
    <w:rsid w:val="002F77DD"/>
    <w:rsid w:val="00312D79"/>
    <w:rsid w:val="00323A8D"/>
    <w:rsid w:val="003332A4"/>
    <w:rsid w:val="00334BE7"/>
    <w:rsid w:val="0036127F"/>
    <w:rsid w:val="00365809"/>
    <w:rsid w:val="003A2952"/>
    <w:rsid w:val="003A7D31"/>
    <w:rsid w:val="003B7D8E"/>
    <w:rsid w:val="003C2505"/>
    <w:rsid w:val="003D7EA8"/>
    <w:rsid w:val="003E1A75"/>
    <w:rsid w:val="003E404D"/>
    <w:rsid w:val="003E52EB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4483"/>
    <w:rsid w:val="00586058"/>
    <w:rsid w:val="005877A3"/>
    <w:rsid w:val="0059221D"/>
    <w:rsid w:val="005A2659"/>
    <w:rsid w:val="005A307D"/>
    <w:rsid w:val="005C1C37"/>
    <w:rsid w:val="005F293E"/>
    <w:rsid w:val="005F3BAC"/>
    <w:rsid w:val="00601CB3"/>
    <w:rsid w:val="00611721"/>
    <w:rsid w:val="006127A1"/>
    <w:rsid w:val="0061662B"/>
    <w:rsid w:val="00626A5C"/>
    <w:rsid w:val="00631C4B"/>
    <w:rsid w:val="00632422"/>
    <w:rsid w:val="00676FFF"/>
    <w:rsid w:val="0068406C"/>
    <w:rsid w:val="00687279"/>
    <w:rsid w:val="006A0DE6"/>
    <w:rsid w:val="006A5979"/>
    <w:rsid w:val="006B0579"/>
    <w:rsid w:val="006C368A"/>
    <w:rsid w:val="006D5AE5"/>
    <w:rsid w:val="006D6FDD"/>
    <w:rsid w:val="00700DCA"/>
    <w:rsid w:val="007038E3"/>
    <w:rsid w:val="00703C8D"/>
    <w:rsid w:val="007123C3"/>
    <w:rsid w:val="00716961"/>
    <w:rsid w:val="00737EE9"/>
    <w:rsid w:val="00751A0A"/>
    <w:rsid w:val="007570E6"/>
    <w:rsid w:val="00771055"/>
    <w:rsid w:val="00773AD9"/>
    <w:rsid w:val="00781320"/>
    <w:rsid w:val="007827D3"/>
    <w:rsid w:val="007B2E7E"/>
    <w:rsid w:val="007C068C"/>
    <w:rsid w:val="007C6E9C"/>
    <w:rsid w:val="00801027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00206"/>
    <w:rsid w:val="00A132F4"/>
    <w:rsid w:val="00A154EB"/>
    <w:rsid w:val="00A70EF5"/>
    <w:rsid w:val="00A7310B"/>
    <w:rsid w:val="00AA1F47"/>
    <w:rsid w:val="00AA5887"/>
    <w:rsid w:val="00AB7C68"/>
    <w:rsid w:val="00AD079E"/>
    <w:rsid w:val="00AD1FED"/>
    <w:rsid w:val="00AD4DC3"/>
    <w:rsid w:val="00AD79D9"/>
    <w:rsid w:val="00AF1B7A"/>
    <w:rsid w:val="00B01227"/>
    <w:rsid w:val="00B436C4"/>
    <w:rsid w:val="00B452EB"/>
    <w:rsid w:val="00B50D3B"/>
    <w:rsid w:val="00B86BF1"/>
    <w:rsid w:val="00B958C6"/>
    <w:rsid w:val="00BC717B"/>
    <w:rsid w:val="00BC75B5"/>
    <w:rsid w:val="00BD23B6"/>
    <w:rsid w:val="00BD31E1"/>
    <w:rsid w:val="00BE1329"/>
    <w:rsid w:val="00BF106F"/>
    <w:rsid w:val="00C223DB"/>
    <w:rsid w:val="00C2505E"/>
    <w:rsid w:val="00C31315"/>
    <w:rsid w:val="00C450D2"/>
    <w:rsid w:val="00C466C6"/>
    <w:rsid w:val="00C668DA"/>
    <w:rsid w:val="00CA2860"/>
    <w:rsid w:val="00CD0BA8"/>
    <w:rsid w:val="00CE0882"/>
    <w:rsid w:val="00CE28E5"/>
    <w:rsid w:val="00CE7CB2"/>
    <w:rsid w:val="00CF17E1"/>
    <w:rsid w:val="00D05F2A"/>
    <w:rsid w:val="00DB6799"/>
    <w:rsid w:val="00DC0D98"/>
    <w:rsid w:val="00DC51BA"/>
    <w:rsid w:val="00E00608"/>
    <w:rsid w:val="00E15CF7"/>
    <w:rsid w:val="00E2675D"/>
    <w:rsid w:val="00E338DA"/>
    <w:rsid w:val="00E626B7"/>
    <w:rsid w:val="00E64F84"/>
    <w:rsid w:val="00E77BCA"/>
    <w:rsid w:val="00E918AF"/>
    <w:rsid w:val="00ED3C41"/>
    <w:rsid w:val="00ED7FB0"/>
    <w:rsid w:val="00EE1176"/>
    <w:rsid w:val="00F06F74"/>
    <w:rsid w:val="00F1428E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48BFDE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A4A9B8-3954-4A38-962E-B856B4F14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116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2020-08-03T16:00:00Z</cp:lastPrinted>
  <dcterms:created xsi:type="dcterms:W3CDTF">2020-08-03T16:00:00Z</dcterms:created>
  <dcterms:modified xsi:type="dcterms:W3CDTF">2020-08-03T16:04:00Z</dcterms:modified>
</cp:coreProperties>
</file>