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6494"/>
        <w:gridCol w:w="1002"/>
      </w:tblGrid>
      <w:tr w:rsidR="005852D3" w:rsidRPr="00A30E7B" w:rsidTr="00311222">
        <w:tc>
          <w:tcPr>
            <w:tcW w:w="1856" w:type="dxa"/>
          </w:tcPr>
          <w:p w:rsidR="005852D3" w:rsidRPr="00A30E7B" w:rsidRDefault="005852D3" w:rsidP="003E53C3">
            <w:pPr>
              <w:pStyle w:val="ListBullet"/>
              <w:numPr>
                <w:ilvl w:val="0"/>
                <w:numId w:val="0"/>
              </w:numPr>
              <w:tabs>
                <w:tab w:val="left" w:pos="360"/>
              </w:tabs>
              <w:spacing w:after="0"/>
              <w:rPr>
                <w:rFonts w:ascii="Times New Roman" w:hAnsi="Times New Roman"/>
                <w:b/>
              </w:rPr>
            </w:pPr>
            <w:r w:rsidRPr="00A30E7B">
              <w:rPr>
                <w:rFonts w:ascii="Times New Roman" w:hAnsi="Times New Roman"/>
                <w:b/>
              </w:rPr>
              <w:t>Position Description</w:t>
            </w:r>
          </w:p>
        </w:tc>
        <w:tc>
          <w:tcPr>
            <w:tcW w:w="6513" w:type="dxa"/>
          </w:tcPr>
          <w:p w:rsidR="005852D3" w:rsidRPr="00A30E7B" w:rsidRDefault="00311AA5" w:rsidP="003E53C3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Cs w:val="24"/>
                <w:lang w:eastAsia="ja-JP"/>
              </w:rPr>
            </w:pPr>
            <w:r w:rsidRPr="00A30E7B">
              <w:rPr>
                <w:rFonts w:ascii="Times New Roman" w:hAnsi="Times New Roman"/>
                <w:szCs w:val="24"/>
                <w:lang w:eastAsia="ja-JP"/>
              </w:rPr>
              <w:t xml:space="preserve">TITLE: </w:t>
            </w:r>
            <w:r w:rsidR="00A30E7B" w:rsidRPr="00A30E7B">
              <w:rPr>
                <w:rFonts w:ascii="Times New Roman" w:hAnsi="Times New Roman"/>
                <w:szCs w:val="24"/>
                <w:lang w:eastAsia="ja-JP"/>
              </w:rPr>
              <w:t xml:space="preserve">Project </w:t>
            </w:r>
            <w:r w:rsidR="003C14BF">
              <w:rPr>
                <w:rFonts w:ascii="Times New Roman" w:hAnsi="Times New Roman"/>
                <w:szCs w:val="24"/>
                <w:lang w:eastAsia="ja-JP"/>
              </w:rPr>
              <w:t>Director</w:t>
            </w:r>
          </w:p>
        </w:tc>
        <w:tc>
          <w:tcPr>
            <w:tcW w:w="0" w:type="auto"/>
          </w:tcPr>
          <w:p w:rsidR="005852D3" w:rsidRPr="00A30E7B" w:rsidRDefault="003C14BF" w:rsidP="003E53C3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Cs w:val="24"/>
                <w:lang w:eastAsia="ja-JP"/>
              </w:rPr>
            </w:pPr>
            <w:r>
              <w:rPr>
                <w:rFonts w:ascii="Times New Roman" w:hAnsi="Times New Roman"/>
                <w:szCs w:val="24"/>
                <w:lang w:eastAsia="ja-JP"/>
              </w:rPr>
              <w:t>1.0</w:t>
            </w:r>
            <w:r w:rsidR="005852D3" w:rsidRPr="00A30E7B">
              <w:rPr>
                <w:rFonts w:ascii="Times New Roman" w:hAnsi="Times New Roman"/>
                <w:szCs w:val="24"/>
                <w:lang w:eastAsia="ja-JP"/>
              </w:rPr>
              <w:t xml:space="preserve"> FTE</w:t>
            </w:r>
          </w:p>
        </w:tc>
      </w:tr>
      <w:tr w:rsidR="001C05FA" w:rsidRPr="00A30E7B" w:rsidTr="00311222">
        <w:tc>
          <w:tcPr>
            <w:tcW w:w="1856" w:type="dxa"/>
          </w:tcPr>
          <w:p w:rsidR="001C05FA" w:rsidRPr="00A30E7B" w:rsidRDefault="001C05FA" w:rsidP="003E53C3">
            <w:pPr>
              <w:pStyle w:val="ListBullet"/>
              <w:numPr>
                <w:ilvl w:val="0"/>
                <w:numId w:val="0"/>
              </w:numPr>
              <w:tabs>
                <w:tab w:val="left" w:pos="360"/>
              </w:tabs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30E7B">
              <w:rPr>
                <w:rFonts w:ascii="Times New Roman" w:hAnsi="Times New Roman"/>
                <w:b/>
              </w:rPr>
              <w:t>Travel required</w:t>
            </w:r>
          </w:p>
        </w:tc>
        <w:tc>
          <w:tcPr>
            <w:tcW w:w="7494" w:type="dxa"/>
            <w:gridSpan w:val="2"/>
          </w:tcPr>
          <w:p w:rsidR="001C05FA" w:rsidRPr="00A30E7B" w:rsidRDefault="001C05FA" w:rsidP="003E53C3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Cs w:val="24"/>
                <w:lang w:eastAsia="ja-JP"/>
              </w:rPr>
            </w:pPr>
            <w:r w:rsidRPr="00A30E7B">
              <w:rPr>
                <w:rFonts w:ascii="Times New Roman" w:hAnsi="Times New Roman"/>
                <w:szCs w:val="24"/>
                <w:lang w:eastAsia="ja-JP"/>
              </w:rPr>
              <w:t>Local travel required. Limited out-of-state travel required.</w:t>
            </w:r>
          </w:p>
        </w:tc>
      </w:tr>
    </w:tbl>
    <w:p w:rsidR="00DC5121" w:rsidRPr="00A30E7B" w:rsidRDefault="00DC5121" w:rsidP="00DC5121">
      <w:pPr>
        <w:spacing w:after="0"/>
        <w:rPr>
          <w:rFonts w:ascii="Times New Roman" w:hAnsi="Times New Roman"/>
          <w:b/>
          <w:szCs w:val="24"/>
        </w:rPr>
      </w:pPr>
    </w:p>
    <w:p w:rsidR="00714939" w:rsidRPr="00A30E7B" w:rsidRDefault="00311AA5" w:rsidP="00DC5121">
      <w:pPr>
        <w:spacing w:after="0"/>
        <w:rPr>
          <w:rFonts w:ascii="Times New Roman" w:hAnsi="Times New Roman"/>
          <w:b/>
          <w:szCs w:val="24"/>
        </w:rPr>
      </w:pPr>
      <w:r w:rsidRPr="00A30E7B">
        <w:rPr>
          <w:rFonts w:ascii="Times New Roman" w:hAnsi="Times New Roman"/>
          <w:b/>
          <w:szCs w:val="24"/>
        </w:rPr>
        <w:t xml:space="preserve">Duties and </w:t>
      </w:r>
      <w:r w:rsidR="00714939" w:rsidRPr="00A30E7B">
        <w:rPr>
          <w:rFonts w:ascii="Times New Roman" w:hAnsi="Times New Roman"/>
          <w:b/>
          <w:szCs w:val="24"/>
        </w:rPr>
        <w:t xml:space="preserve">Responsibilities: </w:t>
      </w:r>
    </w:p>
    <w:p w:rsidR="00A30E7B" w:rsidRPr="00A30E7B" w:rsidRDefault="003C14BF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bookmarkStart w:id="1" w:name="_Hlk34224725"/>
      <w:r>
        <w:rPr>
          <w:rFonts w:ascii="Times New Roman" w:hAnsi="Times New Roman"/>
          <w:szCs w:val="24"/>
          <w:lang w:eastAsia="ja-JP"/>
        </w:rPr>
        <w:t>Lead and manage day-to-day activities of Northern Kentucky Institute for Substance Misuse Prevention (NKISMP)</w:t>
      </w:r>
      <w:r w:rsidR="00A30E7B" w:rsidRPr="00A30E7B">
        <w:rPr>
          <w:rFonts w:ascii="Times New Roman" w:hAnsi="Times New Roman"/>
          <w:szCs w:val="24"/>
          <w:lang w:eastAsia="ja-JP"/>
        </w:rPr>
        <w:t xml:space="preserve"> </w:t>
      </w:r>
    </w:p>
    <w:p w:rsidR="00A30E7B" w:rsidRPr="00A30E7B" w:rsidRDefault="003C14BF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Lead progress to e</w:t>
      </w:r>
      <w:r w:rsidR="00A30E7B" w:rsidRPr="00A30E7B">
        <w:rPr>
          <w:rFonts w:ascii="Times New Roman" w:hAnsi="Times New Roman"/>
          <w:szCs w:val="24"/>
          <w:lang w:eastAsia="ja-JP"/>
        </w:rPr>
        <w:t xml:space="preserve">nsure goals and objectives are completed on time and within budget </w:t>
      </w:r>
    </w:p>
    <w:p w:rsidR="006416C1" w:rsidRPr="006416C1" w:rsidRDefault="003C14BF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Collect and submit data to ensure </w:t>
      </w:r>
      <w:r w:rsidR="006416C1">
        <w:rPr>
          <w:rFonts w:ascii="Times New Roman" w:hAnsi="Times New Roman"/>
          <w:szCs w:val="24"/>
          <w:lang w:eastAsia="ja-JP"/>
        </w:rPr>
        <w:t xml:space="preserve">continuous project improvement and timely and accurate submission of </w:t>
      </w:r>
      <w:r>
        <w:rPr>
          <w:rFonts w:ascii="Times New Roman" w:hAnsi="Times New Roman"/>
          <w:szCs w:val="24"/>
          <w:lang w:eastAsia="ja-JP"/>
        </w:rPr>
        <w:t>r</w:t>
      </w:r>
      <w:r w:rsidR="00A30E7B" w:rsidRPr="00A30E7B">
        <w:rPr>
          <w:rFonts w:ascii="Times New Roman" w:hAnsi="Times New Roman"/>
          <w:szCs w:val="24"/>
          <w:lang w:eastAsia="ja-JP"/>
        </w:rPr>
        <w:t xml:space="preserve">eports </w:t>
      </w:r>
      <w:r w:rsidR="006416C1">
        <w:rPr>
          <w:rFonts w:ascii="Times New Roman" w:hAnsi="Times New Roman"/>
          <w:szCs w:val="24"/>
          <w:lang w:eastAsia="ja-JP"/>
        </w:rPr>
        <w:t>to funder and community</w:t>
      </w:r>
    </w:p>
    <w:p w:rsidR="006416C1" w:rsidRPr="006416C1" w:rsidRDefault="003C14BF" w:rsidP="003C1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Convene stakeholders, keep appropriate records and submit data timely to Lead Epidemiologist and reports to the funder and community </w:t>
      </w:r>
    </w:p>
    <w:p w:rsidR="003C14BF" w:rsidRPr="003C14BF" w:rsidRDefault="003C14BF" w:rsidP="003C14B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Convene </w:t>
      </w:r>
      <w:r w:rsidR="006416C1" w:rsidRPr="006416C1">
        <w:rPr>
          <w:rFonts w:ascii="Times New Roman" w:hAnsi="Times New Roman"/>
          <w:szCs w:val="24"/>
          <w:lang w:eastAsia="ja-JP"/>
        </w:rPr>
        <w:t>stakeholders using the Strategic Prevention Framework to assess, build capacity, plan, implement and evaluate activities and project progress</w:t>
      </w:r>
      <w:r w:rsidRPr="006416C1">
        <w:rPr>
          <w:rFonts w:ascii="Times New Roman" w:hAnsi="Times New Roman"/>
          <w:szCs w:val="24"/>
          <w:lang w:eastAsia="ja-JP"/>
        </w:rPr>
        <w:t>.</w:t>
      </w:r>
    </w:p>
    <w:p w:rsidR="003C14BF" w:rsidRDefault="006416C1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Work closely with the Lead Epidemiologist to implement all project activities</w:t>
      </w:r>
    </w:p>
    <w:p w:rsidR="006416C1" w:rsidRPr="00A30E7B" w:rsidRDefault="006416C1" w:rsidP="00A30E7B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Related duties as assigned</w:t>
      </w:r>
    </w:p>
    <w:bookmarkEnd w:id="1"/>
    <w:p w:rsidR="00A30E7B" w:rsidRPr="00A30E7B" w:rsidRDefault="00A30E7B" w:rsidP="00DC5121">
      <w:pPr>
        <w:spacing w:after="0"/>
        <w:rPr>
          <w:rFonts w:ascii="Times New Roman" w:hAnsi="Times New Roman"/>
          <w:b/>
          <w:szCs w:val="24"/>
        </w:rPr>
      </w:pPr>
    </w:p>
    <w:p w:rsidR="00714939" w:rsidRPr="00A30E7B" w:rsidRDefault="001C05FA" w:rsidP="00DC5121">
      <w:pPr>
        <w:spacing w:after="0"/>
        <w:rPr>
          <w:rFonts w:ascii="Times New Roman" w:hAnsi="Times New Roman"/>
          <w:b/>
          <w:szCs w:val="24"/>
        </w:rPr>
      </w:pPr>
      <w:r w:rsidRPr="00A30E7B">
        <w:rPr>
          <w:rFonts w:ascii="Times New Roman" w:hAnsi="Times New Roman"/>
          <w:b/>
          <w:szCs w:val="24"/>
        </w:rPr>
        <w:t>Qualifications: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Degree in a public health, mental health, social work, project management, or closely related field and demonstrated relevant experience. 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Certification/ qualifications appropriate to Kentucky requirements in that field. 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 xml:space="preserve">Experience working with adults and children preferred, including familiarity with resources and needs regarding cultural competence and language supports in our schools and communities. </w:t>
      </w:r>
    </w:p>
    <w:p w:rsidR="006416C1" w:rsidRPr="006416C1" w:rsidRDefault="006416C1" w:rsidP="006416C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  <w:lang w:eastAsia="ja-JP"/>
        </w:rPr>
      </w:pPr>
      <w:r w:rsidRPr="006416C1">
        <w:rPr>
          <w:rFonts w:ascii="Times New Roman" w:hAnsi="Times New Roman"/>
          <w:szCs w:val="24"/>
          <w:lang w:eastAsia="ja-JP"/>
        </w:rPr>
        <w:t>Understanding of evidence-based substance abuse prevention strategies and programs preferred.</w:t>
      </w:r>
    </w:p>
    <w:p w:rsidR="00A30E7B" w:rsidRPr="00A30E7B" w:rsidRDefault="00A30E7B" w:rsidP="00DC5121">
      <w:pPr>
        <w:spacing w:after="0"/>
        <w:rPr>
          <w:rFonts w:ascii="Times New Roman" w:hAnsi="Times New Roman"/>
          <w:b/>
          <w:szCs w:val="24"/>
        </w:rPr>
      </w:pPr>
    </w:p>
    <w:p w:rsidR="00DC5121" w:rsidRPr="00A30E7B" w:rsidRDefault="001C05FA" w:rsidP="00DC5121">
      <w:pPr>
        <w:spacing w:after="0"/>
        <w:rPr>
          <w:rFonts w:ascii="Times New Roman" w:hAnsi="Times New Roman"/>
          <w:b/>
          <w:szCs w:val="24"/>
        </w:rPr>
      </w:pPr>
      <w:r w:rsidRPr="00A30E7B">
        <w:rPr>
          <w:rFonts w:ascii="Times New Roman" w:hAnsi="Times New Roman"/>
          <w:b/>
          <w:szCs w:val="24"/>
        </w:rPr>
        <w:t>Skills and Knowledge Required</w:t>
      </w:r>
      <w:r w:rsidR="00DC5121" w:rsidRPr="00A30E7B">
        <w:rPr>
          <w:rFonts w:ascii="Times New Roman" w:hAnsi="Times New Roman"/>
          <w:b/>
          <w:szCs w:val="24"/>
        </w:rPr>
        <w:t>:</w:t>
      </w:r>
    </w:p>
    <w:p w:rsidR="00DC5121" w:rsidRPr="00A30E7B" w:rsidRDefault="00714939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  <w:lang w:eastAsia="ja-JP"/>
        </w:rPr>
        <w:t>Understanding of evidence-based substance abuse prevention strategies and programs</w:t>
      </w:r>
    </w:p>
    <w:p w:rsidR="00DC5121" w:rsidRPr="00A30E7B" w:rsidRDefault="00DC5121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 xml:space="preserve">Knowledge of </w:t>
      </w:r>
      <w:r w:rsidR="001C05FA" w:rsidRPr="00A30E7B">
        <w:rPr>
          <w:rFonts w:ascii="Times New Roman" w:hAnsi="Times New Roman"/>
          <w:szCs w:val="24"/>
        </w:rPr>
        <w:t xml:space="preserve">applicable </w:t>
      </w:r>
      <w:r w:rsidRPr="00A30E7B">
        <w:rPr>
          <w:rFonts w:ascii="Times New Roman" w:hAnsi="Times New Roman"/>
          <w:szCs w:val="24"/>
        </w:rPr>
        <w:t xml:space="preserve">short and long-range planning techniques </w:t>
      </w:r>
    </w:p>
    <w:p w:rsidR="00DC5121" w:rsidRPr="00A30E7B" w:rsidRDefault="00DC5121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>Ability to keep accurate records and use related computer and online systems</w:t>
      </w:r>
    </w:p>
    <w:p w:rsidR="00DC5121" w:rsidRPr="00A30E7B" w:rsidRDefault="00DC5121" w:rsidP="001C05FA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 xml:space="preserve">Excellent oral and written communication </w:t>
      </w:r>
      <w:r w:rsidR="001C05FA" w:rsidRPr="00A30E7B">
        <w:rPr>
          <w:rFonts w:ascii="Times New Roman" w:hAnsi="Times New Roman"/>
          <w:szCs w:val="24"/>
        </w:rPr>
        <w:t xml:space="preserve">and interpersonal </w:t>
      </w:r>
      <w:r w:rsidRPr="00A30E7B">
        <w:rPr>
          <w:rFonts w:ascii="Times New Roman" w:hAnsi="Times New Roman"/>
          <w:szCs w:val="24"/>
        </w:rPr>
        <w:t>skills</w:t>
      </w:r>
    </w:p>
    <w:p w:rsidR="00DC5121" w:rsidRPr="00A30E7B" w:rsidRDefault="00DC5121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szCs w:val="24"/>
        </w:rPr>
        <w:t xml:space="preserve">Understanding of principles of </w:t>
      </w:r>
      <w:r w:rsidR="00A30E7B" w:rsidRPr="00A30E7B">
        <w:rPr>
          <w:rFonts w:ascii="Times New Roman" w:hAnsi="Times New Roman"/>
          <w:szCs w:val="24"/>
        </w:rPr>
        <w:t>grants and project management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Capacity for</w:t>
      </w:r>
      <w:r w:rsidR="00DC5121" w:rsidRPr="00A30E7B">
        <w:rPr>
          <w:rFonts w:ascii="Times New Roman" w:hAnsi="Times New Roman"/>
          <w:color w:val="282828"/>
          <w:spacing w:val="-11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leadership</w:t>
      </w:r>
      <w:r w:rsidR="00DC5121" w:rsidRPr="00A30E7B">
        <w:rPr>
          <w:rFonts w:ascii="Times New Roman" w:hAnsi="Times New Roman"/>
          <w:color w:val="282828"/>
          <w:spacing w:val="-11"/>
          <w:w w:val="105"/>
          <w:szCs w:val="24"/>
        </w:rPr>
        <w:t xml:space="preserve"> </w:t>
      </w:r>
      <w:r w:rsidRPr="00A30E7B">
        <w:rPr>
          <w:rFonts w:ascii="Times New Roman" w:hAnsi="Times New Roman"/>
          <w:color w:val="282828"/>
          <w:w w:val="105"/>
          <w:szCs w:val="24"/>
        </w:rPr>
        <w:t>with</w:t>
      </w:r>
      <w:r w:rsidR="00DC5121" w:rsidRPr="00A30E7B">
        <w:rPr>
          <w:rFonts w:ascii="Times New Roman" w:hAnsi="Times New Roman"/>
          <w:color w:val="282828"/>
          <w:spacing w:val="-25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 range of</w:t>
      </w:r>
      <w:r w:rsidR="00DC5121" w:rsidRPr="00A30E7B">
        <w:rPr>
          <w:rFonts w:ascii="Times New Roman" w:hAnsi="Times New Roman"/>
          <w:color w:val="282828"/>
          <w:spacing w:val="-23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activities and participants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c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ommunicate effectively</w:t>
      </w:r>
      <w:r w:rsidRPr="00A30E7B">
        <w:rPr>
          <w:rFonts w:ascii="Times New Roman" w:hAnsi="Times New Roman"/>
          <w:color w:val="282828"/>
          <w:w w:val="105"/>
          <w:szCs w:val="24"/>
        </w:rPr>
        <w:t xml:space="preserve">, tactfully and respectfully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orally and in</w:t>
      </w:r>
      <w:r w:rsidR="00DC5121" w:rsidRPr="00A30E7B">
        <w:rPr>
          <w:rFonts w:ascii="Times New Roman" w:hAnsi="Times New Roman"/>
          <w:color w:val="282828"/>
          <w:spacing w:val="1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writing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p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repare and deliver oral</w:t>
      </w:r>
      <w:r w:rsidR="00DC5121" w:rsidRPr="00A30E7B">
        <w:rPr>
          <w:rFonts w:ascii="Times New Roman" w:hAnsi="Times New Roman"/>
          <w:color w:val="282828"/>
          <w:spacing w:val="-11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presentations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Capacity to e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stablish and maintain cooperative</w:t>
      </w:r>
      <w:r w:rsidRPr="00A30E7B">
        <w:rPr>
          <w:rFonts w:ascii="Times New Roman" w:hAnsi="Times New Roman"/>
          <w:color w:val="282828"/>
          <w:w w:val="105"/>
          <w:szCs w:val="24"/>
        </w:rPr>
        <w:t>,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effective working relationships 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m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aintain records</w:t>
      </w:r>
      <w:r w:rsidRPr="00A30E7B">
        <w:rPr>
          <w:rFonts w:ascii="Times New Roman" w:hAnsi="Times New Roman"/>
          <w:color w:val="282828"/>
          <w:w w:val="105"/>
          <w:szCs w:val="24"/>
        </w:rPr>
        <w:t>, verify data,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and prepare</w:t>
      </w:r>
      <w:r w:rsidR="00DC5121" w:rsidRPr="00A30E7B">
        <w:rPr>
          <w:rFonts w:ascii="Times New Roman" w:hAnsi="Times New Roman"/>
          <w:color w:val="282828"/>
          <w:spacing w:val="17"/>
          <w:w w:val="105"/>
          <w:szCs w:val="24"/>
        </w:rPr>
        <w:t xml:space="preserve"> </w:t>
      </w:r>
      <w:r w:rsidR="00A30E7B" w:rsidRPr="00A30E7B">
        <w:rPr>
          <w:rFonts w:ascii="Times New Roman" w:hAnsi="Times New Roman"/>
          <w:color w:val="282828"/>
          <w:spacing w:val="17"/>
          <w:w w:val="105"/>
          <w:szCs w:val="24"/>
        </w:rPr>
        <w:t xml:space="preserve">and submit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reports</w:t>
      </w:r>
      <w:r w:rsidRPr="00A30E7B">
        <w:rPr>
          <w:rFonts w:ascii="Times New Roman" w:hAnsi="Times New Roman"/>
          <w:color w:val="282828"/>
          <w:w w:val="105"/>
          <w:szCs w:val="24"/>
        </w:rPr>
        <w:t xml:space="preserve"> using multiple online and software systems</w:t>
      </w:r>
    </w:p>
    <w:p w:rsidR="00DC5121" w:rsidRPr="00A30E7B" w:rsidRDefault="001C05FA" w:rsidP="005852D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p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>lan, organize, p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rioritize and schedule</w:t>
      </w:r>
      <w:r w:rsidR="00DC5121" w:rsidRPr="00A30E7B">
        <w:rPr>
          <w:rFonts w:ascii="Times New Roman" w:hAnsi="Times New Roman"/>
          <w:color w:val="282828"/>
          <w:spacing w:val="7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work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 xml:space="preserve"> to meet timelines</w:t>
      </w:r>
    </w:p>
    <w:p w:rsidR="00DC5121" w:rsidRPr="00A30E7B" w:rsidRDefault="001C05FA" w:rsidP="00DC512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Willing to maintain current knowledge of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</w:t>
      </w:r>
      <w:r w:rsidR="00A30E7B" w:rsidRPr="00A30E7B">
        <w:rPr>
          <w:rFonts w:ascii="Times New Roman" w:hAnsi="Times New Roman"/>
          <w:color w:val="282828"/>
          <w:w w:val="105"/>
          <w:szCs w:val="24"/>
        </w:rPr>
        <w:t>grants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rules, regulations, requirements</w:t>
      </w:r>
      <w:r w:rsidR="00DC5121" w:rsidRPr="00A30E7B">
        <w:rPr>
          <w:rFonts w:ascii="Times New Roman" w:hAnsi="Times New Roman"/>
          <w:color w:val="282828"/>
          <w:spacing w:val="-38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and restrictions</w:t>
      </w:r>
      <w:r w:rsidRPr="00A30E7B">
        <w:rPr>
          <w:rFonts w:ascii="Times New Roman" w:hAnsi="Times New Roman"/>
          <w:color w:val="282828"/>
          <w:w w:val="105"/>
          <w:szCs w:val="24"/>
        </w:rPr>
        <w:t>,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 xml:space="preserve"> and technological advances in the</w:t>
      </w:r>
      <w:r w:rsidR="005852D3" w:rsidRPr="00A30E7B">
        <w:rPr>
          <w:rFonts w:ascii="Times New Roman" w:hAnsi="Times New Roman"/>
          <w:color w:val="282828"/>
          <w:spacing w:val="5"/>
          <w:w w:val="105"/>
          <w:szCs w:val="24"/>
        </w:rPr>
        <w:t xml:space="preserve"> </w:t>
      </w:r>
      <w:r w:rsidR="005852D3" w:rsidRPr="00A30E7B">
        <w:rPr>
          <w:rFonts w:ascii="Times New Roman" w:hAnsi="Times New Roman"/>
          <w:color w:val="282828"/>
          <w:w w:val="105"/>
          <w:szCs w:val="24"/>
        </w:rPr>
        <w:t>field</w:t>
      </w:r>
      <w:r w:rsidR="006416C1">
        <w:rPr>
          <w:rFonts w:ascii="Times New Roman" w:hAnsi="Times New Roman"/>
          <w:color w:val="282828"/>
          <w:w w:val="105"/>
          <w:szCs w:val="24"/>
        </w:rPr>
        <w:t>s of substance abuse prevention and mental health</w:t>
      </w:r>
    </w:p>
    <w:p w:rsidR="00311AA5" w:rsidRPr="00A30E7B" w:rsidRDefault="001C05FA" w:rsidP="00311AA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A30E7B">
        <w:rPr>
          <w:rFonts w:ascii="Times New Roman" w:hAnsi="Times New Roman"/>
          <w:color w:val="282828"/>
          <w:w w:val="105"/>
          <w:szCs w:val="24"/>
        </w:rPr>
        <w:t>Ability to a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nalyze situations accurately and </w:t>
      </w:r>
      <w:r w:rsidR="00A30E7B" w:rsidRPr="00A30E7B">
        <w:rPr>
          <w:rFonts w:ascii="Times New Roman" w:hAnsi="Times New Roman"/>
          <w:color w:val="282828"/>
          <w:w w:val="105"/>
          <w:szCs w:val="24"/>
        </w:rPr>
        <w:t xml:space="preserve">lead others to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adopt effective course</w:t>
      </w:r>
      <w:r w:rsidRPr="00A30E7B">
        <w:rPr>
          <w:rFonts w:ascii="Times New Roman" w:hAnsi="Times New Roman"/>
          <w:color w:val="282828"/>
          <w:w w:val="105"/>
          <w:szCs w:val="24"/>
        </w:rPr>
        <w:t>s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 xml:space="preserve"> of</w:t>
      </w:r>
      <w:r w:rsidR="00DC5121" w:rsidRPr="00A30E7B">
        <w:rPr>
          <w:rFonts w:ascii="Times New Roman" w:hAnsi="Times New Roman"/>
          <w:color w:val="282828"/>
          <w:spacing w:val="-28"/>
          <w:w w:val="105"/>
          <w:szCs w:val="24"/>
        </w:rPr>
        <w:t xml:space="preserve"> </w:t>
      </w:r>
      <w:r w:rsidR="00DC5121" w:rsidRPr="00A30E7B">
        <w:rPr>
          <w:rFonts w:ascii="Times New Roman" w:hAnsi="Times New Roman"/>
          <w:color w:val="282828"/>
          <w:w w:val="105"/>
          <w:szCs w:val="24"/>
        </w:rPr>
        <w:t>action</w:t>
      </w:r>
    </w:p>
    <w:sectPr w:rsidR="00311AA5" w:rsidRPr="00A30E7B" w:rsidSect="006416C1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AFE"/>
    <w:multiLevelType w:val="hybridMultilevel"/>
    <w:tmpl w:val="A1F2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E29"/>
    <w:multiLevelType w:val="hybridMultilevel"/>
    <w:tmpl w:val="EB3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4F2D"/>
    <w:multiLevelType w:val="hybridMultilevel"/>
    <w:tmpl w:val="732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53EC"/>
    <w:multiLevelType w:val="hybridMultilevel"/>
    <w:tmpl w:val="FED60E82"/>
    <w:lvl w:ilvl="0" w:tplc="08D2CB28">
      <w:start w:val="1"/>
      <w:numFmt w:val="bullet"/>
      <w:pStyle w:val="List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0363"/>
    <w:multiLevelType w:val="hybridMultilevel"/>
    <w:tmpl w:val="4BD8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360DF"/>
    <w:multiLevelType w:val="hybridMultilevel"/>
    <w:tmpl w:val="385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D30F2"/>
    <w:multiLevelType w:val="hybridMultilevel"/>
    <w:tmpl w:val="D05AC0BA"/>
    <w:lvl w:ilvl="0" w:tplc="32346B42">
      <w:numFmt w:val="bullet"/>
      <w:lvlText w:val="'"/>
      <w:lvlJc w:val="left"/>
      <w:pPr>
        <w:ind w:left="1124" w:hanging="131"/>
      </w:pPr>
      <w:rPr>
        <w:rFonts w:ascii="Arial" w:eastAsia="Arial" w:hAnsi="Arial" w:cs="Arial" w:hint="default"/>
        <w:color w:val="ACACAC"/>
        <w:w w:val="100"/>
        <w:position w:val="12"/>
        <w:sz w:val="24"/>
        <w:szCs w:val="24"/>
      </w:rPr>
    </w:lvl>
    <w:lvl w:ilvl="1" w:tplc="5754A74C">
      <w:numFmt w:val="bullet"/>
      <w:lvlText w:val="•"/>
      <w:lvlJc w:val="left"/>
      <w:pPr>
        <w:ind w:left="1602" w:hanging="351"/>
      </w:pPr>
      <w:rPr>
        <w:rFonts w:hint="default"/>
        <w:w w:val="105"/>
      </w:rPr>
    </w:lvl>
    <w:lvl w:ilvl="2" w:tplc="A65A49F2">
      <w:numFmt w:val="bullet"/>
      <w:lvlText w:val="•"/>
      <w:lvlJc w:val="left"/>
      <w:pPr>
        <w:ind w:left="1672" w:hanging="351"/>
      </w:pPr>
      <w:rPr>
        <w:rFonts w:hint="default"/>
        <w:w w:val="108"/>
      </w:rPr>
    </w:lvl>
    <w:lvl w:ilvl="3" w:tplc="36DAB7E0">
      <w:numFmt w:val="bullet"/>
      <w:lvlText w:val="•"/>
      <w:lvlJc w:val="left"/>
      <w:pPr>
        <w:ind w:left="2840" w:hanging="351"/>
      </w:pPr>
      <w:rPr>
        <w:rFonts w:hint="default"/>
      </w:rPr>
    </w:lvl>
    <w:lvl w:ilvl="4" w:tplc="C12A2310">
      <w:numFmt w:val="bullet"/>
      <w:lvlText w:val="•"/>
      <w:lvlJc w:val="left"/>
      <w:pPr>
        <w:ind w:left="4000" w:hanging="351"/>
      </w:pPr>
      <w:rPr>
        <w:rFonts w:hint="default"/>
      </w:rPr>
    </w:lvl>
    <w:lvl w:ilvl="5" w:tplc="83D29C2A">
      <w:numFmt w:val="bullet"/>
      <w:lvlText w:val="•"/>
      <w:lvlJc w:val="left"/>
      <w:pPr>
        <w:ind w:left="5160" w:hanging="351"/>
      </w:pPr>
      <w:rPr>
        <w:rFonts w:hint="default"/>
      </w:rPr>
    </w:lvl>
    <w:lvl w:ilvl="6" w:tplc="9B1268BA">
      <w:numFmt w:val="bullet"/>
      <w:lvlText w:val="•"/>
      <w:lvlJc w:val="left"/>
      <w:pPr>
        <w:ind w:left="6320" w:hanging="351"/>
      </w:pPr>
      <w:rPr>
        <w:rFonts w:hint="default"/>
      </w:rPr>
    </w:lvl>
    <w:lvl w:ilvl="7" w:tplc="0C30113E">
      <w:numFmt w:val="bullet"/>
      <w:lvlText w:val="•"/>
      <w:lvlJc w:val="left"/>
      <w:pPr>
        <w:ind w:left="7480" w:hanging="351"/>
      </w:pPr>
      <w:rPr>
        <w:rFonts w:hint="default"/>
      </w:rPr>
    </w:lvl>
    <w:lvl w:ilvl="8" w:tplc="C3C604FE">
      <w:numFmt w:val="bullet"/>
      <w:lvlText w:val="•"/>
      <w:lvlJc w:val="left"/>
      <w:pPr>
        <w:ind w:left="8640" w:hanging="3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9"/>
    <w:rsid w:val="001C05FA"/>
    <w:rsid w:val="00311222"/>
    <w:rsid w:val="00311AA5"/>
    <w:rsid w:val="003C14BF"/>
    <w:rsid w:val="00474A0F"/>
    <w:rsid w:val="00581D1E"/>
    <w:rsid w:val="005852D3"/>
    <w:rsid w:val="006416C1"/>
    <w:rsid w:val="00714939"/>
    <w:rsid w:val="00A30E7B"/>
    <w:rsid w:val="00CF1943"/>
    <w:rsid w:val="00D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6950-EAB3-49C2-8655-B26EE3B6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939"/>
    <w:p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uiPriority w:val="99"/>
    <w:rsid w:val="00714939"/>
    <w:pPr>
      <w:numPr>
        <w:numId w:val="1"/>
      </w:numPr>
      <w:tabs>
        <w:tab w:val="clear" w:pos="3600"/>
        <w:tab w:val="num" w:pos="900"/>
      </w:tabs>
      <w:ind w:left="900"/>
    </w:pPr>
    <w:rPr>
      <w:szCs w:val="24"/>
      <w:lang w:eastAsia="ja-JP"/>
    </w:rPr>
  </w:style>
  <w:style w:type="character" w:customStyle="1" w:styleId="ListBulletChar">
    <w:name w:val="List Bullet Char"/>
    <w:link w:val="ListBullet"/>
    <w:uiPriority w:val="99"/>
    <w:locked/>
    <w:rsid w:val="00714939"/>
    <w:rPr>
      <w:rFonts w:ascii="Arial" w:eastAsia="Times New Roman" w:hAnsi="Arial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1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Dansberry</dc:creator>
  <cp:keywords/>
  <dc:description/>
  <cp:lastModifiedBy>Vicki Dansberry</cp:lastModifiedBy>
  <cp:revision>2</cp:revision>
  <dcterms:created xsi:type="dcterms:W3CDTF">2020-07-22T20:16:00Z</dcterms:created>
  <dcterms:modified xsi:type="dcterms:W3CDTF">2020-07-22T20:16:00Z</dcterms:modified>
</cp:coreProperties>
</file>