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A53" w:rsidRDefault="00556A53" w:rsidP="00F84080">
      <w:pPr>
        <w:jc w:val="center"/>
        <w:rPr>
          <w:b/>
          <w:sz w:val="28"/>
          <w:szCs w:val="28"/>
        </w:rPr>
      </w:pPr>
    </w:p>
    <w:p w:rsidR="00556A53" w:rsidRDefault="00556A53" w:rsidP="00F84080">
      <w:pPr>
        <w:jc w:val="center"/>
        <w:rPr>
          <w:b/>
          <w:sz w:val="28"/>
          <w:szCs w:val="28"/>
        </w:rPr>
      </w:pPr>
    </w:p>
    <w:p w:rsidR="00556A53" w:rsidRDefault="00556A53" w:rsidP="00F84080">
      <w:pPr>
        <w:jc w:val="center"/>
        <w:rPr>
          <w:b/>
          <w:sz w:val="28"/>
          <w:szCs w:val="28"/>
        </w:rPr>
      </w:pPr>
    </w:p>
    <w:p w:rsidR="00556A53" w:rsidRDefault="00556A53" w:rsidP="00556A53">
      <w:pPr>
        <w:pStyle w:val="Title"/>
        <w:rPr>
          <w:i/>
        </w:rPr>
      </w:pPr>
      <w:r>
        <w:t>M E M O R A N D U M</w:t>
      </w:r>
    </w:p>
    <w:p w:rsidR="00556A53" w:rsidRDefault="00556A53" w:rsidP="00E034FD">
      <w:pPr>
        <w:spacing w:after="0" w:line="240" w:lineRule="auto"/>
        <w:jc w:val="center"/>
        <w:rPr>
          <w:b/>
          <w:sz w:val="28"/>
          <w:szCs w:val="28"/>
        </w:rPr>
      </w:pPr>
    </w:p>
    <w:p w:rsidR="00E034FD" w:rsidRDefault="00E034FD" w:rsidP="00E034FD">
      <w:pPr>
        <w:spacing w:after="0" w:line="240" w:lineRule="auto"/>
        <w:rPr>
          <w:rFonts w:ascii="Times New Roman" w:hAnsi="Times New Roman"/>
          <w:b/>
        </w:rPr>
      </w:pPr>
      <w:r>
        <w:rPr>
          <w:rFonts w:ascii="Times New Roman" w:hAnsi="Times New Roman"/>
          <w:b/>
        </w:rPr>
        <w:t>TO:</w:t>
      </w:r>
      <w:r>
        <w:rPr>
          <w:rFonts w:ascii="Times New Roman" w:hAnsi="Times New Roman"/>
          <w:b/>
        </w:rPr>
        <w:tab/>
        <w:t xml:space="preserve">           </w:t>
      </w:r>
      <w:r>
        <w:rPr>
          <w:rFonts w:ascii="Times New Roman" w:hAnsi="Times New Roman"/>
          <w:b/>
        </w:rPr>
        <w:t>MATT MCINTIRE, CHAIRPERSON</w:t>
      </w:r>
    </w:p>
    <w:p w:rsidR="00E034FD" w:rsidRDefault="00E034FD" w:rsidP="00E034FD">
      <w:pPr>
        <w:spacing w:after="0" w:line="240" w:lineRule="auto"/>
        <w:ind w:left="270" w:hanging="270"/>
        <w:rPr>
          <w:rFonts w:ascii="Times New Roman" w:hAnsi="Times New Roman"/>
          <w:b/>
        </w:rPr>
      </w:pPr>
      <w:r>
        <w:rPr>
          <w:rFonts w:ascii="Times New Roman" w:hAnsi="Times New Roman"/>
          <w:b/>
        </w:rPr>
        <w:t xml:space="preserve">                        DR. MARIA BROWN</w:t>
      </w:r>
    </w:p>
    <w:p w:rsidR="00E034FD" w:rsidRDefault="00E034FD" w:rsidP="00E034FD">
      <w:pPr>
        <w:spacing w:after="0" w:line="240" w:lineRule="auto"/>
        <w:ind w:left="270" w:hanging="270"/>
        <w:rPr>
          <w:rFonts w:ascii="Times New Roman" w:hAnsi="Times New Roman"/>
          <w:b/>
        </w:rPr>
      </w:pPr>
      <w:r>
        <w:rPr>
          <w:rFonts w:ascii="Times New Roman" w:hAnsi="Times New Roman"/>
          <w:b/>
        </w:rPr>
        <w:t xml:space="preserve">                        KAREN BYRD</w:t>
      </w:r>
    </w:p>
    <w:p w:rsidR="00E034FD" w:rsidRDefault="00E034FD" w:rsidP="00E034FD">
      <w:pPr>
        <w:spacing w:after="0" w:line="240" w:lineRule="auto"/>
        <w:ind w:left="270" w:hanging="270"/>
      </w:pPr>
      <w:r>
        <w:rPr>
          <w:rFonts w:ascii="Times New Roman" w:hAnsi="Times New Roman"/>
          <w:b/>
        </w:rPr>
        <w:t xml:space="preserve">                        JULIA PILE</w:t>
      </w:r>
      <w:r w:rsidRPr="004928BA">
        <w:t xml:space="preserve"> </w:t>
      </w:r>
    </w:p>
    <w:p w:rsidR="00E034FD" w:rsidRDefault="00E034FD" w:rsidP="00E034FD">
      <w:pPr>
        <w:spacing w:after="0" w:line="240" w:lineRule="auto"/>
        <w:ind w:left="270" w:hanging="270"/>
        <w:rPr>
          <w:rFonts w:ascii="Times New Roman" w:hAnsi="Times New Roman"/>
          <w:b/>
        </w:rPr>
      </w:pPr>
      <w:r>
        <w:rPr>
          <w:rFonts w:ascii="Times New Roman" w:hAnsi="Times New Roman"/>
          <w:b/>
        </w:rPr>
        <w:t xml:space="preserve">                        TROY FRYMAN</w:t>
      </w:r>
    </w:p>
    <w:p w:rsidR="00E034FD" w:rsidRDefault="00E034FD" w:rsidP="00E034FD">
      <w:pPr>
        <w:spacing w:after="0" w:line="240" w:lineRule="auto"/>
        <w:ind w:left="270" w:hanging="270"/>
        <w:rPr>
          <w:rFonts w:ascii="Times New Roman" w:hAnsi="Times New Roman"/>
          <w:b/>
        </w:rPr>
      </w:pPr>
      <w:r>
        <w:rPr>
          <w:rFonts w:ascii="Times New Roman" w:hAnsi="Times New Roman"/>
          <w:b/>
        </w:rPr>
        <w:t xml:space="preserve">                        MATTHEW TURNER</w:t>
      </w:r>
      <w:r w:rsidRPr="004928BA">
        <w:rPr>
          <w:rFonts w:ascii="Times New Roman" w:hAnsi="Times New Roman"/>
          <w:b/>
        </w:rPr>
        <w:t>, SUPERINTENDENT</w:t>
      </w:r>
    </w:p>
    <w:p w:rsidR="00E034FD" w:rsidRDefault="00E034FD" w:rsidP="00E034FD">
      <w:pPr>
        <w:tabs>
          <w:tab w:val="left" w:pos="1440"/>
          <w:tab w:val="left" w:pos="1620"/>
        </w:tabs>
        <w:rPr>
          <w:rFonts w:ascii="Times New Roman" w:hAnsi="Times New Roman"/>
          <w:b/>
        </w:rPr>
      </w:pPr>
    </w:p>
    <w:p w:rsidR="00E034FD" w:rsidRDefault="00E034FD" w:rsidP="00E034FD">
      <w:pPr>
        <w:tabs>
          <w:tab w:val="left" w:pos="1440"/>
          <w:tab w:val="left" w:pos="1620"/>
        </w:tabs>
        <w:rPr>
          <w:rFonts w:ascii="Times New Roman" w:hAnsi="Times New Roman"/>
          <w:b/>
        </w:rPr>
      </w:pPr>
      <w:r>
        <w:rPr>
          <w:rFonts w:ascii="Times New Roman" w:hAnsi="Times New Roman"/>
          <w:b/>
        </w:rPr>
        <w:t>FROM:          KATHLEEN G. REUTMAN</w:t>
      </w:r>
    </w:p>
    <w:p w:rsidR="00E034FD" w:rsidRDefault="00E034FD" w:rsidP="00E034FD">
      <w:pPr>
        <w:rPr>
          <w:rFonts w:ascii="Times New Roman" w:hAnsi="Times New Roman"/>
          <w:b/>
        </w:rPr>
      </w:pPr>
      <w:r>
        <w:rPr>
          <w:rFonts w:ascii="Times New Roman" w:hAnsi="Times New Roman"/>
          <w:b/>
        </w:rPr>
        <w:t xml:space="preserve"> DATE:          J</w:t>
      </w:r>
      <w:r>
        <w:rPr>
          <w:rFonts w:ascii="Times New Roman" w:hAnsi="Times New Roman"/>
          <w:b/>
        </w:rPr>
        <w:t>ULY 6, 2020</w:t>
      </w:r>
    </w:p>
    <w:p w:rsidR="00983D2A" w:rsidRDefault="00983D2A" w:rsidP="00E034FD">
      <w:pPr>
        <w:ind w:left="1350" w:hanging="1260"/>
        <w:rPr>
          <w:rFonts w:ascii="Times New Roman" w:hAnsi="Times New Roman"/>
          <w:b/>
        </w:rPr>
      </w:pPr>
      <w:r>
        <w:rPr>
          <w:rFonts w:ascii="Times New Roman" w:hAnsi="Times New Roman"/>
          <w:b/>
        </w:rPr>
        <w:t xml:space="preserve">RE                 </w:t>
      </w:r>
      <w:r w:rsidR="009851CD">
        <w:rPr>
          <w:rFonts w:ascii="Times New Roman" w:hAnsi="Times New Roman"/>
          <w:b/>
        </w:rPr>
        <w:t>CATHOLIC CHARITIES</w:t>
      </w:r>
      <w:r>
        <w:rPr>
          <w:rFonts w:ascii="Times New Roman" w:hAnsi="Times New Roman"/>
          <w:b/>
        </w:rPr>
        <w:t xml:space="preserve"> CONTRACT FOR SERVICES </w:t>
      </w:r>
      <w:r w:rsidR="00727ADA">
        <w:rPr>
          <w:rFonts w:ascii="Times New Roman" w:hAnsi="Times New Roman"/>
          <w:b/>
        </w:rPr>
        <w:t xml:space="preserve">WITH </w:t>
      </w:r>
      <w:r w:rsidR="00E034FD">
        <w:rPr>
          <w:rFonts w:ascii="Times New Roman" w:hAnsi="Times New Roman"/>
          <w:b/>
        </w:rPr>
        <w:t>BOONE COUNTY H</w:t>
      </w:r>
      <w:r>
        <w:rPr>
          <w:rFonts w:ascii="Times New Roman" w:hAnsi="Times New Roman"/>
          <w:b/>
        </w:rPr>
        <w:t>IGH SCHOOL</w:t>
      </w:r>
      <w:r w:rsidR="00727ADA">
        <w:rPr>
          <w:rFonts w:ascii="Times New Roman" w:hAnsi="Times New Roman"/>
          <w:b/>
        </w:rPr>
        <w:t>2019-2020 SCHOOL BASED COUNSELING PROGRAM</w:t>
      </w:r>
      <w:r w:rsidR="0018379F">
        <w:rPr>
          <w:rFonts w:ascii="Times New Roman" w:hAnsi="Times New Roman"/>
          <w:b/>
        </w:rPr>
        <w:t xml:space="preserve"> AND BUSINESS ASSOCIATION AGREEMENT</w:t>
      </w:r>
    </w:p>
    <w:p w:rsidR="00F84080" w:rsidRPr="00556A53" w:rsidRDefault="007208E5" w:rsidP="00F84080">
      <w:pPr>
        <w:jc w:val="center"/>
        <w:rPr>
          <w:b/>
          <w:sz w:val="28"/>
          <w:szCs w:val="28"/>
        </w:rPr>
      </w:pPr>
      <w:r w:rsidRPr="00556A53">
        <w:rPr>
          <w:b/>
          <w:sz w:val="28"/>
          <w:szCs w:val="28"/>
        </w:rPr>
        <w:t xml:space="preserve"> </w:t>
      </w:r>
    </w:p>
    <w:p w:rsidR="00983D2A" w:rsidRDefault="00983D2A" w:rsidP="00F84080">
      <w:pPr>
        <w:rPr>
          <w:rFonts w:ascii="Times New Roman" w:hAnsi="Times New Roman" w:cs="Times New Roman"/>
          <w:b/>
          <w:sz w:val="24"/>
          <w:szCs w:val="24"/>
        </w:rPr>
      </w:pPr>
      <w:r w:rsidRPr="005271D6">
        <w:rPr>
          <w:rFonts w:ascii="Times New Roman" w:hAnsi="Times New Roman" w:cs="Times New Roman"/>
          <w:b/>
          <w:sz w:val="24"/>
          <w:szCs w:val="24"/>
        </w:rPr>
        <w:t xml:space="preserve">The Catholic Charities School Based Counseling Program provides school-based mental and emotional health support services to children during school hours. For several years, Boone County Fiscal Court in collaboration with United Way and others funders have funded the full cost of the program for </w:t>
      </w:r>
      <w:r w:rsidR="00833C70" w:rsidRPr="005271D6">
        <w:rPr>
          <w:rFonts w:ascii="Times New Roman" w:hAnsi="Times New Roman" w:cs="Times New Roman"/>
          <w:b/>
          <w:sz w:val="24"/>
          <w:szCs w:val="24"/>
        </w:rPr>
        <w:t>Boone County High School.</w:t>
      </w:r>
      <w:r w:rsidRPr="005271D6">
        <w:rPr>
          <w:rFonts w:ascii="Times New Roman" w:hAnsi="Times New Roman" w:cs="Times New Roman"/>
          <w:b/>
          <w:sz w:val="24"/>
          <w:szCs w:val="24"/>
        </w:rPr>
        <w:t xml:space="preserve"> </w:t>
      </w:r>
      <w:r w:rsidR="00833C70" w:rsidRPr="005271D6">
        <w:rPr>
          <w:rFonts w:ascii="Times New Roman" w:hAnsi="Times New Roman" w:cs="Times New Roman"/>
          <w:b/>
          <w:sz w:val="24"/>
          <w:szCs w:val="24"/>
        </w:rPr>
        <w:t xml:space="preserve"> The services have been well received by </w:t>
      </w:r>
      <w:r w:rsidR="009851CD">
        <w:rPr>
          <w:rFonts w:ascii="Times New Roman" w:hAnsi="Times New Roman" w:cs="Times New Roman"/>
          <w:b/>
          <w:sz w:val="24"/>
          <w:szCs w:val="24"/>
        </w:rPr>
        <w:t xml:space="preserve">the student, staff and </w:t>
      </w:r>
      <w:r w:rsidR="00833C70" w:rsidRPr="005271D6">
        <w:rPr>
          <w:rFonts w:ascii="Times New Roman" w:hAnsi="Times New Roman" w:cs="Times New Roman"/>
          <w:b/>
          <w:sz w:val="24"/>
          <w:szCs w:val="24"/>
        </w:rPr>
        <w:t>parents</w:t>
      </w:r>
      <w:r w:rsidRPr="005271D6">
        <w:rPr>
          <w:rFonts w:ascii="Times New Roman" w:hAnsi="Times New Roman" w:cs="Times New Roman"/>
          <w:b/>
          <w:sz w:val="24"/>
          <w:szCs w:val="24"/>
        </w:rPr>
        <w:t>.</w:t>
      </w:r>
    </w:p>
    <w:p w:rsidR="005271D6" w:rsidRPr="005271D6" w:rsidRDefault="005271D6" w:rsidP="005271D6">
      <w:pPr>
        <w:ind w:left="1440"/>
        <w:rPr>
          <w:rFonts w:ascii="Times New Roman" w:hAnsi="Times New Roman"/>
          <w:b/>
          <w:i/>
          <w:sz w:val="24"/>
          <w:szCs w:val="24"/>
          <w:u w:val="single"/>
        </w:rPr>
      </w:pPr>
      <w:bookmarkStart w:id="0" w:name="_GoBack"/>
      <w:bookmarkEnd w:id="0"/>
    </w:p>
    <w:p w:rsidR="005271D6" w:rsidRPr="005271D6" w:rsidRDefault="005271D6" w:rsidP="005271D6">
      <w:pPr>
        <w:rPr>
          <w:rFonts w:ascii="Times New Roman" w:hAnsi="Times New Roman"/>
          <w:b/>
          <w:i/>
          <w:sz w:val="24"/>
          <w:szCs w:val="24"/>
          <w:u w:val="single"/>
        </w:rPr>
      </w:pPr>
      <w:r w:rsidRPr="005271D6">
        <w:rPr>
          <w:rFonts w:ascii="Times New Roman" w:hAnsi="Times New Roman"/>
          <w:b/>
          <w:i/>
          <w:sz w:val="24"/>
          <w:szCs w:val="24"/>
          <w:u w:val="single"/>
        </w:rPr>
        <w:t xml:space="preserve">I recommend the Board approve the </w:t>
      </w:r>
      <w:r>
        <w:rPr>
          <w:rFonts w:ascii="Times New Roman" w:hAnsi="Times New Roman"/>
          <w:b/>
          <w:i/>
          <w:sz w:val="24"/>
          <w:szCs w:val="24"/>
          <w:u w:val="single"/>
        </w:rPr>
        <w:t>Contract</w:t>
      </w:r>
      <w:r w:rsidR="00727ADA">
        <w:rPr>
          <w:rFonts w:ascii="Times New Roman" w:hAnsi="Times New Roman"/>
          <w:b/>
          <w:i/>
          <w:sz w:val="24"/>
          <w:szCs w:val="24"/>
          <w:u w:val="single"/>
        </w:rPr>
        <w:t xml:space="preserve"> for Services</w:t>
      </w:r>
      <w:r w:rsidR="0018379F">
        <w:rPr>
          <w:rFonts w:ascii="Times New Roman" w:hAnsi="Times New Roman"/>
          <w:b/>
          <w:i/>
          <w:sz w:val="24"/>
          <w:szCs w:val="24"/>
          <w:u w:val="single"/>
        </w:rPr>
        <w:t xml:space="preserve"> and Business Association Agreement </w:t>
      </w:r>
      <w:r w:rsidR="006B1AE6">
        <w:rPr>
          <w:rFonts w:ascii="Times New Roman" w:hAnsi="Times New Roman"/>
          <w:b/>
          <w:i/>
          <w:sz w:val="24"/>
          <w:szCs w:val="24"/>
          <w:u w:val="single"/>
        </w:rPr>
        <w:t>b</w:t>
      </w:r>
      <w:r w:rsidR="0018379F">
        <w:rPr>
          <w:rFonts w:ascii="Times New Roman" w:hAnsi="Times New Roman"/>
          <w:b/>
          <w:i/>
          <w:sz w:val="24"/>
          <w:szCs w:val="24"/>
          <w:u w:val="single"/>
        </w:rPr>
        <w:t>etween Catholic Charities and</w:t>
      </w:r>
      <w:r w:rsidR="00727ADA">
        <w:rPr>
          <w:rFonts w:ascii="Times New Roman" w:hAnsi="Times New Roman"/>
          <w:b/>
          <w:i/>
          <w:sz w:val="24"/>
          <w:szCs w:val="24"/>
          <w:u w:val="single"/>
        </w:rPr>
        <w:t xml:space="preserve"> Boone County High School,</w:t>
      </w:r>
      <w:r w:rsidRPr="005271D6">
        <w:rPr>
          <w:rFonts w:ascii="Times New Roman" w:hAnsi="Times New Roman"/>
          <w:b/>
          <w:i/>
          <w:sz w:val="24"/>
          <w:szCs w:val="24"/>
          <w:u w:val="single"/>
        </w:rPr>
        <w:t xml:space="preserve"> as presented</w:t>
      </w:r>
    </w:p>
    <w:p w:rsidR="005271D6" w:rsidRDefault="005271D6" w:rsidP="005271D6"/>
    <w:p w:rsidR="00556A53" w:rsidRDefault="00556A53" w:rsidP="00556A53">
      <w:pPr>
        <w:rPr>
          <w:rFonts w:ascii="Times New Roman" w:hAnsi="Times New Roman"/>
          <w:b/>
        </w:rPr>
      </w:pPr>
    </w:p>
    <w:p w:rsidR="00556A53" w:rsidRDefault="00556A53" w:rsidP="00556A53">
      <w:pPr>
        <w:ind w:left="1440"/>
        <w:rPr>
          <w:rFonts w:ascii="Times New Roman" w:hAnsi="Times New Roman"/>
          <w:b/>
        </w:rPr>
      </w:pPr>
      <w:r>
        <w:rPr>
          <w:rFonts w:ascii="Times New Roman" w:hAnsi="Times New Roman"/>
          <w:b/>
        </w:rPr>
        <w:t xml:space="preserve"> </w:t>
      </w:r>
    </w:p>
    <w:sectPr w:rsidR="00556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80"/>
    <w:rsid w:val="0018379F"/>
    <w:rsid w:val="00192885"/>
    <w:rsid w:val="001E4DD0"/>
    <w:rsid w:val="003B2423"/>
    <w:rsid w:val="0047360A"/>
    <w:rsid w:val="005271D6"/>
    <w:rsid w:val="00556A53"/>
    <w:rsid w:val="005B4DD2"/>
    <w:rsid w:val="005C56E3"/>
    <w:rsid w:val="006B1AE6"/>
    <w:rsid w:val="007208E5"/>
    <w:rsid w:val="00727ADA"/>
    <w:rsid w:val="007F425A"/>
    <w:rsid w:val="00833C70"/>
    <w:rsid w:val="009339BC"/>
    <w:rsid w:val="00983D2A"/>
    <w:rsid w:val="009851CD"/>
    <w:rsid w:val="00A44968"/>
    <w:rsid w:val="00BB03CC"/>
    <w:rsid w:val="00E034FD"/>
    <w:rsid w:val="00EF6B30"/>
    <w:rsid w:val="00F84080"/>
    <w:rsid w:val="00FA3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697E"/>
  <w15:docId w15:val="{A213DEBC-3477-4B20-A4B1-28380349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6A53"/>
    <w:pPr>
      <w:spacing w:after="0" w:line="240" w:lineRule="auto"/>
      <w:jc w:val="center"/>
    </w:pPr>
    <w:rPr>
      <w:rFonts w:ascii="Times New Roman" w:eastAsia="Times New Roman" w:hAnsi="Times New Roman" w:cs="Times New Roman"/>
      <w:b/>
      <w:sz w:val="40"/>
      <w:szCs w:val="20"/>
      <w:u w:val="single"/>
    </w:rPr>
  </w:style>
  <w:style w:type="character" w:customStyle="1" w:styleId="TitleChar">
    <w:name w:val="Title Char"/>
    <w:basedOn w:val="DefaultParagraphFont"/>
    <w:link w:val="Title"/>
    <w:rsid w:val="00556A53"/>
    <w:rPr>
      <w:rFonts w:ascii="Times New Roman" w:eastAsia="Times New Roman" w:hAnsi="Times New Roman" w:cs="Times New Roman"/>
      <w:b/>
      <w:sz w:val="4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Reutman, Kathy</dc:creator>
  <cp:lastModifiedBy>Reutman, Kathy</cp:lastModifiedBy>
  <cp:revision>2</cp:revision>
  <dcterms:created xsi:type="dcterms:W3CDTF">2020-07-08T11:15:00Z</dcterms:created>
  <dcterms:modified xsi:type="dcterms:W3CDTF">2020-07-08T11:15:00Z</dcterms:modified>
</cp:coreProperties>
</file>