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6D477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Contract Agreement for Private Vision Services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THIS AGREEMENT is between Jennifer Strong, Consultant (First Party) and Mercer County Schools  (Second Party).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I. Visually Impaired Services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The First Party, Jennifer Strong, shall furnish the following services to the Second Party, (Student, Parents).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• Consultant services to the student’s academic and related arts teachers.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• Consultant services to the student’s parents.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• Written recommendations for classroom procedures/accommodations relevant to the student’s visual needs when applicable.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• Attendance of meetings concerning the student’s educational program when asked by any school personnel, the parents, or when the Vision Specialist feels that it is appropriate.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• Direct in home services to meet the child’s needs, as discussed with the family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• Maintenance of on-going progress data for the students educational program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• A written functional vision and learning media assessment for the referred student.  This is to be completed every three years or earlier if needed.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Time spent for the above services shall not exceed what is considered reasonable and necessary by mutual agreement of both parties.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II. </w:t>
      </w:r>
      <w:r w:rsidRPr="006D477E">
        <w:rPr>
          <w:rFonts w:ascii="Arial" w:eastAsia="Times New Roman" w:hAnsi="Arial" w:cs="Arial"/>
          <w:b/>
          <w:bCs/>
          <w:color w:val="000000"/>
          <w:sz w:val="24"/>
          <w:szCs w:val="24"/>
        </w:rPr>
        <w:t>TERM</w:t>
      </w:r>
      <w:r w:rsidRPr="006D477E">
        <w:rPr>
          <w:rFonts w:ascii="Arial" w:eastAsia="Times New Roman" w:hAnsi="Arial" w:cs="Arial"/>
          <w:color w:val="000000"/>
          <w:sz w:val="24"/>
          <w:szCs w:val="24"/>
        </w:rPr>
        <w:t>:  This agreement shall be effective for a term of ____12________months starting on 08/20 unless written notice of intent to terminate is given thirty (30) days prior to termination.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III. </w:t>
      </w:r>
      <w:r w:rsidRPr="006D477E">
        <w:rPr>
          <w:rFonts w:ascii="Arial" w:eastAsia="Times New Roman" w:hAnsi="Arial" w:cs="Arial"/>
          <w:b/>
          <w:bCs/>
          <w:color w:val="000000"/>
          <w:sz w:val="24"/>
          <w:szCs w:val="24"/>
        </w:rPr>
        <w:t>RECORDS</w:t>
      </w:r>
      <w:r w:rsidRPr="006D477E">
        <w:rPr>
          <w:rFonts w:ascii="Arial" w:eastAsia="Times New Roman" w:hAnsi="Arial" w:cs="Arial"/>
          <w:color w:val="000000"/>
          <w:sz w:val="24"/>
          <w:szCs w:val="24"/>
        </w:rPr>
        <w:t>:  The first party shall keep complete records of all educational services and shall deliver to the parents/guardians/educators upon request or as needed.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IV. </w:t>
      </w:r>
      <w:r w:rsidRPr="006D477E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COMPENSATION</w:t>
      </w:r>
      <w:r w:rsidRPr="006D477E">
        <w:rPr>
          <w:rFonts w:ascii="Arial" w:eastAsia="Times New Roman" w:hAnsi="Arial" w:cs="Arial"/>
          <w:color w:val="000000"/>
          <w:sz w:val="24"/>
          <w:szCs w:val="24"/>
        </w:rPr>
        <w:t>:  The First Party will be reimbursed at a rate of $90.00 per hour for services and travel time rendered.  Extended hourly services are subject to a rate change (summer services) as negotiated upon by both parties. The First Party must submit a statement of services each month by invoice as approved by the Mercer County Board of Education.  The Second Party will then be responsible for payment following the monthly board meeting.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V. </w:t>
      </w:r>
      <w:r w:rsidRPr="006D477E">
        <w:rPr>
          <w:rFonts w:ascii="Arial" w:eastAsia="Times New Roman" w:hAnsi="Arial" w:cs="Arial"/>
          <w:b/>
          <w:bCs/>
          <w:color w:val="000000"/>
          <w:sz w:val="24"/>
          <w:szCs w:val="24"/>
        </w:rPr>
        <w:t>AMENDMENT</w:t>
      </w:r>
      <w:r w:rsidRPr="006D477E">
        <w:rPr>
          <w:rFonts w:ascii="Arial" w:eastAsia="Times New Roman" w:hAnsi="Arial" w:cs="Arial"/>
          <w:color w:val="000000"/>
          <w:sz w:val="24"/>
          <w:szCs w:val="24"/>
        </w:rPr>
        <w:t>:  This agreement in its entirety may be amended at anytime by mutual consent of the parties hereto in writing.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 xml:space="preserve">VI. As a contractor for the Vision Impaired, I will meet the certification and qualification requirements necessary.  This will include providing state licensure, as well as </w:t>
      </w:r>
      <w:r w:rsidRPr="006D477E">
        <w:rPr>
          <w:rFonts w:ascii="Arial" w:eastAsia="Times New Roman" w:hAnsi="Arial" w:cs="Arial"/>
          <w:color w:val="000000"/>
          <w:sz w:val="24"/>
          <w:szCs w:val="24"/>
        </w:rPr>
        <w:lastRenderedPageBreak/>
        <w:t>background check and Child Abuse or Neglect checks in accordance with the Mercer County School requirements.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b/>
          <w:bCs/>
          <w:color w:val="000000"/>
          <w:sz w:val="24"/>
          <w:szCs w:val="24"/>
        </w:rPr>
        <w:t>IN TESTIMONY THEREOF</w:t>
      </w:r>
      <w:r w:rsidRPr="006D477E">
        <w:rPr>
          <w:rFonts w:ascii="Arial" w:eastAsia="Times New Roman" w:hAnsi="Arial" w:cs="Arial"/>
          <w:color w:val="000000"/>
          <w:sz w:val="24"/>
          <w:szCs w:val="24"/>
        </w:rPr>
        <w:t>, the parties hereto have executed this agreement.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5/11/20  </w:t>
      </w:r>
      <w:r w:rsidRPr="006D477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Jennifer Strong Huhn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Jennifer Strong, Vision Specialist/Date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Second Party/Date</w:t>
      </w:r>
    </w:p>
    <w:p w:rsidR="006D477E" w:rsidRPr="006D477E" w:rsidRDefault="006D477E" w:rsidP="006D47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7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F66B9" w:rsidRDefault="006F66B9"/>
    <w:sectPr w:rsidR="006F6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7E"/>
    <w:rsid w:val="00402A7C"/>
    <w:rsid w:val="006D477E"/>
    <w:rsid w:val="006F66B9"/>
    <w:rsid w:val="00B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4BF75-99F8-441B-8A02-B89056E6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Stephanie - Mercer</dc:creator>
  <cp:keywords/>
  <dc:description/>
  <cp:lastModifiedBy>Amber Minor</cp:lastModifiedBy>
  <cp:revision>2</cp:revision>
  <cp:lastPrinted>2020-05-14T13:27:00Z</cp:lastPrinted>
  <dcterms:created xsi:type="dcterms:W3CDTF">2020-05-19T20:51:00Z</dcterms:created>
  <dcterms:modified xsi:type="dcterms:W3CDTF">2020-05-19T20:51:00Z</dcterms:modified>
</cp:coreProperties>
</file>