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93" w:rsidRPr="00766526" w:rsidRDefault="00A66F93">
      <w:pPr>
        <w:pStyle w:val="Title"/>
        <w:rPr>
          <w:rFonts w:ascii="Arial" w:hAnsi="Arial" w:cs="Arial"/>
          <w:b w:val="0"/>
          <w:sz w:val="22"/>
        </w:rPr>
      </w:pPr>
      <w:bookmarkStart w:id="0" w:name="_GoBack"/>
      <w:bookmarkEnd w:id="0"/>
      <w:r w:rsidRPr="00766526">
        <w:rPr>
          <w:rFonts w:ascii="Arial" w:hAnsi="Arial" w:cs="Arial"/>
          <w:b w:val="0"/>
          <w:sz w:val="22"/>
        </w:rPr>
        <w:t>Contract for Services</w:t>
      </w:r>
    </w:p>
    <w:p w:rsidR="00A66F93" w:rsidRDefault="00A66F93">
      <w:pPr>
        <w:jc w:val="center"/>
        <w:rPr>
          <w:rFonts w:ascii="Arial" w:hAnsi="Arial" w:cs="Arial"/>
          <w:sz w:val="22"/>
        </w:rPr>
      </w:pPr>
      <w:r w:rsidRPr="00766526">
        <w:rPr>
          <w:rFonts w:ascii="Arial" w:hAnsi="Arial" w:cs="Arial"/>
          <w:sz w:val="22"/>
        </w:rPr>
        <w:t>Between</w:t>
      </w:r>
    </w:p>
    <w:p w:rsidR="00635250" w:rsidRPr="00766526" w:rsidRDefault="00635250">
      <w:pPr>
        <w:jc w:val="center"/>
        <w:rPr>
          <w:rFonts w:ascii="Arial" w:hAnsi="Arial" w:cs="Arial"/>
          <w:sz w:val="22"/>
        </w:rPr>
      </w:pPr>
    </w:p>
    <w:p w:rsidR="00FA2788" w:rsidRPr="00766526" w:rsidRDefault="00FA2788">
      <w:pPr>
        <w:jc w:val="center"/>
        <w:rPr>
          <w:rFonts w:ascii="Arial" w:hAnsi="Arial" w:cs="Arial"/>
          <w:b/>
          <w:sz w:val="22"/>
        </w:rPr>
      </w:pPr>
    </w:p>
    <w:p w:rsidR="00965A53" w:rsidRPr="00766526" w:rsidRDefault="00965A53">
      <w:pPr>
        <w:jc w:val="center"/>
        <w:rPr>
          <w:rFonts w:ascii="Arial" w:hAnsi="Arial" w:cs="Arial"/>
          <w:b/>
          <w:sz w:val="22"/>
        </w:rPr>
      </w:pPr>
    </w:p>
    <w:p w:rsidR="00A66F93" w:rsidRPr="00766526" w:rsidRDefault="00A66F93">
      <w:pPr>
        <w:jc w:val="center"/>
        <w:rPr>
          <w:rFonts w:ascii="Arial" w:hAnsi="Arial" w:cs="Arial"/>
          <w:b/>
          <w:sz w:val="22"/>
        </w:rPr>
      </w:pPr>
      <w:r w:rsidRPr="00766526">
        <w:rPr>
          <w:rFonts w:ascii="Arial" w:hAnsi="Arial" w:cs="Arial"/>
          <w:b/>
          <w:sz w:val="22"/>
        </w:rPr>
        <w:t>Visually Impaired Preschool Services</w:t>
      </w:r>
    </w:p>
    <w:p w:rsidR="00A66F93" w:rsidRPr="00766526" w:rsidRDefault="00A66F93">
      <w:pPr>
        <w:jc w:val="center"/>
        <w:rPr>
          <w:rFonts w:ascii="Arial" w:hAnsi="Arial" w:cs="Arial"/>
          <w:sz w:val="22"/>
        </w:rPr>
      </w:pPr>
    </w:p>
    <w:p w:rsidR="00A66F93" w:rsidRPr="00766526" w:rsidRDefault="00A66F93" w:rsidP="0034255C">
      <w:pPr>
        <w:pStyle w:val="Heading3"/>
        <w:jc w:val="left"/>
        <w:rPr>
          <w:rFonts w:ascii="Arial" w:hAnsi="Arial" w:cs="Arial"/>
          <w:b w:val="0"/>
        </w:rPr>
      </w:pPr>
      <w:r w:rsidRPr="00766526">
        <w:rPr>
          <w:rFonts w:ascii="Arial" w:hAnsi="Arial" w:cs="Arial"/>
          <w:b w:val="0"/>
        </w:rPr>
        <w:t xml:space="preserve">This agreement for procurement of professional services </w:t>
      </w:r>
      <w:r w:rsidR="0034255C" w:rsidRPr="00766526">
        <w:rPr>
          <w:rFonts w:ascii="Arial" w:hAnsi="Arial" w:cs="Arial"/>
          <w:b w:val="0"/>
        </w:rPr>
        <w:t xml:space="preserve">is made and entered into by and </w:t>
      </w:r>
      <w:r w:rsidRPr="00766526">
        <w:rPr>
          <w:rFonts w:ascii="Arial" w:hAnsi="Arial" w:cs="Arial"/>
          <w:b w:val="0"/>
        </w:rPr>
        <w:t>between</w:t>
      </w:r>
      <w:r w:rsidRPr="00766526">
        <w:rPr>
          <w:rFonts w:ascii="Arial" w:hAnsi="Arial" w:cs="Arial"/>
          <w:u w:val="single"/>
        </w:rPr>
        <w:t>,</w:t>
      </w:r>
      <w:r w:rsidR="0034255C" w:rsidRPr="00766526">
        <w:rPr>
          <w:rFonts w:ascii="Arial" w:hAnsi="Arial" w:cs="Arial"/>
          <w:u w:val="single"/>
        </w:rPr>
        <w:t xml:space="preserve">  </w:t>
      </w:r>
      <w:r w:rsidR="00965A53" w:rsidRPr="00766526">
        <w:rPr>
          <w:rFonts w:ascii="Arial" w:hAnsi="Arial" w:cs="Arial"/>
          <w:u w:val="single"/>
        </w:rPr>
        <w:t xml:space="preserve">                          </w:t>
      </w:r>
      <w:r w:rsidR="00766526" w:rsidRPr="00766526">
        <w:rPr>
          <w:rFonts w:ascii="Arial" w:hAnsi="Arial" w:cs="Arial"/>
          <w:b w:val="0"/>
        </w:rPr>
        <w:t>, herein a</w:t>
      </w:r>
      <w:r w:rsidRPr="00766526">
        <w:rPr>
          <w:rFonts w:ascii="Arial" w:hAnsi="Arial" w:cs="Arial"/>
          <w:b w:val="0"/>
        </w:rPr>
        <w:t xml:space="preserve">fter referred to as “the Center (or Board/System),” and </w:t>
      </w:r>
      <w:r w:rsidRPr="00766526">
        <w:rPr>
          <w:rFonts w:ascii="Arial" w:hAnsi="Arial" w:cs="Arial"/>
          <w:b w:val="0"/>
          <w:u w:val="single"/>
        </w:rPr>
        <w:t>Visually Impaired Preschool Services Inc.</w:t>
      </w:r>
      <w:r w:rsidRPr="00766526">
        <w:rPr>
          <w:rFonts w:ascii="Arial" w:hAnsi="Arial" w:cs="Arial"/>
          <w:b w:val="0"/>
        </w:rPr>
        <w:t xml:space="preserve"> (VIPS), 1906 Goldsmith Lane Louisville KY 40218, hereinafter referred to as “The Service Provider,” and is subject to the following terms and conditions:</w:t>
      </w:r>
    </w:p>
    <w:p w:rsidR="00A66F93" w:rsidRPr="00766526" w:rsidRDefault="00A66F93">
      <w:pPr>
        <w:jc w:val="both"/>
        <w:rPr>
          <w:rFonts w:ascii="Arial" w:hAnsi="Arial" w:cs="Arial"/>
          <w:sz w:val="22"/>
        </w:rPr>
      </w:pPr>
    </w:p>
    <w:p w:rsidR="00A66F93" w:rsidRPr="00766526" w:rsidRDefault="00A66F93">
      <w:pPr>
        <w:numPr>
          <w:ilvl w:val="0"/>
          <w:numId w:val="1"/>
        </w:numPr>
        <w:jc w:val="both"/>
        <w:rPr>
          <w:rFonts w:ascii="Arial" w:hAnsi="Arial" w:cs="Arial"/>
          <w:b/>
          <w:sz w:val="22"/>
        </w:rPr>
      </w:pPr>
      <w:r w:rsidRPr="00766526">
        <w:rPr>
          <w:rFonts w:ascii="Arial" w:hAnsi="Arial" w:cs="Arial"/>
          <w:b/>
          <w:sz w:val="22"/>
        </w:rPr>
        <w:t>The Service Provider will:</w:t>
      </w:r>
    </w:p>
    <w:p w:rsidR="00A66F93" w:rsidRPr="00766526" w:rsidRDefault="00A66F93">
      <w:pPr>
        <w:pStyle w:val="BodyTextIndent"/>
        <w:numPr>
          <w:ilvl w:val="0"/>
          <w:numId w:val="2"/>
        </w:numPr>
        <w:rPr>
          <w:rFonts w:ascii="Arial" w:hAnsi="Arial" w:cs="Arial"/>
          <w:sz w:val="22"/>
        </w:rPr>
      </w:pPr>
      <w:r w:rsidRPr="00766526">
        <w:rPr>
          <w:rFonts w:ascii="Arial" w:hAnsi="Arial" w:cs="Arial"/>
          <w:sz w:val="22"/>
        </w:rPr>
        <w:t>Provide the following services for children enrolled in a preschool program, and who are blind or visually impaired on an as needed basis with mutual approval of both parties for the time span of</w:t>
      </w:r>
      <w:r w:rsidR="00943C8A" w:rsidRPr="00766526">
        <w:rPr>
          <w:rFonts w:ascii="Arial" w:hAnsi="Arial" w:cs="Arial"/>
          <w:sz w:val="22"/>
        </w:rPr>
        <w:t xml:space="preserve"> August 20</w:t>
      </w:r>
      <w:r w:rsidR="006F3DA6" w:rsidRPr="00766526">
        <w:rPr>
          <w:rFonts w:ascii="Arial" w:hAnsi="Arial" w:cs="Arial"/>
          <w:sz w:val="22"/>
        </w:rPr>
        <w:t>1</w:t>
      </w:r>
      <w:r w:rsidR="005E516F">
        <w:rPr>
          <w:rFonts w:ascii="Arial" w:hAnsi="Arial" w:cs="Arial"/>
          <w:sz w:val="22"/>
        </w:rPr>
        <w:t>9</w:t>
      </w:r>
      <w:r w:rsidR="00A23FBA" w:rsidRPr="00766526">
        <w:rPr>
          <w:rFonts w:ascii="Arial" w:hAnsi="Arial" w:cs="Arial"/>
          <w:sz w:val="22"/>
        </w:rPr>
        <w:t xml:space="preserve"> – June</w:t>
      </w:r>
      <w:r w:rsidRPr="00766526">
        <w:rPr>
          <w:rFonts w:ascii="Arial" w:hAnsi="Arial" w:cs="Arial"/>
          <w:sz w:val="22"/>
        </w:rPr>
        <w:t xml:space="preserve"> 20</w:t>
      </w:r>
      <w:r w:rsidR="005E516F">
        <w:rPr>
          <w:rFonts w:ascii="Arial" w:hAnsi="Arial" w:cs="Arial"/>
          <w:sz w:val="22"/>
        </w:rPr>
        <w:t>20</w:t>
      </w:r>
      <w:r w:rsidRPr="00766526">
        <w:rPr>
          <w:rFonts w:ascii="Arial" w:hAnsi="Arial" w:cs="Arial"/>
          <w:sz w:val="22"/>
        </w:rPr>
        <w:t>.</w:t>
      </w:r>
    </w:p>
    <w:p w:rsidR="00A66F93" w:rsidRPr="00766526" w:rsidRDefault="00A66F93">
      <w:pPr>
        <w:numPr>
          <w:ilvl w:val="0"/>
          <w:numId w:val="3"/>
        </w:numPr>
        <w:jc w:val="both"/>
        <w:rPr>
          <w:rFonts w:ascii="Arial" w:hAnsi="Arial" w:cs="Arial"/>
          <w:sz w:val="22"/>
        </w:rPr>
      </w:pPr>
      <w:r w:rsidRPr="00766526">
        <w:rPr>
          <w:rFonts w:ascii="Arial" w:hAnsi="Arial" w:cs="Arial"/>
          <w:sz w:val="22"/>
        </w:rPr>
        <w:t>Consultation and support services.</w:t>
      </w:r>
    </w:p>
    <w:p w:rsidR="00A66F93" w:rsidRPr="00766526" w:rsidRDefault="00A66F93">
      <w:pPr>
        <w:numPr>
          <w:ilvl w:val="0"/>
          <w:numId w:val="3"/>
        </w:numPr>
        <w:jc w:val="both"/>
        <w:rPr>
          <w:rFonts w:ascii="Arial" w:hAnsi="Arial" w:cs="Arial"/>
          <w:sz w:val="22"/>
        </w:rPr>
      </w:pPr>
      <w:r w:rsidRPr="00766526">
        <w:rPr>
          <w:rFonts w:ascii="Arial" w:hAnsi="Arial" w:cs="Arial"/>
          <w:sz w:val="22"/>
        </w:rPr>
        <w:t>Intervention planning and adaptations.</w:t>
      </w:r>
    </w:p>
    <w:p w:rsidR="00A66F93" w:rsidRDefault="00A66F93">
      <w:pPr>
        <w:numPr>
          <w:ilvl w:val="0"/>
          <w:numId w:val="3"/>
        </w:numPr>
        <w:jc w:val="both"/>
        <w:rPr>
          <w:rFonts w:ascii="Arial" w:hAnsi="Arial" w:cs="Arial"/>
          <w:sz w:val="22"/>
        </w:rPr>
      </w:pPr>
      <w:r w:rsidRPr="00766526">
        <w:rPr>
          <w:rFonts w:ascii="Arial" w:hAnsi="Arial" w:cs="Arial"/>
          <w:sz w:val="22"/>
        </w:rPr>
        <w:t>Program evaluation.</w:t>
      </w:r>
    </w:p>
    <w:p w:rsidR="00766526" w:rsidRPr="00766526" w:rsidRDefault="00766526">
      <w:pPr>
        <w:numPr>
          <w:ilvl w:val="0"/>
          <w:numId w:val="3"/>
        </w:numPr>
        <w:jc w:val="both"/>
        <w:rPr>
          <w:rFonts w:ascii="Arial" w:hAnsi="Arial" w:cs="Arial"/>
          <w:sz w:val="22"/>
        </w:rPr>
      </w:pPr>
      <w:r>
        <w:rPr>
          <w:rFonts w:ascii="Arial" w:hAnsi="Arial" w:cs="Arial"/>
          <w:sz w:val="22"/>
        </w:rPr>
        <w:t>IEP preparation.</w:t>
      </w:r>
    </w:p>
    <w:p w:rsidR="00A66F93" w:rsidRPr="00766526" w:rsidRDefault="00766526">
      <w:pPr>
        <w:numPr>
          <w:ilvl w:val="0"/>
          <w:numId w:val="3"/>
        </w:numPr>
        <w:jc w:val="both"/>
        <w:rPr>
          <w:rFonts w:ascii="Arial" w:hAnsi="Arial" w:cs="Arial"/>
          <w:sz w:val="22"/>
        </w:rPr>
      </w:pPr>
      <w:r>
        <w:rPr>
          <w:rFonts w:ascii="Arial" w:hAnsi="Arial" w:cs="Arial"/>
          <w:sz w:val="22"/>
        </w:rPr>
        <w:t xml:space="preserve">Attendance at </w:t>
      </w:r>
      <w:r w:rsidR="00A66F93" w:rsidRPr="00766526">
        <w:rPr>
          <w:rFonts w:ascii="Arial" w:hAnsi="Arial" w:cs="Arial"/>
          <w:sz w:val="22"/>
        </w:rPr>
        <w:t>I</w:t>
      </w:r>
      <w:r>
        <w:rPr>
          <w:rFonts w:ascii="Arial" w:hAnsi="Arial" w:cs="Arial"/>
          <w:sz w:val="22"/>
        </w:rPr>
        <w:t>EP meetings</w:t>
      </w:r>
      <w:r w:rsidR="00A66F93" w:rsidRPr="00766526">
        <w:rPr>
          <w:rFonts w:ascii="Arial" w:hAnsi="Arial" w:cs="Arial"/>
          <w:sz w:val="22"/>
        </w:rPr>
        <w:t>.</w:t>
      </w:r>
    </w:p>
    <w:p w:rsidR="00766526" w:rsidRPr="00766526" w:rsidRDefault="00A66F93" w:rsidP="00766526">
      <w:pPr>
        <w:numPr>
          <w:ilvl w:val="0"/>
          <w:numId w:val="3"/>
        </w:numPr>
        <w:jc w:val="both"/>
        <w:rPr>
          <w:rFonts w:ascii="Arial" w:hAnsi="Arial" w:cs="Arial"/>
          <w:sz w:val="22"/>
        </w:rPr>
      </w:pPr>
      <w:r w:rsidRPr="00766526">
        <w:rPr>
          <w:rFonts w:ascii="Arial" w:hAnsi="Arial" w:cs="Arial"/>
          <w:sz w:val="22"/>
        </w:rPr>
        <w:t>Orientation and Mobility Assessments.</w:t>
      </w:r>
    </w:p>
    <w:p w:rsidR="00766526" w:rsidRPr="00766526" w:rsidRDefault="00766526">
      <w:pPr>
        <w:numPr>
          <w:ilvl w:val="0"/>
          <w:numId w:val="3"/>
        </w:numPr>
        <w:jc w:val="both"/>
        <w:rPr>
          <w:rFonts w:ascii="Arial" w:hAnsi="Arial" w:cs="Arial"/>
          <w:sz w:val="22"/>
        </w:rPr>
      </w:pPr>
      <w:r w:rsidRPr="00766526">
        <w:rPr>
          <w:rFonts w:ascii="Arial" w:hAnsi="Arial" w:cs="Arial"/>
          <w:sz w:val="22"/>
        </w:rPr>
        <w:t>Preschool placement at Kids Town Preschool at VIPS, Monday-Friday, 9:00 a.m. – 1:00 p.m.</w:t>
      </w:r>
    </w:p>
    <w:p w:rsidR="00A66F93" w:rsidRPr="00766526" w:rsidRDefault="00A66F93">
      <w:pPr>
        <w:jc w:val="both"/>
        <w:rPr>
          <w:rFonts w:ascii="Arial" w:hAnsi="Arial" w:cs="Arial"/>
          <w:sz w:val="22"/>
        </w:rPr>
      </w:pPr>
    </w:p>
    <w:p w:rsidR="00A66F93" w:rsidRPr="00766526" w:rsidRDefault="00A66F93">
      <w:pPr>
        <w:numPr>
          <w:ilvl w:val="0"/>
          <w:numId w:val="2"/>
        </w:numPr>
        <w:jc w:val="both"/>
        <w:rPr>
          <w:rFonts w:ascii="Arial" w:hAnsi="Arial" w:cs="Arial"/>
          <w:sz w:val="22"/>
        </w:rPr>
      </w:pPr>
      <w:r w:rsidRPr="00766526">
        <w:rPr>
          <w:rFonts w:ascii="Arial" w:hAnsi="Arial" w:cs="Arial"/>
          <w:sz w:val="22"/>
        </w:rPr>
        <w:t>Maintain the following records:</w:t>
      </w:r>
    </w:p>
    <w:p w:rsidR="00A66F93" w:rsidRPr="00766526" w:rsidRDefault="00A66F93">
      <w:pPr>
        <w:numPr>
          <w:ilvl w:val="0"/>
          <w:numId w:val="4"/>
        </w:numPr>
        <w:jc w:val="both"/>
        <w:rPr>
          <w:rFonts w:ascii="Arial" w:hAnsi="Arial" w:cs="Arial"/>
          <w:sz w:val="22"/>
        </w:rPr>
      </w:pPr>
      <w:r w:rsidRPr="00766526">
        <w:rPr>
          <w:rFonts w:ascii="Arial" w:hAnsi="Arial" w:cs="Arial"/>
          <w:sz w:val="22"/>
        </w:rPr>
        <w:t>Proof of professional liability insurance.</w:t>
      </w:r>
    </w:p>
    <w:p w:rsidR="00A66F93" w:rsidRPr="00766526" w:rsidRDefault="00A66F93">
      <w:pPr>
        <w:numPr>
          <w:ilvl w:val="0"/>
          <w:numId w:val="4"/>
        </w:numPr>
        <w:jc w:val="both"/>
        <w:rPr>
          <w:rFonts w:ascii="Arial" w:hAnsi="Arial" w:cs="Arial"/>
          <w:sz w:val="22"/>
        </w:rPr>
      </w:pPr>
      <w:r w:rsidRPr="00766526">
        <w:rPr>
          <w:rFonts w:ascii="Arial" w:hAnsi="Arial" w:cs="Arial"/>
          <w:sz w:val="22"/>
        </w:rPr>
        <w:t>Staff notes related to child’s progress.</w:t>
      </w:r>
    </w:p>
    <w:p w:rsidR="00A66F93" w:rsidRPr="00766526" w:rsidRDefault="00A66F93">
      <w:pPr>
        <w:numPr>
          <w:ilvl w:val="0"/>
          <w:numId w:val="4"/>
        </w:numPr>
        <w:jc w:val="both"/>
        <w:rPr>
          <w:rFonts w:ascii="Arial" w:hAnsi="Arial" w:cs="Arial"/>
          <w:sz w:val="22"/>
        </w:rPr>
      </w:pPr>
      <w:r w:rsidRPr="00766526">
        <w:rPr>
          <w:rFonts w:ascii="Arial" w:hAnsi="Arial" w:cs="Arial"/>
          <w:sz w:val="22"/>
        </w:rPr>
        <w:t>Statement of charges submitted by the 15</w:t>
      </w:r>
      <w:r w:rsidRPr="00766526">
        <w:rPr>
          <w:rFonts w:ascii="Arial" w:hAnsi="Arial" w:cs="Arial"/>
          <w:sz w:val="22"/>
          <w:vertAlign w:val="superscript"/>
        </w:rPr>
        <w:t>th</w:t>
      </w:r>
      <w:r w:rsidRPr="00766526">
        <w:rPr>
          <w:rFonts w:ascii="Arial" w:hAnsi="Arial" w:cs="Arial"/>
          <w:sz w:val="22"/>
        </w:rPr>
        <w:t xml:space="preserve"> of the following month of the visit.</w:t>
      </w:r>
    </w:p>
    <w:p w:rsidR="00A66F93" w:rsidRPr="00766526" w:rsidRDefault="00A66F93">
      <w:pPr>
        <w:jc w:val="both"/>
        <w:rPr>
          <w:rFonts w:ascii="Arial" w:hAnsi="Arial" w:cs="Arial"/>
          <w:sz w:val="22"/>
        </w:rPr>
      </w:pPr>
    </w:p>
    <w:p w:rsidR="00A66F93" w:rsidRPr="00766526" w:rsidRDefault="00A66F93">
      <w:pPr>
        <w:numPr>
          <w:ilvl w:val="0"/>
          <w:numId w:val="1"/>
        </w:numPr>
        <w:jc w:val="both"/>
        <w:rPr>
          <w:rFonts w:ascii="Arial" w:hAnsi="Arial" w:cs="Arial"/>
          <w:b/>
          <w:sz w:val="22"/>
        </w:rPr>
      </w:pPr>
      <w:r w:rsidRPr="00766526">
        <w:rPr>
          <w:rFonts w:ascii="Arial" w:hAnsi="Arial" w:cs="Arial"/>
          <w:b/>
          <w:sz w:val="22"/>
        </w:rPr>
        <w:t>The Center/Board/System will:</w:t>
      </w:r>
    </w:p>
    <w:p w:rsidR="00A66F93" w:rsidRDefault="00A66F93">
      <w:pPr>
        <w:pStyle w:val="BodyTextIndent2"/>
        <w:numPr>
          <w:ilvl w:val="0"/>
          <w:numId w:val="5"/>
        </w:numPr>
        <w:rPr>
          <w:rFonts w:ascii="Arial" w:hAnsi="Arial" w:cs="Arial"/>
        </w:rPr>
      </w:pPr>
      <w:r w:rsidRPr="00766526">
        <w:rPr>
          <w:rFonts w:ascii="Arial" w:hAnsi="Arial" w:cs="Arial"/>
        </w:rPr>
        <w:t>Be responsible for payment of fees for visually im</w:t>
      </w:r>
      <w:r w:rsidR="00F03C24">
        <w:rPr>
          <w:rFonts w:ascii="Arial" w:hAnsi="Arial" w:cs="Arial"/>
        </w:rPr>
        <w:t xml:space="preserve">paired services rendered by VIPS </w:t>
      </w:r>
      <w:r w:rsidRPr="00766526">
        <w:rPr>
          <w:rFonts w:ascii="Arial" w:hAnsi="Arial" w:cs="Arial"/>
        </w:rPr>
        <w:t>Service Provider to the Center/Board/System clients.</w:t>
      </w:r>
    </w:p>
    <w:p w:rsidR="00147CCA" w:rsidRPr="00766526" w:rsidRDefault="00147CCA" w:rsidP="00147CCA">
      <w:pPr>
        <w:pStyle w:val="BodyTextIndent2"/>
        <w:ind w:firstLine="0"/>
        <w:rPr>
          <w:rFonts w:ascii="Arial" w:hAnsi="Arial" w:cs="Arial"/>
        </w:rPr>
      </w:pPr>
    </w:p>
    <w:p w:rsidR="00A66F93" w:rsidRDefault="006F3DA6">
      <w:pPr>
        <w:numPr>
          <w:ilvl w:val="0"/>
          <w:numId w:val="6"/>
        </w:numPr>
        <w:jc w:val="both"/>
        <w:rPr>
          <w:rFonts w:ascii="Arial" w:hAnsi="Arial" w:cs="Arial"/>
          <w:sz w:val="22"/>
        </w:rPr>
      </w:pPr>
      <w:r w:rsidRPr="00766526">
        <w:rPr>
          <w:rFonts w:ascii="Arial" w:hAnsi="Arial" w:cs="Arial"/>
          <w:b/>
          <w:sz w:val="22"/>
        </w:rPr>
        <w:t>One Hundred</w:t>
      </w:r>
      <w:r w:rsidR="00443A27" w:rsidRPr="00766526">
        <w:rPr>
          <w:rFonts w:ascii="Arial" w:hAnsi="Arial" w:cs="Arial"/>
          <w:b/>
          <w:sz w:val="22"/>
        </w:rPr>
        <w:t xml:space="preserve"> </w:t>
      </w:r>
      <w:r w:rsidR="00F03C24">
        <w:rPr>
          <w:rFonts w:ascii="Arial" w:hAnsi="Arial" w:cs="Arial"/>
          <w:b/>
          <w:sz w:val="22"/>
        </w:rPr>
        <w:t>Thirty</w:t>
      </w:r>
      <w:r w:rsidR="00CA1660" w:rsidRPr="00766526">
        <w:rPr>
          <w:rFonts w:ascii="Arial" w:hAnsi="Arial" w:cs="Arial"/>
          <w:b/>
          <w:sz w:val="22"/>
        </w:rPr>
        <w:t xml:space="preserve"> </w:t>
      </w:r>
      <w:r w:rsidR="00A66F93" w:rsidRPr="00766526">
        <w:rPr>
          <w:rFonts w:ascii="Arial" w:hAnsi="Arial" w:cs="Arial"/>
          <w:b/>
          <w:sz w:val="22"/>
        </w:rPr>
        <w:t>Dollars</w:t>
      </w:r>
      <w:r w:rsidR="00A66F93" w:rsidRPr="00766526">
        <w:rPr>
          <w:rFonts w:ascii="Arial" w:hAnsi="Arial" w:cs="Arial"/>
          <w:sz w:val="22"/>
        </w:rPr>
        <w:t xml:space="preserve"> an hour </w:t>
      </w:r>
      <w:r w:rsidR="00A66F93" w:rsidRPr="00766526">
        <w:rPr>
          <w:rFonts w:ascii="Arial" w:hAnsi="Arial" w:cs="Arial"/>
          <w:b/>
          <w:sz w:val="22"/>
        </w:rPr>
        <w:t>($</w:t>
      </w:r>
      <w:r w:rsidRPr="00766526">
        <w:rPr>
          <w:rFonts w:ascii="Arial" w:hAnsi="Arial" w:cs="Arial"/>
          <w:b/>
          <w:sz w:val="22"/>
        </w:rPr>
        <w:t>1</w:t>
      </w:r>
      <w:r w:rsidR="00F03C24">
        <w:rPr>
          <w:rFonts w:ascii="Arial" w:hAnsi="Arial" w:cs="Arial"/>
          <w:b/>
          <w:sz w:val="22"/>
        </w:rPr>
        <w:t>30</w:t>
      </w:r>
      <w:r w:rsidR="00A66F93" w:rsidRPr="00766526">
        <w:rPr>
          <w:rFonts w:ascii="Arial" w:hAnsi="Arial" w:cs="Arial"/>
          <w:b/>
          <w:sz w:val="22"/>
        </w:rPr>
        <w:t>.00</w:t>
      </w:r>
      <w:r w:rsidR="00A66F93" w:rsidRPr="00766526">
        <w:rPr>
          <w:rFonts w:ascii="Arial" w:hAnsi="Arial" w:cs="Arial"/>
          <w:sz w:val="22"/>
        </w:rPr>
        <w:t>) spent rendering services for items 1 through 4 stated above.</w:t>
      </w:r>
    </w:p>
    <w:p w:rsidR="00147CCA" w:rsidRPr="00766526" w:rsidRDefault="00147CCA" w:rsidP="00147CCA">
      <w:pPr>
        <w:ind w:left="1815"/>
        <w:jc w:val="both"/>
        <w:rPr>
          <w:rFonts w:ascii="Arial" w:hAnsi="Arial" w:cs="Arial"/>
          <w:sz w:val="22"/>
        </w:rPr>
      </w:pPr>
    </w:p>
    <w:p w:rsidR="00A66F93" w:rsidRDefault="00A66F93">
      <w:pPr>
        <w:numPr>
          <w:ilvl w:val="0"/>
          <w:numId w:val="6"/>
        </w:numPr>
        <w:jc w:val="both"/>
        <w:rPr>
          <w:rFonts w:ascii="Arial" w:hAnsi="Arial" w:cs="Arial"/>
          <w:sz w:val="22"/>
        </w:rPr>
      </w:pPr>
      <w:r w:rsidRPr="00766526">
        <w:rPr>
          <w:rFonts w:ascii="Arial" w:hAnsi="Arial" w:cs="Arial"/>
          <w:b/>
          <w:sz w:val="22"/>
        </w:rPr>
        <w:t xml:space="preserve">Two Hundred </w:t>
      </w:r>
      <w:r w:rsidR="00F03C24">
        <w:rPr>
          <w:rFonts w:ascii="Arial" w:hAnsi="Arial" w:cs="Arial"/>
          <w:b/>
          <w:sz w:val="22"/>
        </w:rPr>
        <w:t>Seventy</w:t>
      </w:r>
      <w:r w:rsidR="00FA2788" w:rsidRPr="00766526">
        <w:rPr>
          <w:rFonts w:ascii="Arial" w:hAnsi="Arial" w:cs="Arial"/>
          <w:b/>
          <w:sz w:val="22"/>
        </w:rPr>
        <w:t xml:space="preserve"> </w:t>
      </w:r>
      <w:r w:rsidRPr="00766526">
        <w:rPr>
          <w:rFonts w:ascii="Arial" w:hAnsi="Arial" w:cs="Arial"/>
          <w:b/>
          <w:sz w:val="22"/>
        </w:rPr>
        <w:t>Dollars</w:t>
      </w:r>
      <w:r w:rsidR="00147CCA">
        <w:rPr>
          <w:rFonts w:ascii="Arial" w:hAnsi="Arial" w:cs="Arial"/>
          <w:sz w:val="22"/>
        </w:rPr>
        <w:t>/</w:t>
      </w:r>
      <w:r w:rsidRPr="00766526">
        <w:rPr>
          <w:rFonts w:ascii="Arial" w:hAnsi="Arial" w:cs="Arial"/>
          <w:sz w:val="22"/>
        </w:rPr>
        <w:t xml:space="preserve">assessment </w:t>
      </w:r>
      <w:r w:rsidR="00FA2788" w:rsidRPr="00766526">
        <w:rPr>
          <w:rFonts w:ascii="Arial" w:hAnsi="Arial" w:cs="Arial"/>
          <w:b/>
          <w:sz w:val="22"/>
        </w:rPr>
        <w:t>($2</w:t>
      </w:r>
      <w:r w:rsidR="00F03C24">
        <w:rPr>
          <w:rFonts w:ascii="Arial" w:hAnsi="Arial" w:cs="Arial"/>
          <w:b/>
          <w:sz w:val="22"/>
        </w:rPr>
        <w:t>70</w:t>
      </w:r>
      <w:r w:rsidRPr="00766526">
        <w:rPr>
          <w:rFonts w:ascii="Arial" w:hAnsi="Arial" w:cs="Arial"/>
          <w:b/>
          <w:sz w:val="22"/>
        </w:rPr>
        <w:t>.00</w:t>
      </w:r>
      <w:r w:rsidRPr="00766526">
        <w:rPr>
          <w:rFonts w:ascii="Arial" w:hAnsi="Arial" w:cs="Arial"/>
          <w:sz w:val="22"/>
        </w:rPr>
        <w:t>) for item 5.</w:t>
      </w:r>
    </w:p>
    <w:p w:rsidR="00147CCA" w:rsidRPr="00766526" w:rsidRDefault="00147CCA" w:rsidP="00147CCA">
      <w:pPr>
        <w:ind w:left="1815"/>
        <w:jc w:val="both"/>
        <w:rPr>
          <w:rFonts w:ascii="Arial" w:hAnsi="Arial" w:cs="Arial"/>
          <w:sz w:val="22"/>
        </w:rPr>
      </w:pPr>
    </w:p>
    <w:p w:rsidR="00A66F93" w:rsidRDefault="00A66F93">
      <w:pPr>
        <w:pStyle w:val="BodyTextIndent3"/>
        <w:numPr>
          <w:ilvl w:val="0"/>
          <w:numId w:val="7"/>
        </w:numPr>
        <w:rPr>
          <w:rFonts w:ascii="Arial" w:hAnsi="Arial" w:cs="Arial"/>
        </w:rPr>
      </w:pPr>
      <w:r w:rsidRPr="00766526">
        <w:rPr>
          <w:rFonts w:ascii="Arial" w:hAnsi="Arial" w:cs="Arial"/>
        </w:rPr>
        <w:t>Missed appointments or child’s absences are chargeable if, the Service   Provider contacted the Center earlier in that day to ascertain the child’s attendance, and subsequently found the child to be absent upon arriving to provide services under this agreement.</w:t>
      </w:r>
    </w:p>
    <w:p w:rsidR="00766526" w:rsidRDefault="00766526" w:rsidP="00766526">
      <w:pPr>
        <w:pStyle w:val="BodyTextIndent3"/>
        <w:rPr>
          <w:rFonts w:ascii="Arial" w:hAnsi="Arial" w:cs="Arial"/>
        </w:rPr>
      </w:pPr>
    </w:p>
    <w:p w:rsidR="00766526" w:rsidRPr="00766526" w:rsidRDefault="00766526" w:rsidP="00766526">
      <w:pPr>
        <w:pStyle w:val="BodyTextIndent3"/>
        <w:rPr>
          <w:rFonts w:ascii="Arial" w:hAnsi="Arial" w:cs="Arial"/>
        </w:rPr>
      </w:pPr>
    </w:p>
    <w:p w:rsidR="00A66F93" w:rsidRPr="00766526" w:rsidRDefault="00A66F93">
      <w:pPr>
        <w:ind w:left="2160" w:hanging="345"/>
        <w:jc w:val="both"/>
        <w:rPr>
          <w:rFonts w:ascii="Arial" w:hAnsi="Arial" w:cs="Arial"/>
          <w:sz w:val="22"/>
        </w:rPr>
      </w:pPr>
    </w:p>
    <w:p w:rsidR="00A66F93" w:rsidRPr="00766526" w:rsidRDefault="00A66F93">
      <w:pPr>
        <w:numPr>
          <w:ilvl w:val="0"/>
          <w:numId w:val="7"/>
        </w:numPr>
        <w:jc w:val="both"/>
        <w:rPr>
          <w:rFonts w:ascii="Arial" w:hAnsi="Arial" w:cs="Arial"/>
          <w:sz w:val="22"/>
        </w:rPr>
      </w:pPr>
      <w:r w:rsidRPr="00766526">
        <w:rPr>
          <w:rFonts w:ascii="Arial" w:hAnsi="Arial" w:cs="Arial"/>
          <w:sz w:val="22"/>
        </w:rPr>
        <w:t>In the event that a field trip would fall on the day of scheduled intervention, the session will be rescheduled during the same week when possible.  Sessions that are not rescheduled are not chargeable.</w:t>
      </w:r>
    </w:p>
    <w:p w:rsidR="00766526" w:rsidRPr="00766526" w:rsidRDefault="00766526">
      <w:pPr>
        <w:ind w:left="1815" w:hanging="375"/>
        <w:jc w:val="both"/>
        <w:rPr>
          <w:rFonts w:ascii="Arial" w:hAnsi="Arial" w:cs="Arial"/>
          <w:sz w:val="22"/>
        </w:rPr>
      </w:pPr>
    </w:p>
    <w:p w:rsidR="00A66F93" w:rsidRDefault="00A66F93">
      <w:pPr>
        <w:ind w:left="1815" w:hanging="375"/>
        <w:jc w:val="both"/>
        <w:rPr>
          <w:rFonts w:ascii="Arial" w:hAnsi="Arial" w:cs="Arial"/>
          <w:sz w:val="22"/>
        </w:rPr>
      </w:pPr>
      <w:r w:rsidRPr="00766526">
        <w:rPr>
          <w:rFonts w:ascii="Arial" w:hAnsi="Arial" w:cs="Arial"/>
          <w:sz w:val="22"/>
        </w:rPr>
        <w:t>3.</w:t>
      </w:r>
      <w:r w:rsidRPr="00766526">
        <w:rPr>
          <w:rFonts w:ascii="Arial" w:hAnsi="Arial" w:cs="Arial"/>
          <w:sz w:val="22"/>
        </w:rPr>
        <w:tab/>
        <w:t>An additional</w:t>
      </w:r>
      <w:r w:rsidR="006F3DA6" w:rsidRPr="00766526">
        <w:rPr>
          <w:rFonts w:ascii="Arial" w:hAnsi="Arial" w:cs="Arial"/>
          <w:sz w:val="22"/>
        </w:rPr>
        <w:t xml:space="preserve"> </w:t>
      </w:r>
      <w:r w:rsidR="006F3DA6" w:rsidRPr="00766526">
        <w:rPr>
          <w:rFonts w:ascii="Arial" w:hAnsi="Arial" w:cs="Arial"/>
          <w:b/>
          <w:sz w:val="22"/>
        </w:rPr>
        <w:t xml:space="preserve">One Hundred </w:t>
      </w:r>
      <w:r w:rsidR="00CA1660" w:rsidRPr="00766526">
        <w:rPr>
          <w:rFonts w:ascii="Arial" w:hAnsi="Arial" w:cs="Arial"/>
          <w:b/>
          <w:sz w:val="22"/>
        </w:rPr>
        <w:t>Twenty</w:t>
      </w:r>
      <w:r w:rsidR="00F03C24">
        <w:rPr>
          <w:rFonts w:ascii="Arial" w:hAnsi="Arial" w:cs="Arial"/>
          <w:b/>
          <w:sz w:val="22"/>
        </w:rPr>
        <w:t>-five</w:t>
      </w:r>
      <w:r w:rsidR="00443A27" w:rsidRPr="00766526">
        <w:rPr>
          <w:rFonts w:ascii="Arial" w:hAnsi="Arial" w:cs="Arial"/>
          <w:b/>
          <w:sz w:val="22"/>
        </w:rPr>
        <w:t xml:space="preserve"> </w:t>
      </w:r>
      <w:r w:rsidR="006F3DA6" w:rsidRPr="00766526">
        <w:rPr>
          <w:rFonts w:ascii="Arial" w:hAnsi="Arial" w:cs="Arial"/>
          <w:b/>
          <w:sz w:val="22"/>
        </w:rPr>
        <w:t>Dollars</w:t>
      </w:r>
      <w:r w:rsidRPr="00766526">
        <w:rPr>
          <w:rFonts w:ascii="Arial" w:hAnsi="Arial" w:cs="Arial"/>
          <w:sz w:val="22"/>
        </w:rPr>
        <w:t xml:space="preserve"> </w:t>
      </w:r>
      <w:r w:rsidR="006F3DA6" w:rsidRPr="00766526">
        <w:rPr>
          <w:rFonts w:ascii="Arial" w:hAnsi="Arial" w:cs="Arial"/>
          <w:b/>
          <w:sz w:val="22"/>
        </w:rPr>
        <w:t>(</w:t>
      </w:r>
      <w:r w:rsidRPr="00766526">
        <w:rPr>
          <w:rFonts w:ascii="Arial" w:hAnsi="Arial" w:cs="Arial"/>
          <w:b/>
          <w:sz w:val="22"/>
        </w:rPr>
        <w:t>$</w:t>
      </w:r>
      <w:r w:rsidR="006F3DA6" w:rsidRPr="00766526">
        <w:rPr>
          <w:rFonts w:ascii="Arial" w:hAnsi="Arial" w:cs="Arial"/>
          <w:b/>
          <w:sz w:val="22"/>
        </w:rPr>
        <w:t>1</w:t>
      </w:r>
      <w:r w:rsidR="00F03C24">
        <w:rPr>
          <w:rFonts w:ascii="Arial" w:hAnsi="Arial" w:cs="Arial"/>
          <w:b/>
          <w:sz w:val="22"/>
        </w:rPr>
        <w:t>25</w:t>
      </w:r>
      <w:r w:rsidR="006F3DA6" w:rsidRPr="00766526">
        <w:rPr>
          <w:rFonts w:ascii="Arial" w:hAnsi="Arial" w:cs="Arial"/>
          <w:b/>
          <w:sz w:val="22"/>
        </w:rPr>
        <w:t>.00)</w:t>
      </w:r>
      <w:r w:rsidR="0034255C" w:rsidRPr="00766526">
        <w:rPr>
          <w:rFonts w:ascii="Arial" w:hAnsi="Arial" w:cs="Arial"/>
          <w:b/>
          <w:sz w:val="22"/>
        </w:rPr>
        <w:t xml:space="preserve"> </w:t>
      </w:r>
      <w:r w:rsidR="0034255C" w:rsidRPr="00766526">
        <w:rPr>
          <w:rFonts w:ascii="Arial" w:hAnsi="Arial" w:cs="Arial"/>
          <w:sz w:val="22"/>
        </w:rPr>
        <w:t>round trip</w:t>
      </w:r>
      <w:r w:rsidRPr="00766526">
        <w:rPr>
          <w:rFonts w:ascii="Arial" w:hAnsi="Arial" w:cs="Arial"/>
          <w:sz w:val="22"/>
        </w:rPr>
        <w:t xml:space="preserve"> will be charged per visit for travel incurred by VIPS staff.</w:t>
      </w:r>
    </w:p>
    <w:p w:rsidR="00147CCA" w:rsidRPr="00766526" w:rsidRDefault="00147CCA">
      <w:pPr>
        <w:ind w:left="1815" w:hanging="375"/>
        <w:jc w:val="both"/>
        <w:rPr>
          <w:rFonts w:ascii="Arial" w:hAnsi="Arial" w:cs="Arial"/>
          <w:sz w:val="22"/>
        </w:rPr>
      </w:pPr>
    </w:p>
    <w:p w:rsidR="00766526" w:rsidRPr="00766526" w:rsidRDefault="00766526">
      <w:pPr>
        <w:ind w:left="1815" w:hanging="375"/>
        <w:jc w:val="both"/>
        <w:rPr>
          <w:rFonts w:ascii="Arial" w:hAnsi="Arial" w:cs="Arial"/>
          <w:sz w:val="22"/>
        </w:rPr>
      </w:pPr>
      <w:r w:rsidRPr="00766526">
        <w:rPr>
          <w:rFonts w:ascii="Arial" w:hAnsi="Arial" w:cs="Arial"/>
          <w:sz w:val="22"/>
        </w:rPr>
        <w:t xml:space="preserve">4. </w:t>
      </w:r>
      <w:r w:rsidR="005E516F">
        <w:rPr>
          <w:rFonts w:ascii="Arial" w:hAnsi="Arial" w:cs="Arial"/>
          <w:b/>
          <w:sz w:val="22"/>
        </w:rPr>
        <w:t>Six</w:t>
      </w:r>
      <w:r w:rsidRPr="00766526">
        <w:rPr>
          <w:rFonts w:ascii="Arial" w:hAnsi="Arial" w:cs="Arial"/>
          <w:b/>
          <w:sz w:val="22"/>
        </w:rPr>
        <w:t xml:space="preserve"> Thousand </w:t>
      </w:r>
      <w:r w:rsidR="005E516F">
        <w:rPr>
          <w:rFonts w:ascii="Arial" w:hAnsi="Arial" w:cs="Arial"/>
          <w:b/>
          <w:sz w:val="22"/>
        </w:rPr>
        <w:t>Forty-five</w:t>
      </w:r>
      <w:r w:rsidRPr="00766526">
        <w:rPr>
          <w:rFonts w:ascii="Arial" w:hAnsi="Arial" w:cs="Arial"/>
          <w:b/>
          <w:sz w:val="22"/>
        </w:rPr>
        <w:t xml:space="preserve"> Dollars ($</w:t>
      </w:r>
      <w:r w:rsidR="005E516F" w:rsidRPr="005E516F">
        <w:rPr>
          <w:rFonts w:ascii="Arial" w:hAnsi="Arial" w:cs="Arial"/>
          <w:b/>
          <w:sz w:val="22"/>
        </w:rPr>
        <w:t>6045</w:t>
      </w:r>
      <w:r w:rsidRPr="00766526">
        <w:rPr>
          <w:rFonts w:ascii="Arial" w:hAnsi="Arial" w:cs="Arial"/>
          <w:b/>
          <w:sz w:val="22"/>
        </w:rPr>
        <w:t xml:space="preserve">.00) </w:t>
      </w:r>
      <w:r w:rsidRPr="00766526">
        <w:rPr>
          <w:rFonts w:ascii="Arial" w:hAnsi="Arial" w:cs="Arial"/>
          <w:sz w:val="22"/>
        </w:rPr>
        <w:t xml:space="preserve">annual tuition </w:t>
      </w:r>
      <w:r w:rsidRPr="00F03C24">
        <w:rPr>
          <w:rFonts w:ascii="Arial" w:hAnsi="Arial" w:cs="Arial"/>
          <w:b/>
          <w:sz w:val="22"/>
        </w:rPr>
        <w:t>($</w:t>
      </w:r>
      <w:r w:rsidR="005E516F" w:rsidRPr="00F03C24">
        <w:rPr>
          <w:rFonts w:ascii="Arial" w:hAnsi="Arial" w:cs="Arial"/>
          <w:b/>
          <w:sz w:val="22"/>
        </w:rPr>
        <w:t>675</w:t>
      </w:r>
      <w:r w:rsidR="00F03C24" w:rsidRPr="00F03C24">
        <w:rPr>
          <w:rFonts w:ascii="Arial" w:hAnsi="Arial" w:cs="Arial"/>
          <w:b/>
          <w:sz w:val="22"/>
        </w:rPr>
        <w:t xml:space="preserve">.00 </w:t>
      </w:r>
      <w:r w:rsidRPr="00F03C24">
        <w:rPr>
          <w:rFonts w:ascii="Arial" w:hAnsi="Arial" w:cs="Arial"/>
          <w:b/>
          <w:sz w:val="22"/>
        </w:rPr>
        <w:t>per month</w:t>
      </w:r>
      <w:r w:rsidR="00F03C24" w:rsidRPr="00F03C24">
        <w:rPr>
          <w:rFonts w:ascii="Arial" w:hAnsi="Arial" w:cs="Arial"/>
          <w:b/>
          <w:sz w:val="22"/>
        </w:rPr>
        <w:t>)</w:t>
      </w:r>
      <w:r w:rsidRPr="00F03C24">
        <w:rPr>
          <w:rFonts w:ascii="Arial" w:hAnsi="Arial" w:cs="Arial"/>
          <w:b/>
          <w:sz w:val="22"/>
        </w:rPr>
        <w:t xml:space="preserve"> </w:t>
      </w:r>
      <w:r w:rsidRPr="00766526">
        <w:rPr>
          <w:rFonts w:ascii="Arial" w:hAnsi="Arial" w:cs="Arial"/>
          <w:sz w:val="22"/>
        </w:rPr>
        <w:t>to attend Kids Town Preschool at VIPS.</w:t>
      </w:r>
    </w:p>
    <w:p w:rsidR="00A66F93" w:rsidRPr="00766526" w:rsidRDefault="00A66F93">
      <w:pPr>
        <w:ind w:left="1815" w:hanging="375"/>
        <w:jc w:val="both"/>
        <w:rPr>
          <w:rFonts w:ascii="Arial" w:hAnsi="Arial" w:cs="Arial"/>
          <w:sz w:val="22"/>
        </w:rPr>
      </w:pPr>
    </w:p>
    <w:p w:rsidR="00A66F93" w:rsidRPr="00766526" w:rsidRDefault="00A66F93">
      <w:pPr>
        <w:numPr>
          <w:ilvl w:val="0"/>
          <w:numId w:val="5"/>
        </w:numPr>
        <w:jc w:val="both"/>
        <w:rPr>
          <w:rFonts w:ascii="Arial" w:hAnsi="Arial" w:cs="Arial"/>
          <w:sz w:val="22"/>
        </w:rPr>
      </w:pPr>
      <w:r w:rsidRPr="00766526">
        <w:rPr>
          <w:rFonts w:ascii="Arial" w:hAnsi="Arial" w:cs="Arial"/>
          <w:sz w:val="22"/>
        </w:rPr>
        <w:t>Provide access to all available data necessary to the provision of these services.</w:t>
      </w:r>
    </w:p>
    <w:p w:rsidR="00A66F93" w:rsidRPr="00766526" w:rsidRDefault="00A66F93">
      <w:pPr>
        <w:jc w:val="both"/>
        <w:rPr>
          <w:rFonts w:ascii="Arial" w:hAnsi="Arial" w:cs="Arial"/>
          <w:sz w:val="22"/>
        </w:rPr>
      </w:pPr>
    </w:p>
    <w:p w:rsidR="00A66F93" w:rsidRPr="00766526" w:rsidRDefault="00A66F93">
      <w:pPr>
        <w:numPr>
          <w:ilvl w:val="0"/>
          <w:numId w:val="5"/>
        </w:numPr>
        <w:jc w:val="both"/>
        <w:rPr>
          <w:rFonts w:ascii="Arial" w:hAnsi="Arial" w:cs="Arial"/>
          <w:sz w:val="22"/>
        </w:rPr>
      </w:pPr>
      <w:r w:rsidRPr="00766526">
        <w:rPr>
          <w:rFonts w:ascii="Arial" w:hAnsi="Arial" w:cs="Arial"/>
          <w:sz w:val="22"/>
        </w:rPr>
        <w:t>Provide direction in the implementation of these services to be consistent with the Center’s procedures.</w:t>
      </w:r>
    </w:p>
    <w:p w:rsidR="00A66F93" w:rsidRPr="00766526" w:rsidRDefault="00A66F93">
      <w:pPr>
        <w:jc w:val="both"/>
        <w:rPr>
          <w:rFonts w:ascii="Arial" w:hAnsi="Arial" w:cs="Arial"/>
          <w:sz w:val="22"/>
        </w:rPr>
      </w:pPr>
    </w:p>
    <w:p w:rsidR="00E834AE" w:rsidRDefault="00E834AE" w:rsidP="00E834AE">
      <w:pPr>
        <w:numPr>
          <w:ilvl w:val="0"/>
          <w:numId w:val="1"/>
        </w:numPr>
        <w:jc w:val="both"/>
        <w:rPr>
          <w:rFonts w:ascii="Arial" w:hAnsi="Arial" w:cs="Arial"/>
          <w:sz w:val="22"/>
        </w:rPr>
      </w:pPr>
      <w:r w:rsidRPr="00E834AE">
        <w:rPr>
          <w:rFonts w:ascii="Arial" w:hAnsi="Arial" w:cs="Arial"/>
          <w:sz w:val="22"/>
        </w:rPr>
        <w:t>Amount due will be invoiced monthly and payment is due upon receipt</w:t>
      </w:r>
      <w:r>
        <w:rPr>
          <w:rFonts w:ascii="Arial" w:hAnsi="Arial" w:cs="Arial"/>
          <w:sz w:val="22"/>
        </w:rPr>
        <w:t>.</w:t>
      </w:r>
    </w:p>
    <w:p w:rsidR="00E834AE" w:rsidRDefault="00E834AE" w:rsidP="00E834AE">
      <w:pPr>
        <w:ind w:left="720"/>
        <w:jc w:val="both"/>
        <w:rPr>
          <w:rFonts w:ascii="Arial" w:hAnsi="Arial" w:cs="Arial"/>
          <w:sz w:val="22"/>
        </w:rPr>
      </w:pPr>
    </w:p>
    <w:p w:rsidR="00E834AE" w:rsidRDefault="00A66F93" w:rsidP="00E834AE">
      <w:pPr>
        <w:numPr>
          <w:ilvl w:val="0"/>
          <w:numId w:val="1"/>
        </w:numPr>
        <w:jc w:val="both"/>
        <w:rPr>
          <w:rFonts w:ascii="Arial" w:hAnsi="Arial" w:cs="Arial"/>
          <w:sz w:val="22"/>
        </w:rPr>
      </w:pPr>
      <w:r w:rsidRPr="00E834AE">
        <w:rPr>
          <w:rFonts w:ascii="Arial" w:hAnsi="Arial" w:cs="Arial"/>
          <w:sz w:val="22"/>
        </w:rPr>
        <w:t xml:space="preserve">The term of this agreement shall begin </w:t>
      </w:r>
      <w:r w:rsidR="00CA1660" w:rsidRPr="00E834AE">
        <w:rPr>
          <w:rFonts w:ascii="Arial" w:hAnsi="Arial" w:cs="Arial"/>
          <w:sz w:val="22"/>
        </w:rPr>
        <w:t>September 201</w:t>
      </w:r>
      <w:r w:rsidR="005E516F">
        <w:rPr>
          <w:rFonts w:ascii="Arial" w:hAnsi="Arial" w:cs="Arial"/>
          <w:sz w:val="22"/>
        </w:rPr>
        <w:t>9</w:t>
      </w:r>
      <w:r w:rsidRPr="00E834AE">
        <w:rPr>
          <w:rFonts w:ascii="Arial" w:hAnsi="Arial" w:cs="Arial"/>
          <w:sz w:val="22"/>
        </w:rPr>
        <w:t xml:space="preserve"> and shall expire Ju</w:t>
      </w:r>
      <w:r w:rsidR="00A23FBA" w:rsidRPr="00E834AE">
        <w:rPr>
          <w:rFonts w:ascii="Arial" w:hAnsi="Arial" w:cs="Arial"/>
          <w:sz w:val="22"/>
        </w:rPr>
        <w:t>ne</w:t>
      </w:r>
      <w:r w:rsidRPr="00E834AE">
        <w:rPr>
          <w:rFonts w:ascii="Arial" w:hAnsi="Arial" w:cs="Arial"/>
          <w:sz w:val="22"/>
        </w:rPr>
        <w:t xml:space="preserve"> 20</w:t>
      </w:r>
      <w:r w:rsidR="005E516F">
        <w:rPr>
          <w:rFonts w:ascii="Arial" w:hAnsi="Arial" w:cs="Arial"/>
          <w:sz w:val="22"/>
        </w:rPr>
        <w:t>20</w:t>
      </w:r>
      <w:r w:rsidRPr="00E834AE">
        <w:rPr>
          <w:rFonts w:ascii="Arial" w:hAnsi="Arial" w:cs="Arial"/>
          <w:sz w:val="22"/>
        </w:rPr>
        <w:t>.</w:t>
      </w:r>
      <w:r w:rsidR="00E834AE" w:rsidRPr="00E834AE">
        <w:rPr>
          <w:rFonts w:ascii="Arial" w:hAnsi="Arial" w:cs="Arial"/>
          <w:sz w:val="22"/>
        </w:rPr>
        <w:t xml:space="preserve">  </w:t>
      </w:r>
    </w:p>
    <w:p w:rsidR="00E834AE" w:rsidRDefault="00E834AE" w:rsidP="00E834AE">
      <w:pPr>
        <w:ind w:left="720"/>
        <w:jc w:val="both"/>
        <w:rPr>
          <w:rFonts w:ascii="Arial" w:hAnsi="Arial" w:cs="Arial"/>
          <w:sz w:val="22"/>
        </w:rPr>
      </w:pPr>
    </w:p>
    <w:p w:rsidR="00A66F93" w:rsidRPr="00E834AE" w:rsidRDefault="00A66F93" w:rsidP="00E834AE">
      <w:pPr>
        <w:numPr>
          <w:ilvl w:val="0"/>
          <w:numId w:val="1"/>
        </w:numPr>
        <w:jc w:val="both"/>
        <w:rPr>
          <w:rFonts w:ascii="Arial" w:hAnsi="Arial" w:cs="Arial"/>
          <w:sz w:val="22"/>
        </w:rPr>
      </w:pPr>
      <w:r w:rsidRPr="00E834AE">
        <w:rPr>
          <w:rFonts w:ascii="Arial" w:hAnsi="Arial" w:cs="Arial"/>
          <w:sz w:val="22"/>
        </w:rPr>
        <w:t>Either party may terminate this agreement upon (30) days written notice to the other party.</w:t>
      </w:r>
    </w:p>
    <w:p w:rsidR="00A66F93" w:rsidRPr="00766526" w:rsidRDefault="00A66F93">
      <w:pPr>
        <w:ind w:left="720"/>
        <w:jc w:val="both"/>
        <w:rPr>
          <w:rFonts w:ascii="Arial" w:hAnsi="Arial" w:cs="Arial"/>
          <w:sz w:val="22"/>
        </w:rPr>
      </w:pPr>
    </w:p>
    <w:p w:rsidR="00A66F93" w:rsidRPr="00766526" w:rsidRDefault="00A66F93">
      <w:pPr>
        <w:ind w:left="720"/>
        <w:jc w:val="both"/>
        <w:rPr>
          <w:rFonts w:ascii="Arial" w:hAnsi="Arial" w:cs="Arial"/>
          <w:sz w:val="22"/>
        </w:rPr>
      </w:pPr>
    </w:p>
    <w:p w:rsidR="00A66F93" w:rsidRPr="00766526" w:rsidRDefault="00A66F93">
      <w:pPr>
        <w:ind w:left="720"/>
        <w:jc w:val="both"/>
        <w:rPr>
          <w:rFonts w:ascii="Arial" w:hAnsi="Arial" w:cs="Arial"/>
          <w:sz w:val="22"/>
        </w:rPr>
      </w:pPr>
    </w:p>
    <w:p w:rsidR="00A66F93" w:rsidRPr="00766526" w:rsidRDefault="00A66F93">
      <w:pPr>
        <w:ind w:left="720"/>
        <w:jc w:val="both"/>
        <w:rPr>
          <w:rFonts w:ascii="Arial" w:hAnsi="Arial" w:cs="Arial"/>
          <w:sz w:val="22"/>
        </w:rPr>
      </w:pPr>
    </w:p>
    <w:p w:rsidR="00A66F93" w:rsidRPr="00766526" w:rsidRDefault="00A66F93" w:rsidP="00147CCA">
      <w:pPr>
        <w:ind w:left="720"/>
        <w:rPr>
          <w:rFonts w:ascii="Arial" w:hAnsi="Arial" w:cs="Arial"/>
          <w:sz w:val="22"/>
        </w:rPr>
      </w:pPr>
    </w:p>
    <w:p w:rsidR="00A66F93" w:rsidRPr="00766526" w:rsidRDefault="00A66F93" w:rsidP="00147CCA">
      <w:pPr>
        <w:ind w:left="720"/>
        <w:rPr>
          <w:rFonts w:ascii="Arial" w:hAnsi="Arial" w:cs="Arial"/>
          <w:sz w:val="22"/>
        </w:rPr>
      </w:pPr>
      <w:r w:rsidRPr="00766526">
        <w:rPr>
          <w:rFonts w:ascii="Arial" w:hAnsi="Arial" w:cs="Arial"/>
          <w:sz w:val="22"/>
        </w:rPr>
        <w:t>_______</w:t>
      </w:r>
      <w:r w:rsidR="002B3934" w:rsidRPr="00766526">
        <w:rPr>
          <w:rFonts w:ascii="Arial" w:hAnsi="Arial" w:cs="Arial"/>
          <w:szCs w:val="24"/>
          <w:u w:val="single"/>
        </w:rPr>
        <w:t>Diane M. Nelson</w:t>
      </w:r>
      <w:r w:rsidRPr="00766526">
        <w:rPr>
          <w:rFonts w:ascii="Arial" w:hAnsi="Arial" w:cs="Arial"/>
          <w:sz w:val="22"/>
        </w:rPr>
        <w:t>____________________</w:t>
      </w:r>
    </w:p>
    <w:p w:rsidR="00A66F93" w:rsidRPr="00766526" w:rsidRDefault="001805AA" w:rsidP="00147CCA">
      <w:pPr>
        <w:pStyle w:val="Heading2"/>
        <w:jc w:val="left"/>
        <w:rPr>
          <w:rFonts w:ascii="Arial" w:hAnsi="Arial" w:cs="Arial"/>
        </w:rPr>
      </w:pPr>
      <w:r w:rsidRPr="00766526">
        <w:rPr>
          <w:rFonts w:ascii="Arial" w:hAnsi="Arial" w:cs="Arial"/>
        </w:rPr>
        <w:t>Diane M. Nelson</w:t>
      </w:r>
      <w:r w:rsidR="00A66F93" w:rsidRPr="00766526">
        <w:rPr>
          <w:rFonts w:ascii="Arial" w:hAnsi="Arial" w:cs="Arial"/>
        </w:rPr>
        <w:t>, Executive Director</w:t>
      </w:r>
    </w:p>
    <w:p w:rsidR="00A66F93" w:rsidRPr="00766526" w:rsidRDefault="00A66F93" w:rsidP="00147CCA">
      <w:pPr>
        <w:ind w:left="720"/>
        <w:rPr>
          <w:rFonts w:ascii="Arial" w:hAnsi="Arial" w:cs="Arial"/>
          <w:sz w:val="22"/>
          <w:u w:val="single"/>
        </w:rPr>
      </w:pPr>
    </w:p>
    <w:p w:rsidR="00A66F93" w:rsidRPr="00766526" w:rsidRDefault="00A66F93" w:rsidP="00147CCA">
      <w:pPr>
        <w:ind w:left="720"/>
        <w:rPr>
          <w:rFonts w:ascii="Arial" w:hAnsi="Arial" w:cs="Arial"/>
          <w:sz w:val="22"/>
        </w:rPr>
      </w:pPr>
    </w:p>
    <w:p w:rsidR="00A66F93" w:rsidRPr="00766526" w:rsidRDefault="00A66F93" w:rsidP="00147CCA">
      <w:pPr>
        <w:ind w:left="720"/>
        <w:rPr>
          <w:rFonts w:ascii="Arial" w:hAnsi="Arial" w:cs="Arial"/>
          <w:sz w:val="22"/>
        </w:rPr>
      </w:pPr>
    </w:p>
    <w:p w:rsidR="00A66F93" w:rsidRPr="00766526" w:rsidRDefault="00A66F93" w:rsidP="00147CCA">
      <w:pPr>
        <w:ind w:left="720"/>
        <w:rPr>
          <w:rFonts w:ascii="Arial" w:hAnsi="Arial" w:cs="Arial"/>
          <w:sz w:val="22"/>
        </w:rPr>
      </w:pPr>
      <w:r w:rsidRPr="00766526">
        <w:rPr>
          <w:rFonts w:ascii="Arial" w:hAnsi="Arial" w:cs="Arial"/>
          <w:sz w:val="22"/>
        </w:rPr>
        <w:t>___________________________________</w:t>
      </w:r>
    </w:p>
    <w:p w:rsidR="00A66F93" w:rsidRPr="00766526" w:rsidRDefault="0034255C" w:rsidP="00147CCA">
      <w:pPr>
        <w:pStyle w:val="Heading2"/>
        <w:jc w:val="left"/>
        <w:rPr>
          <w:rFonts w:ascii="Arial" w:hAnsi="Arial" w:cs="Arial"/>
        </w:rPr>
      </w:pPr>
      <w:r w:rsidRPr="00766526">
        <w:rPr>
          <w:rFonts w:ascii="Arial" w:hAnsi="Arial" w:cs="Arial"/>
        </w:rPr>
        <w:t xml:space="preserve">Superintendent, </w:t>
      </w:r>
      <w:r w:rsidR="00965A53" w:rsidRPr="00766526">
        <w:rPr>
          <w:rFonts w:ascii="Arial" w:hAnsi="Arial" w:cs="Arial"/>
        </w:rPr>
        <w:t xml:space="preserve">                   </w:t>
      </w:r>
      <w:r w:rsidR="00FA2788" w:rsidRPr="00766526">
        <w:rPr>
          <w:rFonts w:ascii="Arial" w:hAnsi="Arial" w:cs="Arial"/>
        </w:rPr>
        <w:t xml:space="preserve"> </w:t>
      </w:r>
      <w:r w:rsidRPr="00766526">
        <w:rPr>
          <w:rFonts w:ascii="Arial" w:hAnsi="Arial" w:cs="Arial"/>
        </w:rPr>
        <w:t>Schools</w:t>
      </w:r>
    </w:p>
    <w:p w:rsidR="00A66F93" w:rsidRPr="00766526" w:rsidRDefault="00A66F93" w:rsidP="00147CCA">
      <w:pPr>
        <w:ind w:left="720"/>
        <w:rPr>
          <w:rFonts w:ascii="Arial" w:hAnsi="Arial" w:cs="Arial"/>
          <w:sz w:val="22"/>
        </w:rPr>
      </w:pPr>
    </w:p>
    <w:p w:rsidR="00A66F93" w:rsidRPr="00766526" w:rsidRDefault="00A66F93" w:rsidP="00147CCA">
      <w:pPr>
        <w:ind w:left="720"/>
        <w:rPr>
          <w:rFonts w:ascii="Arial" w:hAnsi="Arial" w:cs="Arial"/>
          <w:sz w:val="22"/>
        </w:rPr>
      </w:pPr>
    </w:p>
    <w:p w:rsidR="00A66F93" w:rsidRPr="00766526" w:rsidRDefault="00A66F93" w:rsidP="00147CCA">
      <w:pPr>
        <w:ind w:left="720"/>
        <w:rPr>
          <w:rFonts w:ascii="Arial" w:hAnsi="Arial" w:cs="Arial"/>
          <w:sz w:val="22"/>
        </w:rPr>
      </w:pPr>
    </w:p>
    <w:p w:rsidR="00A66F93" w:rsidRPr="00766526" w:rsidRDefault="00A66F93" w:rsidP="00147CCA">
      <w:pPr>
        <w:ind w:left="720"/>
        <w:rPr>
          <w:rFonts w:ascii="Arial" w:hAnsi="Arial" w:cs="Arial"/>
          <w:sz w:val="22"/>
        </w:rPr>
      </w:pPr>
      <w:r w:rsidRPr="00766526">
        <w:rPr>
          <w:rFonts w:ascii="Arial" w:hAnsi="Arial" w:cs="Arial"/>
          <w:sz w:val="22"/>
        </w:rPr>
        <w:t>____________________</w:t>
      </w:r>
    </w:p>
    <w:p w:rsidR="00A66F93" w:rsidRPr="00766526" w:rsidRDefault="00A66F93" w:rsidP="00147CCA">
      <w:pPr>
        <w:pStyle w:val="Heading2"/>
        <w:jc w:val="left"/>
        <w:rPr>
          <w:rFonts w:ascii="Arial" w:hAnsi="Arial" w:cs="Arial"/>
        </w:rPr>
      </w:pPr>
      <w:r w:rsidRPr="00766526">
        <w:rPr>
          <w:rFonts w:ascii="Arial" w:hAnsi="Arial" w:cs="Arial"/>
        </w:rPr>
        <w:t>Date</w:t>
      </w:r>
    </w:p>
    <w:p w:rsidR="00A66F93" w:rsidRDefault="00A66F93" w:rsidP="00147CCA">
      <w:pPr>
        <w:rPr>
          <w:sz w:val="22"/>
        </w:rPr>
      </w:pPr>
    </w:p>
    <w:p w:rsidR="00A66F93" w:rsidRDefault="00A66F93" w:rsidP="00147CCA">
      <w:pPr>
        <w:ind w:left="1440"/>
        <w:rPr>
          <w:sz w:val="22"/>
        </w:rPr>
      </w:pPr>
    </w:p>
    <w:p w:rsidR="00A66F93" w:rsidRDefault="00A66F93" w:rsidP="00147CCA">
      <w:pPr>
        <w:ind w:left="1440" w:hanging="720"/>
        <w:rPr>
          <w:sz w:val="22"/>
        </w:rPr>
      </w:pPr>
    </w:p>
    <w:sectPr w:rsidR="00A66F93" w:rsidSect="00766526">
      <w:pgSz w:w="12240" w:h="15840"/>
      <w:pgMar w:top="1440" w:right="1152" w:bottom="2016" w:left="26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265"/>
    <w:multiLevelType w:val="singleLevel"/>
    <w:tmpl w:val="5AFE5096"/>
    <w:lvl w:ilvl="0">
      <w:start w:val="1"/>
      <w:numFmt w:val="upperLetter"/>
      <w:lvlText w:val="%1."/>
      <w:lvlJc w:val="left"/>
      <w:pPr>
        <w:tabs>
          <w:tab w:val="num" w:pos="1440"/>
        </w:tabs>
        <w:ind w:left="1440" w:hanging="720"/>
      </w:pPr>
      <w:rPr>
        <w:rFonts w:hint="default"/>
      </w:rPr>
    </w:lvl>
  </w:abstractNum>
  <w:abstractNum w:abstractNumId="1" w15:restartNumberingAfterBreak="0">
    <w:nsid w:val="05A424D2"/>
    <w:multiLevelType w:val="singleLevel"/>
    <w:tmpl w:val="65A4BF54"/>
    <w:lvl w:ilvl="0">
      <w:start w:val="1"/>
      <w:numFmt w:val="decimal"/>
      <w:lvlText w:val="%1."/>
      <w:lvlJc w:val="left"/>
      <w:pPr>
        <w:tabs>
          <w:tab w:val="num" w:pos="1800"/>
        </w:tabs>
        <w:ind w:left="1800" w:hanging="360"/>
      </w:pPr>
      <w:rPr>
        <w:rFonts w:hint="default"/>
      </w:rPr>
    </w:lvl>
  </w:abstractNum>
  <w:abstractNum w:abstractNumId="2" w15:restartNumberingAfterBreak="0">
    <w:nsid w:val="145C48F4"/>
    <w:multiLevelType w:val="singleLevel"/>
    <w:tmpl w:val="0FD2505E"/>
    <w:lvl w:ilvl="0">
      <w:start w:val="1"/>
      <w:numFmt w:val="upperLetter"/>
      <w:lvlText w:val="%1."/>
      <w:lvlJc w:val="left"/>
      <w:pPr>
        <w:tabs>
          <w:tab w:val="num" w:pos="1440"/>
        </w:tabs>
        <w:ind w:left="1440" w:hanging="720"/>
      </w:pPr>
      <w:rPr>
        <w:rFonts w:hint="default"/>
      </w:rPr>
    </w:lvl>
  </w:abstractNum>
  <w:abstractNum w:abstractNumId="3" w15:restartNumberingAfterBreak="0">
    <w:nsid w:val="3DE83B44"/>
    <w:multiLevelType w:val="singleLevel"/>
    <w:tmpl w:val="C7209B44"/>
    <w:lvl w:ilvl="0">
      <w:start w:val="1"/>
      <w:numFmt w:val="decimal"/>
      <w:lvlText w:val="%1."/>
      <w:lvlJc w:val="left"/>
      <w:pPr>
        <w:tabs>
          <w:tab w:val="num" w:pos="1800"/>
        </w:tabs>
        <w:ind w:left="1800" w:hanging="360"/>
      </w:pPr>
      <w:rPr>
        <w:rFonts w:hint="default"/>
      </w:rPr>
    </w:lvl>
  </w:abstractNum>
  <w:abstractNum w:abstractNumId="4" w15:restartNumberingAfterBreak="0">
    <w:nsid w:val="57620FB9"/>
    <w:multiLevelType w:val="singleLevel"/>
    <w:tmpl w:val="98AEC778"/>
    <w:lvl w:ilvl="0">
      <w:start w:val="1"/>
      <w:numFmt w:val="decimal"/>
      <w:lvlText w:val="%1."/>
      <w:lvlJc w:val="left"/>
      <w:pPr>
        <w:tabs>
          <w:tab w:val="num" w:pos="1815"/>
        </w:tabs>
        <w:ind w:left="1815" w:hanging="375"/>
      </w:pPr>
      <w:rPr>
        <w:rFonts w:hint="default"/>
      </w:rPr>
    </w:lvl>
  </w:abstractNum>
  <w:abstractNum w:abstractNumId="5" w15:restartNumberingAfterBreak="0">
    <w:nsid w:val="63312689"/>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7D3D6567"/>
    <w:multiLevelType w:val="singleLevel"/>
    <w:tmpl w:val="D3C4C704"/>
    <w:lvl w:ilvl="0">
      <w:start w:val="1"/>
      <w:numFmt w:val="lowerLetter"/>
      <w:lvlText w:val="%1."/>
      <w:lvlJc w:val="left"/>
      <w:pPr>
        <w:tabs>
          <w:tab w:val="num" w:pos="2175"/>
        </w:tabs>
        <w:ind w:left="2175" w:hanging="360"/>
      </w:pPr>
      <w:rPr>
        <w:rFont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DC"/>
    <w:rsid w:val="000943BF"/>
    <w:rsid w:val="00147CCA"/>
    <w:rsid w:val="001805AA"/>
    <w:rsid w:val="002B3934"/>
    <w:rsid w:val="00341BEF"/>
    <w:rsid w:val="0034255C"/>
    <w:rsid w:val="00443A27"/>
    <w:rsid w:val="005E516F"/>
    <w:rsid w:val="00635250"/>
    <w:rsid w:val="006648C6"/>
    <w:rsid w:val="006C34CD"/>
    <w:rsid w:val="006F3DA6"/>
    <w:rsid w:val="00716195"/>
    <w:rsid w:val="00766526"/>
    <w:rsid w:val="007D74AB"/>
    <w:rsid w:val="00943C8A"/>
    <w:rsid w:val="00965A53"/>
    <w:rsid w:val="00A23FBA"/>
    <w:rsid w:val="00A66F93"/>
    <w:rsid w:val="00BA0670"/>
    <w:rsid w:val="00C430DC"/>
    <w:rsid w:val="00C50338"/>
    <w:rsid w:val="00CA1660"/>
    <w:rsid w:val="00CB63EA"/>
    <w:rsid w:val="00DD2232"/>
    <w:rsid w:val="00E612FE"/>
    <w:rsid w:val="00E7672F"/>
    <w:rsid w:val="00E834AE"/>
    <w:rsid w:val="00F03C24"/>
    <w:rsid w:val="00FA27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8F261E-5569-4D71-8B57-DAABA3E2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95"/>
    <w:rPr>
      <w:sz w:val="24"/>
    </w:rPr>
  </w:style>
  <w:style w:type="paragraph" w:styleId="Heading1">
    <w:name w:val="heading 1"/>
    <w:basedOn w:val="Normal"/>
    <w:next w:val="Normal"/>
    <w:qFormat/>
    <w:rsid w:val="00716195"/>
    <w:pPr>
      <w:keepNext/>
      <w:outlineLvl w:val="0"/>
    </w:pPr>
    <w:rPr>
      <w:b/>
    </w:rPr>
  </w:style>
  <w:style w:type="paragraph" w:styleId="Heading2">
    <w:name w:val="heading 2"/>
    <w:basedOn w:val="Normal"/>
    <w:next w:val="Normal"/>
    <w:qFormat/>
    <w:rsid w:val="00716195"/>
    <w:pPr>
      <w:keepNext/>
      <w:ind w:left="720"/>
      <w:jc w:val="center"/>
      <w:outlineLvl w:val="1"/>
    </w:pPr>
    <w:rPr>
      <w:b/>
      <w:sz w:val="22"/>
    </w:rPr>
  </w:style>
  <w:style w:type="paragraph" w:styleId="Heading3">
    <w:name w:val="heading 3"/>
    <w:basedOn w:val="Normal"/>
    <w:next w:val="Normal"/>
    <w:qFormat/>
    <w:rsid w:val="00716195"/>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6195"/>
    <w:pPr>
      <w:jc w:val="center"/>
    </w:pPr>
    <w:rPr>
      <w:b/>
    </w:rPr>
  </w:style>
  <w:style w:type="paragraph" w:styleId="BodyTextIndent">
    <w:name w:val="Body Text Indent"/>
    <w:basedOn w:val="Normal"/>
    <w:rsid w:val="00716195"/>
    <w:pPr>
      <w:ind w:left="1440" w:hanging="720"/>
      <w:jc w:val="both"/>
    </w:pPr>
  </w:style>
  <w:style w:type="paragraph" w:styleId="BodyTextIndent2">
    <w:name w:val="Body Text Indent 2"/>
    <w:basedOn w:val="Normal"/>
    <w:rsid w:val="00716195"/>
    <w:pPr>
      <w:ind w:left="1440" w:hanging="720"/>
      <w:jc w:val="both"/>
    </w:pPr>
    <w:rPr>
      <w:sz w:val="22"/>
    </w:rPr>
  </w:style>
  <w:style w:type="paragraph" w:styleId="BodyTextIndent3">
    <w:name w:val="Body Text Indent 3"/>
    <w:basedOn w:val="Normal"/>
    <w:rsid w:val="00716195"/>
    <w:pPr>
      <w:ind w:left="2160" w:hanging="345"/>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Contract for Services</vt:lpstr>
    </vt:vector>
  </TitlesOfParts>
  <Company>Microsoft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dc:title>
  <dc:creator>vips</dc:creator>
  <cp:lastModifiedBy>Amber Minor</cp:lastModifiedBy>
  <cp:revision>2</cp:revision>
  <cp:lastPrinted>2018-03-13T18:23:00Z</cp:lastPrinted>
  <dcterms:created xsi:type="dcterms:W3CDTF">2020-05-18T16:46:00Z</dcterms:created>
  <dcterms:modified xsi:type="dcterms:W3CDTF">2020-05-18T16:46:00Z</dcterms:modified>
</cp:coreProperties>
</file>