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912EB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E912EB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6326CB" w:rsidRPr="00E912EB" w:rsidRDefault="00E912EB" w:rsidP="00E912EB">
      <w:pPr>
        <w:rPr>
          <w:color w:val="7030A0"/>
          <w:sz w:val="20"/>
          <w:szCs w:val="20"/>
          <w:u w:val="single"/>
        </w:rPr>
      </w:pPr>
      <w:r w:rsidRPr="00E912EB">
        <w:rPr>
          <w:color w:val="7030A0"/>
          <w:sz w:val="20"/>
          <w:szCs w:val="20"/>
          <w:u w:val="single"/>
        </w:rPr>
        <w:t>Academic Progress</w:t>
      </w:r>
    </w:p>
    <w:p w:rsidR="00E912EB" w:rsidRPr="00E912EB" w:rsidRDefault="00E912EB" w:rsidP="00E912EB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All NTI Instruction has been completed</w:t>
      </w:r>
    </w:p>
    <w:p w:rsidR="00E912EB" w:rsidRPr="00E912EB" w:rsidRDefault="00E912EB" w:rsidP="00E912EB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All grades have been finalized</w:t>
      </w:r>
    </w:p>
    <w:p w:rsidR="00E912EB" w:rsidRPr="00E912EB" w:rsidRDefault="00E912EB" w:rsidP="00E912EB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All NTI documentation has been uploaded in Google Docs and shared with Mr. Cavanah for State Collection.</w:t>
      </w:r>
    </w:p>
    <w:p w:rsidR="00E912EB" w:rsidRPr="00E912EB" w:rsidRDefault="00E912EB" w:rsidP="00E912EB">
      <w:p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  <w:u w:val="single"/>
        </w:rPr>
        <w:t>End of Year Pick-up</w:t>
      </w:r>
    </w:p>
    <w:p w:rsidR="00E912EB" w:rsidRPr="00E912EB" w:rsidRDefault="00E912EB" w:rsidP="00E912EB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All personal items have been collected from student lockers and gym lockers, and have been passed out to parents and students</w:t>
      </w:r>
    </w:p>
    <w:p w:rsidR="00E912EB" w:rsidRPr="00E912EB" w:rsidRDefault="00E912EB" w:rsidP="00E912EB">
      <w:pPr>
        <w:pStyle w:val="ListParagraph"/>
        <w:numPr>
          <w:ilvl w:val="1"/>
          <w:numId w:val="5"/>
        </w:numPr>
        <w:rPr>
          <w:color w:val="7030A0"/>
          <w:sz w:val="20"/>
          <w:szCs w:val="20"/>
          <w:u w:val="single"/>
        </w:rPr>
      </w:pPr>
      <w:r>
        <w:rPr>
          <w:color w:val="7030A0"/>
          <w:sz w:val="20"/>
          <w:szCs w:val="20"/>
        </w:rPr>
        <w:t>Items that have not been picked up are in the front lobby of the school and may be picked up between 8-12 daily at the high school</w:t>
      </w:r>
    </w:p>
    <w:p w:rsidR="00BD5996" w:rsidRPr="00E912EB" w:rsidRDefault="00E912EB" w:rsidP="00AE07D5">
      <w:pPr>
        <w:pStyle w:val="ListParagraph"/>
        <w:numPr>
          <w:ilvl w:val="1"/>
          <w:numId w:val="5"/>
        </w:numPr>
        <w:rPr>
          <w:rFonts w:ascii="Calibri" w:hAnsi="Calibri"/>
          <w:color w:val="1F497D"/>
          <w:sz w:val="20"/>
          <w:szCs w:val="20"/>
        </w:rPr>
      </w:pPr>
      <w:r w:rsidRPr="00E912EB">
        <w:rPr>
          <w:color w:val="7030A0"/>
          <w:sz w:val="20"/>
          <w:szCs w:val="20"/>
        </w:rPr>
        <w:t>Uniform pick up has taken place, if students still have uniforms to turn in they may do so daily between 8-12 at the high school office</w:t>
      </w:r>
    </w:p>
    <w:p w:rsidR="00E912EB" w:rsidRDefault="00E912EB" w:rsidP="00E912EB">
      <w:pPr>
        <w:rPr>
          <w:rFonts w:ascii="Calibri" w:hAnsi="Calibri"/>
          <w:color w:val="7030A0"/>
          <w:sz w:val="20"/>
          <w:szCs w:val="20"/>
          <w:u w:val="single"/>
        </w:rPr>
      </w:pPr>
      <w:r w:rsidRPr="00E912EB">
        <w:rPr>
          <w:rFonts w:ascii="Calibri" w:hAnsi="Calibri"/>
          <w:color w:val="7030A0"/>
          <w:sz w:val="20"/>
          <w:szCs w:val="20"/>
          <w:u w:val="single"/>
        </w:rPr>
        <w:t>Professional Development</w:t>
      </w:r>
    </w:p>
    <w:p w:rsidR="00E912EB" w:rsidRDefault="00E912EB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High school administration along with Mr. Cavanah have meet to discuss Professional Development for the coming year.</w:t>
      </w:r>
    </w:p>
    <w:p w:rsidR="00E912EB" w:rsidRDefault="00E912EB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KDE videos on GAP reduction have taken place each Wednesday at the Central Office</w:t>
      </w:r>
    </w:p>
    <w:p w:rsidR="0083446C" w:rsidRDefault="0083446C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All teachers have taken the Safe Schools Online Training during PD on May 6th</w:t>
      </w:r>
    </w:p>
    <w:p w:rsidR="0083446C" w:rsidRDefault="0083446C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Vertical alignment PD took place on the 7</w:t>
      </w:r>
      <w:r w:rsidRPr="0083446C">
        <w:rPr>
          <w:rFonts w:ascii="Calibri" w:hAnsi="Calibri"/>
          <w:color w:val="7030A0"/>
          <w:sz w:val="20"/>
          <w:szCs w:val="20"/>
          <w:vertAlign w:val="superscript"/>
        </w:rPr>
        <w:t>th</w:t>
      </w:r>
      <w:r>
        <w:rPr>
          <w:rFonts w:ascii="Calibri" w:hAnsi="Calibri"/>
          <w:color w:val="7030A0"/>
          <w:sz w:val="20"/>
          <w:szCs w:val="20"/>
        </w:rPr>
        <w:t xml:space="preserve"> of May</w:t>
      </w:r>
    </w:p>
    <w:p w:rsidR="0083446C" w:rsidRDefault="0083446C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GRREC training also took place virtually on May 7</w:t>
      </w:r>
      <w:r w:rsidRPr="0083446C">
        <w:rPr>
          <w:rFonts w:ascii="Calibri" w:hAnsi="Calibri"/>
          <w:color w:val="7030A0"/>
          <w:sz w:val="20"/>
          <w:szCs w:val="20"/>
          <w:vertAlign w:val="superscript"/>
        </w:rPr>
        <w:t>th</w:t>
      </w:r>
    </w:p>
    <w:p w:rsidR="0083446C" w:rsidRDefault="0083446C" w:rsidP="00E912EB">
      <w:pPr>
        <w:pStyle w:val="ListParagraph"/>
        <w:numPr>
          <w:ilvl w:val="1"/>
          <w:numId w:val="5"/>
        </w:numPr>
        <w:rPr>
          <w:rFonts w:ascii="Calibri" w:hAnsi="Calibri"/>
          <w:color w:val="7030A0"/>
          <w:sz w:val="20"/>
          <w:szCs w:val="20"/>
        </w:rPr>
      </w:pPr>
      <w:r>
        <w:rPr>
          <w:rFonts w:ascii="Calibri" w:hAnsi="Calibri"/>
          <w:color w:val="7030A0"/>
          <w:sz w:val="20"/>
          <w:szCs w:val="20"/>
        </w:rPr>
        <w:t>Closing day for the 2019-2020 school year took place on May 8</w:t>
      </w:r>
      <w:r w:rsidRPr="0083446C">
        <w:rPr>
          <w:rFonts w:ascii="Calibri" w:hAnsi="Calibri"/>
          <w:color w:val="7030A0"/>
          <w:sz w:val="20"/>
          <w:szCs w:val="20"/>
          <w:vertAlign w:val="superscript"/>
        </w:rPr>
        <w:t>th</w:t>
      </w:r>
    </w:p>
    <w:p w:rsidR="0083446C" w:rsidRPr="0083446C" w:rsidRDefault="0083446C" w:rsidP="0083446C">
      <w:pPr>
        <w:rPr>
          <w:rFonts w:ascii="Calibri" w:hAnsi="Calibri"/>
          <w:color w:val="7030A0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C3615"/>
    <w:multiLevelType w:val="hybridMultilevel"/>
    <w:tmpl w:val="816A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938F8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4C627C"/>
    <w:rsid w:val="00501E6D"/>
    <w:rsid w:val="00560F01"/>
    <w:rsid w:val="00595F49"/>
    <w:rsid w:val="005D4D61"/>
    <w:rsid w:val="006326CB"/>
    <w:rsid w:val="006407F9"/>
    <w:rsid w:val="00697206"/>
    <w:rsid w:val="006A3C54"/>
    <w:rsid w:val="0070253C"/>
    <w:rsid w:val="007137EC"/>
    <w:rsid w:val="00720A0E"/>
    <w:rsid w:val="00763873"/>
    <w:rsid w:val="00823946"/>
    <w:rsid w:val="00834076"/>
    <w:rsid w:val="0083446C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197E"/>
    <w:rsid w:val="00C25A2E"/>
    <w:rsid w:val="00C3584B"/>
    <w:rsid w:val="00C710BA"/>
    <w:rsid w:val="00CA160A"/>
    <w:rsid w:val="00CA7678"/>
    <w:rsid w:val="00D32C48"/>
    <w:rsid w:val="00D3484C"/>
    <w:rsid w:val="00D771DC"/>
    <w:rsid w:val="00D97EE2"/>
    <w:rsid w:val="00DA0C86"/>
    <w:rsid w:val="00DA5853"/>
    <w:rsid w:val="00DD321A"/>
    <w:rsid w:val="00DE41C8"/>
    <w:rsid w:val="00E30D19"/>
    <w:rsid w:val="00E63F4B"/>
    <w:rsid w:val="00E912EB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2020-05-14T17:42:00Z</dcterms:created>
  <dcterms:modified xsi:type="dcterms:W3CDTF">2020-05-14T17:42:00Z</dcterms:modified>
</cp:coreProperties>
</file>