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4010" w:rsidRPr="00BE3794" w:rsidRDefault="00B24010" w:rsidP="00B24010">
      <w:pPr>
        <w:spacing w:after="0" w:line="240" w:lineRule="auto"/>
        <w:jc w:val="center"/>
        <w:rPr>
          <w:rFonts w:ascii="Times New Roman" w:hAnsi="Times New Roman" w:cs="Times New Roman"/>
          <w:b/>
          <w:bCs/>
          <w:sz w:val="24"/>
          <w:szCs w:val="24"/>
        </w:rPr>
      </w:pPr>
      <w:r w:rsidRPr="00BE3794">
        <w:rPr>
          <w:rFonts w:ascii="Times New Roman" w:hAnsi="Times New Roman" w:cs="Times New Roman"/>
          <w:b/>
          <w:bCs/>
          <w:sz w:val="24"/>
          <w:szCs w:val="24"/>
        </w:rPr>
        <w:t>ELIZABETHTOWN INDEPENDENT SCHOOL TENNIS AGREEMENT FOR AMERICAN LEGION PARK</w:t>
      </w:r>
    </w:p>
    <w:p w:rsidR="00B24010" w:rsidRDefault="00B24010" w:rsidP="00B24010">
      <w:pPr>
        <w:spacing w:after="0" w:line="240" w:lineRule="auto"/>
        <w:jc w:val="center"/>
        <w:rPr>
          <w:rFonts w:ascii="Times New Roman" w:hAnsi="Times New Roman" w:cs="Times New Roman"/>
          <w:sz w:val="24"/>
          <w:szCs w:val="24"/>
        </w:rPr>
      </w:pPr>
    </w:p>
    <w:p w:rsidR="00B24010" w:rsidRDefault="00B24010" w:rsidP="00B240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THIS AGREEMENT, dated this </w:t>
      </w:r>
      <w:r w:rsidRPr="0038674F">
        <w:rPr>
          <w:rFonts w:ascii="Times New Roman" w:hAnsi="Times New Roman" w:cs="Times New Roman"/>
          <w:sz w:val="24"/>
          <w:szCs w:val="24"/>
        </w:rPr>
        <w:t>_____ day of __________</w:t>
      </w:r>
      <w:r>
        <w:rPr>
          <w:rFonts w:ascii="Times New Roman" w:hAnsi="Times New Roman" w:cs="Times New Roman"/>
          <w:sz w:val="24"/>
          <w:szCs w:val="24"/>
        </w:rPr>
        <w:t xml:space="preserve">, 2020, is between the </w:t>
      </w:r>
      <w:r>
        <w:rPr>
          <w:rFonts w:ascii="Times New Roman" w:hAnsi="Times New Roman" w:cs="Times New Roman"/>
          <w:b/>
          <w:bCs/>
          <w:sz w:val="24"/>
          <w:szCs w:val="24"/>
        </w:rPr>
        <w:t>City of Elizabethtown</w:t>
      </w:r>
      <w:r>
        <w:rPr>
          <w:rFonts w:ascii="Times New Roman" w:hAnsi="Times New Roman" w:cs="Times New Roman"/>
          <w:sz w:val="24"/>
          <w:szCs w:val="24"/>
        </w:rPr>
        <w:t xml:space="preserve">, hereinafter referred to as “CITY” and the </w:t>
      </w:r>
      <w:r>
        <w:rPr>
          <w:rFonts w:ascii="Times New Roman" w:hAnsi="Times New Roman" w:cs="Times New Roman"/>
          <w:b/>
          <w:bCs/>
          <w:sz w:val="24"/>
          <w:szCs w:val="24"/>
        </w:rPr>
        <w:t>Elizabethtown Independent Schools</w:t>
      </w:r>
      <w:r>
        <w:rPr>
          <w:rFonts w:ascii="Times New Roman" w:hAnsi="Times New Roman" w:cs="Times New Roman"/>
          <w:sz w:val="24"/>
          <w:szCs w:val="24"/>
        </w:rPr>
        <w:t>, hereinafter referred to as “EIS”.</w:t>
      </w:r>
    </w:p>
    <w:p w:rsidR="00B24010" w:rsidRDefault="00B24010" w:rsidP="00B24010">
      <w:pPr>
        <w:spacing w:after="0" w:line="240" w:lineRule="auto"/>
        <w:jc w:val="both"/>
        <w:rPr>
          <w:rFonts w:ascii="Times New Roman" w:hAnsi="Times New Roman" w:cs="Times New Roman"/>
          <w:sz w:val="24"/>
          <w:szCs w:val="24"/>
        </w:rPr>
      </w:pPr>
    </w:p>
    <w:p w:rsidR="00B24010" w:rsidRDefault="00B24010" w:rsidP="00B240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Whereas, EIS has been granted permission by the CITY to use the eight (8) tennis courts at 1527 University Drive as their home courts for the EIS Tennis Program for more than 30 years; and</w:t>
      </w:r>
    </w:p>
    <w:p w:rsidR="00B24010" w:rsidRDefault="00B24010" w:rsidP="00B24010">
      <w:pPr>
        <w:spacing w:after="0" w:line="240" w:lineRule="auto"/>
        <w:jc w:val="both"/>
        <w:rPr>
          <w:rFonts w:ascii="Times New Roman" w:hAnsi="Times New Roman" w:cs="Times New Roman"/>
          <w:sz w:val="24"/>
          <w:szCs w:val="24"/>
        </w:rPr>
      </w:pPr>
    </w:p>
    <w:p w:rsidR="00B24010" w:rsidRDefault="00B24010" w:rsidP="00B240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Whereas, the CITY intends to remove said University Drive courts due to continual flooding which has resulted in deteriorating condition of the courts; and</w:t>
      </w:r>
    </w:p>
    <w:p w:rsidR="00B24010" w:rsidRDefault="00B24010" w:rsidP="00B24010">
      <w:pPr>
        <w:spacing w:after="0" w:line="240" w:lineRule="auto"/>
        <w:jc w:val="both"/>
        <w:rPr>
          <w:rFonts w:ascii="Times New Roman" w:hAnsi="Times New Roman" w:cs="Times New Roman"/>
          <w:sz w:val="24"/>
          <w:szCs w:val="24"/>
        </w:rPr>
      </w:pPr>
    </w:p>
    <w:p w:rsidR="00B24010" w:rsidRDefault="00B24010" w:rsidP="00B240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Whereas, the CITY owns property at 801 North Miles Street known as </w:t>
      </w:r>
      <w:r>
        <w:rPr>
          <w:rFonts w:ascii="Times New Roman" w:hAnsi="Times New Roman" w:cs="Times New Roman"/>
          <w:i/>
          <w:iCs/>
          <w:sz w:val="24"/>
          <w:szCs w:val="24"/>
        </w:rPr>
        <w:t>American Legion Park</w:t>
      </w:r>
      <w:r>
        <w:rPr>
          <w:rFonts w:ascii="Times New Roman" w:hAnsi="Times New Roman" w:cs="Times New Roman"/>
          <w:sz w:val="24"/>
          <w:szCs w:val="24"/>
        </w:rPr>
        <w:t xml:space="preserve"> which is adjacent to the EIS campus and which contains tennis courts; and</w:t>
      </w:r>
    </w:p>
    <w:p w:rsidR="00B24010" w:rsidRDefault="00B24010" w:rsidP="00B24010">
      <w:pPr>
        <w:spacing w:after="0" w:line="240" w:lineRule="auto"/>
        <w:jc w:val="both"/>
        <w:rPr>
          <w:rFonts w:ascii="Times New Roman" w:hAnsi="Times New Roman" w:cs="Times New Roman"/>
          <w:sz w:val="24"/>
          <w:szCs w:val="24"/>
        </w:rPr>
      </w:pPr>
    </w:p>
    <w:p w:rsidR="00B24010" w:rsidRDefault="00574961" w:rsidP="00B240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Whereas,</w:t>
      </w:r>
      <w:r w:rsidR="00B24010">
        <w:rPr>
          <w:rFonts w:ascii="Times New Roman" w:hAnsi="Times New Roman" w:cs="Times New Roman"/>
          <w:sz w:val="24"/>
          <w:szCs w:val="24"/>
        </w:rPr>
        <w:t xml:space="preserve"> EIS has requested the CITY’S permission to utilize the four (4) </w:t>
      </w:r>
      <w:r w:rsidR="00B24010">
        <w:rPr>
          <w:rFonts w:ascii="Times New Roman" w:hAnsi="Times New Roman" w:cs="Times New Roman"/>
          <w:i/>
          <w:iCs/>
          <w:sz w:val="24"/>
          <w:szCs w:val="24"/>
        </w:rPr>
        <w:t>American Legion Park</w:t>
      </w:r>
      <w:r w:rsidR="00B24010">
        <w:rPr>
          <w:rFonts w:ascii="Times New Roman" w:hAnsi="Times New Roman" w:cs="Times New Roman"/>
          <w:sz w:val="24"/>
          <w:szCs w:val="24"/>
        </w:rPr>
        <w:t xml:space="preserve"> tennis courts as their home courts for the EIS tennis program and for EIS to finance the construction of one </w:t>
      </w:r>
      <w:r w:rsidR="009A29E4">
        <w:rPr>
          <w:rFonts w:ascii="Times New Roman" w:hAnsi="Times New Roman" w:cs="Times New Roman"/>
          <w:sz w:val="24"/>
          <w:szCs w:val="24"/>
        </w:rPr>
        <w:t xml:space="preserve">(1) </w:t>
      </w:r>
      <w:r w:rsidR="00B24010">
        <w:rPr>
          <w:rFonts w:ascii="Times New Roman" w:hAnsi="Times New Roman" w:cs="Times New Roman"/>
          <w:sz w:val="24"/>
          <w:szCs w:val="24"/>
        </w:rPr>
        <w:t>additional tennis court.</w:t>
      </w:r>
    </w:p>
    <w:p w:rsidR="00B24010" w:rsidRDefault="00B24010" w:rsidP="00B24010">
      <w:pPr>
        <w:spacing w:after="0" w:line="240" w:lineRule="auto"/>
        <w:jc w:val="both"/>
        <w:rPr>
          <w:rFonts w:ascii="Times New Roman" w:hAnsi="Times New Roman" w:cs="Times New Roman"/>
          <w:sz w:val="24"/>
          <w:szCs w:val="24"/>
        </w:rPr>
      </w:pPr>
    </w:p>
    <w:p w:rsidR="00B24010" w:rsidRDefault="00B24010" w:rsidP="00B240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NOW, THEREFORE, the following terms shall serve as an Agreement between the CITY and EIS:</w:t>
      </w:r>
    </w:p>
    <w:p w:rsidR="00B24010" w:rsidRDefault="00B24010" w:rsidP="00B24010">
      <w:pPr>
        <w:spacing w:after="0" w:line="240" w:lineRule="auto"/>
        <w:jc w:val="both"/>
        <w:rPr>
          <w:rFonts w:ascii="Times New Roman" w:hAnsi="Times New Roman" w:cs="Times New Roman"/>
          <w:sz w:val="24"/>
          <w:szCs w:val="24"/>
        </w:rPr>
      </w:pPr>
    </w:p>
    <w:p w:rsidR="00B24010" w:rsidRDefault="00B24010" w:rsidP="00B240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1.  The commencement of this Agreement shall be the 2021 Tennis Season </w:t>
      </w:r>
      <w:r w:rsidRPr="0038674F">
        <w:rPr>
          <w:rFonts w:ascii="Times New Roman" w:hAnsi="Times New Roman" w:cs="Times New Roman"/>
          <w:sz w:val="24"/>
          <w:szCs w:val="24"/>
        </w:rPr>
        <w:t>(February 15, 2021)</w:t>
      </w:r>
      <w:r>
        <w:rPr>
          <w:rFonts w:ascii="Times New Roman" w:hAnsi="Times New Roman" w:cs="Times New Roman"/>
          <w:sz w:val="24"/>
          <w:szCs w:val="24"/>
        </w:rPr>
        <w:t xml:space="preserve"> with improvements that may begin prior to this time.</w:t>
      </w:r>
    </w:p>
    <w:p w:rsidR="00B24010" w:rsidRDefault="00B24010" w:rsidP="00B24010">
      <w:pPr>
        <w:spacing w:after="0" w:line="240" w:lineRule="auto"/>
        <w:jc w:val="both"/>
        <w:rPr>
          <w:rFonts w:ascii="Times New Roman" w:hAnsi="Times New Roman" w:cs="Times New Roman"/>
          <w:sz w:val="24"/>
          <w:szCs w:val="24"/>
        </w:rPr>
      </w:pPr>
    </w:p>
    <w:p w:rsidR="00B24010" w:rsidRDefault="00B24010" w:rsidP="00B240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2.  This Agreement shall extend for a five (5) year term to be automatically renewed for twenty-five (25) successive one-year terms, unless either party gives the other a ninety (90) day notice to terminate this lease.</w:t>
      </w:r>
    </w:p>
    <w:p w:rsidR="00B24010" w:rsidRDefault="00B24010" w:rsidP="00B24010">
      <w:pPr>
        <w:spacing w:after="0" w:line="240" w:lineRule="auto"/>
        <w:jc w:val="both"/>
        <w:rPr>
          <w:rFonts w:ascii="Times New Roman" w:hAnsi="Times New Roman" w:cs="Times New Roman"/>
          <w:sz w:val="24"/>
          <w:szCs w:val="24"/>
        </w:rPr>
      </w:pPr>
    </w:p>
    <w:p w:rsidR="00B24010" w:rsidRDefault="00B24010" w:rsidP="00B240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3.  </w:t>
      </w:r>
      <w:r>
        <w:rPr>
          <w:rFonts w:ascii="Times New Roman" w:hAnsi="Times New Roman" w:cs="Times New Roman"/>
          <w:b/>
          <w:bCs/>
          <w:sz w:val="24"/>
          <w:szCs w:val="24"/>
          <w:u w:val="single"/>
        </w:rPr>
        <w:t>Maintenance</w:t>
      </w:r>
      <w:r>
        <w:rPr>
          <w:rFonts w:ascii="Times New Roman" w:hAnsi="Times New Roman" w:cs="Times New Roman"/>
          <w:sz w:val="24"/>
          <w:szCs w:val="24"/>
        </w:rPr>
        <w:t xml:space="preserve"> of the tennis court facilities will be as follows, which includes, but is not limited to:</w:t>
      </w:r>
    </w:p>
    <w:p w:rsidR="00B24010" w:rsidRDefault="00B24010" w:rsidP="00B24010">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CITY shall maintain and care for the general site and surrounding areas which includes grass mowing, trimming along the fence, litter pick-up and blowing off facility areas (inside and outside courts).  A single trash receptacle will be provided by the CITY at the entry gate to the courts.</w:t>
      </w:r>
    </w:p>
    <w:p w:rsidR="00B24010" w:rsidRDefault="00B24010" w:rsidP="00B24010">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CITY and EIS will routinely check the facility (area inside the tennis court fence) to ensure the facility is in good order and no outstanding issues exist.</w:t>
      </w:r>
    </w:p>
    <w:p w:rsidR="00B24010" w:rsidRDefault="00B24010" w:rsidP="00B24010">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EIS will maintain the facility accoutrements as needed.  This will include: court surfacing, court fencing, court windscreens, court nets and court benches.</w:t>
      </w:r>
    </w:p>
    <w:p w:rsidR="00B24010" w:rsidRDefault="00B24010" w:rsidP="00B24010">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Any needed maintenance or repairs outside of the scope identified in this agreement will be discussed between the CITY and EIS in order to reach a mutual decision on how best to resolve the situation.  Both parties should expect to have a certain level of responsibility towards repairs and/or costs in consideration of the lease.</w:t>
      </w:r>
    </w:p>
    <w:p w:rsidR="00B24010" w:rsidRDefault="00B24010" w:rsidP="00B24010">
      <w:pPr>
        <w:pStyle w:val="ListParagraph"/>
        <w:numPr>
          <w:ilvl w:val="0"/>
          <w:numId w:val="1"/>
        </w:numPr>
        <w:spacing w:after="0" w:line="240" w:lineRule="auto"/>
        <w:jc w:val="both"/>
        <w:rPr>
          <w:rFonts w:ascii="Times New Roman" w:hAnsi="Times New Roman" w:cs="Times New Roman"/>
          <w:sz w:val="24"/>
          <w:szCs w:val="24"/>
        </w:rPr>
      </w:pPr>
      <w:r w:rsidRPr="0038674F">
        <w:rPr>
          <w:rFonts w:ascii="Times New Roman" w:hAnsi="Times New Roman" w:cs="Times New Roman"/>
          <w:sz w:val="24"/>
          <w:szCs w:val="24"/>
        </w:rPr>
        <w:lastRenderedPageBreak/>
        <w:t>EIS  agrees to make provisions for all players, coaches and spectators to utilize the restroom facilities at Elizabethtown High School during the utilization of the tennis courts under the terms of this agreement during practices or matches.</w:t>
      </w:r>
    </w:p>
    <w:p w:rsidR="0038674F" w:rsidRPr="0038674F" w:rsidRDefault="00B24010" w:rsidP="0038674F">
      <w:pPr>
        <w:pStyle w:val="ListParagraph"/>
        <w:numPr>
          <w:ilvl w:val="0"/>
          <w:numId w:val="1"/>
        </w:numPr>
        <w:spacing w:after="0" w:line="240" w:lineRule="auto"/>
        <w:jc w:val="both"/>
        <w:rPr>
          <w:rFonts w:ascii="Times New Roman" w:hAnsi="Times New Roman" w:cs="Times New Roman"/>
          <w:sz w:val="24"/>
          <w:szCs w:val="24"/>
        </w:rPr>
      </w:pPr>
      <w:r w:rsidRPr="0038674F">
        <w:rPr>
          <w:rFonts w:ascii="Times New Roman" w:hAnsi="Times New Roman" w:cs="Times New Roman"/>
          <w:sz w:val="24"/>
          <w:szCs w:val="24"/>
        </w:rPr>
        <w:t xml:space="preserve">The CITY agrees to construct one </w:t>
      </w:r>
      <w:r w:rsidR="00574961" w:rsidRPr="0038674F">
        <w:rPr>
          <w:rFonts w:ascii="Times New Roman" w:hAnsi="Times New Roman" w:cs="Times New Roman"/>
          <w:sz w:val="24"/>
          <w:szCs w:val="24"/>
        </w:rPr>
        <w:t xml:space="preserve">(1) </w:t>
      </w:r>
      <w:r w:rsidRPr="0038674F">
        <w:rPr>
          <w:rFonts w:ascii="Times New Roman" w:hAnsi="Times New Roman" w:cs="Times New Roman"/>
          <w:sz w:val="24"/>
          <w:szCs w:val="24"/>
        </w:rPr>
        <w:t xml:space="preserve">additional court in the same dimensions as the present courts, as well as, providing a surrounding apron (sidewalk or walkway) to join adjacent EIS property improvements, the costs of which shall be paid for by EIS as part of the consideration for this lease. </w:t>
      </w:r>
    </w:p>
    <w:p w:rsidR="00B24010" w:rsidRPr="0038674F" w:rsidRDefault="00B24010" w:rsidP="0038674F">
      <w:pPr>
        <w:pStyle w:val="ListParagraph"/>
        <w:numPr>
          <w:ilvl w:val="0"/>
          <w:numId w:val="1"/>
        </w:numPr>
        <w:spacing w:after="0" w:line="240" w:lineRule="auto"/>
        <w:jc w:val="both"/>
        <w:rPr>
          <w:rFonts w:ascii="Times New Roman" w:hAnsi="Times New Roman" w:cs="Times New Roman"/>
          <w:sz w:val="24"/>
          <w:szCs w:val="24"/>
        </w:rPr>
      </w:pPr>
      <w:r w:rsidRPr="0038674F">
        <w:rPr>
          <w:rFonts w:ascii="Times New Roman" w:hAnsi="Times New Roman" w:cs="Times New Roman"/>
          <w:sz w:val="24"/>
          <w:szCs w:val="24"/>
        </w:rPr>
        <w:t>The final design of the additional court shall be mutually agreed upon by the parties.  Construction of the additional court shall not commence until both parties mutually agree to proceed with the construction</w:t>
      </w:r>
      <w:r w:rsidR="00494C00" w:rsidRPr="0038674F">
        <w:rPr>
          <w:rFonts w:ascii="Times New Roman" w:hAnsi="Times New Roman" w:cs="Times New Roman"/>
          <w:sz w:val="24"/>
          <w:szCs w:val="24"/>
        </w:rPr>
        <w:t xml:space="preserve"> by separate construction agreement</w:t>
      </w:r>
      <w:r w:rsidRPr="0038674F">
        <w:rPr>
          <w:rFonts w:ascii="Times New Roman" w:hAnsi="Times New Roman" w:cs="Times New Roman"/>
          <w:sz w:val="24"/>
          <w:szCs w:val="24"/>
        </w:rPr>
        <w:t xml:space="preserve">.  </w:t>
      </w:r>
      <w:r w:rsidR="00494C00" w:rsidRPr="0038674F">
        <w:rPr>
          <w:rFonts w:ascii="Times New Roman" w:hAnsi="Times New Roman" w:cs="Times New Roman"/>
          <w:sz w:val="24"/>
          <w:szCs w:val="24"/>
        </w:rPr>
        <w:t>Said construction agreement shall address construction design, bid procedures, construction oversight and funding procedures.</w:t>
      </w:r>
    </w:p>
    <w:p w:rsidR="00B24010" w:rsidRDefault="00574961" w:rsidP="00B24010">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CITY will provide a key </w:t>
      </w:r>
      <w:r w:rsidRPr="0038674F">
        <w:rPr>
          <w:rFonts w:ascii="Times New Roman" w:hAnsi="Times New Roman" w:cs="Times New Roman"/>
          <w:sz w:val="24"/>
          <w:szCs w:val="24"/>
        </w:rPr>
        <w:t>for</w:t>
      </w:r>
      <w:r w:rsidR="00B24010">
        <w:rPr>
          <w:rFonts w:ascii="Times New Roman" w:hAnsi="Times New Roman" w:cs="Times New Roman"/>
          <w:sz w:val="24"/>
          <w:szCs w:val="24"/>
        </w:rPr>
        <w:t>access to the fence entry gate.  The gate is expected to be closed and locked when EIS tennis functions are not in session.  However, CITY park personnel may unlock the gate for use of the tennis courts by the general public.</w:t>
      </w:r>
    </w:p>
    <w:p w:rsidR="00B24010" w:rsidRDefault="00B24010" w:rsidP="00B24010">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EIS will be responsible for any necessary bleachers needed for events.  The actual location/placement is to be coordinated with the CITY’S on-site park manager.</w:t>
      </w:r>
    </w:p>
    <w:p w:rsidR="00B24010" w:rsidRDefault="00B24010" w:rsidP="00B24010">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Parking should not disrupt daily park operations and activities.  At times it may be necessary for EIS tennis event parking to take place on EIS grounds.</w:t>
      </w:r>
    </w:p>
    <w:p w:rsidR="00B24010" w:rsidRDefault="00B24010" w:rsidP="00B24010">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Any future EIS events that wish to be held at the </w:t>
      </w:r>
      <w:r>
        <w:rPr>
          <w:rFonts w:ascii="Times New Roman" w:hAnsi="Times New Roman" w:cs="Times New Roman"/>
          <w:i/>
          <w:iCs/>
          <w:sz w:val="24"/>
          <w:szCs w:val="24"/>
        </w:rPr>
        <w:t xml:space="preserve">ALP Tennis Courts </w:t>
      </w:r>
      <w:r>
        <w:rPr>
          <w:rFonts w:ascii="Times New Roman" w:hAnsi="Times New Roman" w:cs="Times New Roman"/>
          <w:sz w:val="24"/>
          <w:szCs w:val="24"/>
        </w:rPr>
        <w:t xml:space="preserve">outside of the regular tennis season activities, will be coordinated with at least thirty (30) days’ notice to the CITY Director of Parks and Recreation.  Activities shall be conducted in a way as not to impede on the daily operations of the </w:t>
      </w:r>
      <w:r>
        <w:rPr>
          <w:rFonts w:ascii="Times New Roman" w:hAnsi="Times New Roman" w:cs="Times New Roman"/>
          <w:i/>
          <w:iCs/>
          <w:sz w:val="24"/>
          <w:szCs w:val="24"/>
        </w:rPr>
        <w:t>American Legion Park</w:t>
      </w:r>
      <w:r>
        <w:rPr>
          <w:rFonts w:ascii="Times New Roman" w:hAnsi="Times New Roman" w:cs="Times New Roman"/>
          <w:sz w:val="24"/>
          <w:szCs w:val="24"/>
        </w:rPr>
        <w:t xml:space="preserve"> and its patrons.</w:t>
      </w:r>
    </w:p>
    <w:p w:rsidR="00B24010" w:rsidRDefault="00B24010" w:rsidP="00B24010">
      <w:pPr>
        <w:spacing w:after="0" w:line="240" w:lineRule="auto"/>
        <w:ind w:left="720"/>
        <w:jc w:val="both"/>
        <w:rPr>
          <w:rFonts w:ascii="Times New Roman" w:hAnsi="Times New Roman" w:cs="Times New Roman"/>
          <w:sz w:val="24"/>
          <w:szCs w:val="24"/>
        </w:rPr>
      </w:pPr>
    </w:p>
    <w:p w:rsidR="00B24010" w:rsidRDefault="00B24010" w:rsidP="00B24010">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4.  The </w:t>
      </w:r>
      <w:r>
        <w:rPr>
          <w:rFonts w:ascii="Times New Roman" w:hAnsi="Times New Roman" w:cs="Times New Roman"/>
          <w:i/>
          <w:iCs/>
          <w:sz w:val="24"/>
          <w:szCs w:val="24"/>
        </w:rPr>
        <w:t>ALP Tennis Courts</w:t>
      </w:r>
      <w:r>
        <w:rPr>
          <w:rFonts w:ascii="Times New Roman" w:hAnsi="Times New Roman" w:cs="Times New Roman"/>
          <w:sz w:val="24"/>
          <w:szCs w:val="24"/>
        </w:rPr>
        <w:t xml:space="preserve"> are a public facility.  EIS will have first priority during the EIS </w:t>
      </w:r>
      <w:r w:rsidR="00574961" w:rsidRPr="0038674F">
        <w:rPr>
          <w:rFonts w:ascii="Times New Roman" w:hAnsi="Times New Roman" w:cs="Times New Roman"/>
          <w:sz w:val="24"/>
          <w:szCs w:val="24"/>
        </w:rPr>
        <w:t xml:space="preserve">Spring </w:t>
      </w:r>
      <w:r w:rsidRPr="0038674F">
        <w:rPr>
          <w:rFonts w:ascii="Times New Roman" w:hAnsi="Times New Roman" w:cs="Times New Roman"/>
          <w:sz w:val="24"/>
          <w:szCs w:val="24"/>
        </w:rPr>
        <w:t>tennis season</w:t>
      </w:r>
      <w:r w:rsidR="00574961" w:rsidRPr="0038674F">
        <w:rPr>
          <w:rFonts w:ascii="Times New Roman" w:hAnsi="Times New Roman" w:cs="Times New Roman"/>
          <w:sz w:val="24"/>
          <w:szCs w:val="24"/>
        </w:rPr>
        <w:t>, February 15 to June 1</w:t>
      </w:r>
      <w:r>
        <w:rPr>
          <w:rFonts w:ascii="Times New Roman" w:hAnsi="Times New Roman" w:cs="Times New Roman"/>
          <w:sz w:val="24"/>
          <w:szCs w:val="24"/>
        </w:rPr>
        <w:t>.  A monthly schedule will be posted to notify the general public of scheduled games and practices.  This posting of this schedule will be at the expense of EIS.  At least two (2) days of every week shall be left open for use by the general public during the tennis season.  Additionally, the general public may access the courts during normal park operating hours on a daily basis prior to 2:00 p.m.  EIS will also have first priority fo</w:t>
      </w:r>
      <w:r w:rsidR="00494C00">
        <w:rPr>
          <w:rFonts w:ascii="Times New Roman" w:hAnsi="Times New Roman" w:cs="Times New Roman"/>
          <w:sz w:val="24"/>
          <w:szCs w:val="24"/>
        </w:rPr>
        <w:t>r two days per week during the F</w:t>
      </w:r>
      <w:r>
        <w:rPr>
          <w:rFonts w:ascii="Times New Roman" w:hAnsi="Times New Roman" w:cs="Times New Roman"/>
          <w:sz w:val="24"/>
          <w:szCs w:val="24"/>
        </w:rPr>
        <w:t>all tennis season, Aug</w:t>
      </w:r>
      <w:r w:rsidR="00494C00">
        <w:rPr>
          <w:rFonts w:ascii="Times New Roman" w:hAnsi="Times New Roman" w:cs="Times New Roman"/>
          <w:sz w:val="24"/>
          <w:szCs w:val="24"/>
        </w:rPr>
        <w:t>u</w:t>
      </w:r>
      <w:r>
        <w:rPr>
          <w:rFonts w:ascii="Times New Roman" w:hAnsi="Times New Roman" w:cs="Times New Roman"/>
          <w:sz w:val="24"/>
          <w:szCs w:val="24"/>
        </w:rPr>
        <w:t>st 15 – October 31.</w:t>
      </w:r>
    </w:p>
    <w:p w:rsidR="00B24010" w:rsidRDefault="00B24010" w:rsidP="00B24010">
      <w:pPr>
        <w:spacing w:after="0" w:line="240" w:lineRule="auto"/>
        <w:ind w:left="720"/>
        <w:jc w:val="both"/>
        <w:rPr>
          <w:rFonts w:ascii="Times New Roman" w:hAnsi="Times New Roman" w:cs="Times New Roman"/>
          <w:sz w:val="24"/>
          <w:szCs w:val="24"/>
        </w:rPr>
      </w:pPr>
    </w:p>
    <w:p w:rsidR="00B24010" w:rsidRDefault="00B24010" w:rsidP="00B24010">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5.  EIS agrees that it shall not subordinate the property interest of the CITY without the written approval of the Mayor.</w:t>
      </w:r>
    </w:p>
    <w:p w:rsidR="00B24010" w:rsidRDefault="00B24010" w:rsidP="00B24010">
      <w:pPr>
        <w:spacing w:after="0" w:line="240" w:lineRule="auto"/>
        <w:ind w:left="720"/>
        <w:jc w:val="both"/>
        <w:rPr>
          <w:rFonts w:ascii="Times New Roman" w:hAnsi="Times New Roman" w:cs="Times New Roman"/>
          <w:sz w:val="24"/>
          <w:szCs w:val="24"/>
        </w:rPr>
      </w:pPr>
    </w:p>
    <w:p w:rsidR="00B24010" w:rsidRDefault="00B24010" w:rsidP="00B24010">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6.  General Liability Insurance shall be maintained by EIS in the minimum amount of </w:t>
      </w:r>
      <w:r w:rsidRPr="0038674F">
        <w:rPr>
          <w:rFonts w:ascii="Times New Roman" w:hAnsi="Times New Roman" w:cs="Times New Roman"/>
          <w:sz w:val="24"/>
          <w:szCs w:val="24"/>
        </w:rPr>
        <w:t>$</w:t>
      </w:r>
      <w:r w:rsidR="00494C00" w:rsidRPr="0038674F">
        <w:rPr>
          <w:rFonts w:ascii="Times New Roman" w:hAnsi="Times New Roman" w:cs="Times New Roman"/>
          <w:sz w:val="24"/>
          <w:szCs w:val="24"/>
        </w:rPr>
        <w:t>5</w:t>
      </w:r>
      <w:r w:rsidRPr="0038674F">
        <w:rPr>
          <w:rFonts w:ascii="Times New Roman" w:hAnsi="Times New Roman" w:cs="Times New Roman"/>
          <w:sz w:val="24"/>
          <w:szCs w:val="24"/>
        </w:rPr>
        <w:t>,000,000.00</w:t>
      </w:r>
      <w:r>
        <w:rPr>
          <w:rFonts w:ascii="Times New Roman" w:hAnsi="Times New Roman" w:cs="Times New Roman"/>
          <w:sz w:val="24"/>
          <w:szCs w:val="24"/>
        </w:rPr>
        <w:t xml:space="preserve"> with the CITY named as an additional insured under the policy to cover accidents or injuries that might occur at the facility during use by EIS.</w:t>
      </w:r>
    </w:p>
    <w:p w:rsidR="00B24010" w:rsidRDefault="00B24010" w:rsidP="00B24010">
      <w:pPr>
        <w:spacing w:after="0" w:line="240" w:lineRule="auto"/>
        <w:ind w:left="720"/>
        <w:jc w:val="both"/>
        <w:rPr>
          <w:rFonts w:ascii="Times New Roman" w:hAnsi="Times New Roman" w:cs="Times New Roman"/>
          <w:sz w:val="24"/>
          <w:szCs w:val="24"/>
        </w:rPr>
      </w:pPr>
    </w:p>
    <w:p w:rsidR="00B24010" w:rsidRDefault="00B24010" w:rsidP="00B24010">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7.  EIS and any representatives designated by EIS, its successors or assigns shall indemnify and hold harmless the CITY, its agents and employees, from and against any and all claims, damages, losses, liability, injuries, harms, and expenses, including attorney’s fees, arising out of the performance of the duties pursuant to this Agreement.</w:t>
      </w:r>
    </w:p>
    <w:p w:rsidR="00B24010" w:rsidRDefault="00B24010" w:rsidP="00B24010">
      <w:pPr>
        <w:spacing w:after="0" w:line="240" w:lineRule="auto"/>
        <w:ind w:left="720"/>
        <w:jc w:val="both"/>
        <w:rPr>
          <w:rFonts w:ascii="Times New Roman" w:hAnsi="Times New Roman" w:cs="Times New Roman"/>
          <w:sz w:val="24"/>
          <w:szCs w:val="24"/>
        </w:rPr>
      </w:pPr>
    </w:p>
    <w:p w:rsidR="00B24010" w:rsidRDefault="00B24010" w:rsidP="00B24010">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8.  Any modifications to the terms of this Agreement shall be in writing and mutually agreed upon by both parties.</w:t>
      </w:r>
    </w:p>
    <w:p w:rsidR="00B24010" w:rsidRDefault="00B24010" w:rsidP="00B24010">
      <w:pPr>
        <w:spacing w:after="0" w:line="240" w:lineRule="auto"/>
        <w:ind w:left="720"/>
        <w:jc w:val="both"/>
        <w:rPr>
          <w:rFonts w:ascii="Times New Roman" w:hAnsi="Times New Roman" w:cs="Times New Roman"/>
          <w:sz w:val="24"/>
          <w:szCs w:val="24"/>
        </w:rPr>
      </w:pPr>
    </w:p>
    <w:p w:rsidR="00B24010" w:rsidRDefault="00B24010" w:rsidP="00B24010">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9.  This Agreement constitutes the entire understanding and agreement between the parties as to the subject matter herein and no other agreements or understandings, written or otherwise, shall be binding upon the parties upon the execution of this agreement.</w:t>
      </w:r>
    </w:p>
    <w:p w:rsidR="00574961" w:rsidRDefault="00574961" w:rsidP="00B24010">
      <w:pPr>
        <w:spacing w:after="0" w:line="240" w:lineRule="auto"/>
        <w:ind w:left="720"/>
        <w:jc w:val="both"/>
        <w:rPr>
          <w:rFonts w:ascii="Times New Roman" w:hAnsi="Times New Roman" w:cs="Times New Roman"/>
          <w:sz w:val="24"/>
          <w:szCs w:val="24"/>
        </w:rPr>
      </w:pPr>
    </w:p>
    <w:p w:rsidR="00B24010" w:rsidRDefault="00B24010" w:rsidP="00B24010">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10.  EIS acknowledges any use and operation at the </w:t>
      </w:r>
      <w:r>
        <w:rPr>
          <w:rFonts w:ascii="Times New Roman" w:hAnsi="Times New Roman" w:cs="Times New Roman"/>
          <w:i/>
          <w:iCs/>
          <w:sz w:val="24"/>
          <w:szCs w:val="24"/>
        </w:rPr>
        <w:t xml:space="preserve">American Legion Park Tennis Courts </w:t>
      </w:r>
      <w:r>
        <w:rPr>
          <w:rFonts w:ascii="Times New Roman" w:hAnsi="Times New Roman" w:cs="Times New Roman"/>
          <w:sz w:val="24"/>
          <w:szCs w:val="24"/>
        </w:rPr>
        <w:t>are subject to deed restrictions, local ordinances and policies, easements and public right-of-way.</w:t>
      </w:r>
    </w:p>
    <w:p w:rsidR="00B24010" w:rsidRDefault="00B24010" w:rsidP="00B24010">
      <w:pPr>
        <w:spacing w:after="0" w:line="240" w:lineRule="auto"/>
        <w:ind w:left="720"/>
        <w:jc w:val="both"/>
        <w:rPr>
          <w:rFonts w:ascii="Times New Roman" w:hAnsi="Times New Roman" w:cs="Times New Roman"/>
          <w:sz w:val="24"/>
          <w:szCs w:val="24"/>
        </w:rPr>
      </w:pPr>
    </w:p>
    <w:p w:rsidR="00B24010" w:rsidRDefault="00B24010" w:rsidP="00B24010">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11.  This Agreement and obligations hereunder shall be governed in all respects by the laws of this Commonwealth of Kentucky.</w:t>
      </w:r>
    </w:p>
    <w:p w:rsidR="00B24010" w:rsidRDefault="00B24010" w:rsidP="00B24010">
      <w:pPr>
        <w:spacing w:after="0" w:line="240" w:lineRule="auto"/>
        <w:ind w:left="720"/>
        <w:jc w:val="both"/>
        <w:rPr>
          <w:rFonts w:ascii="Times New Roman" w:hAnsi="Times New Roman" w:cs="Times New Roman"/>
          <w:sz w:val="24"/>
          <w:szCs w:val="24"/>
        </w:rPr>
      </w:pPr>
    </w:p>
    <w:p w:rsidR="00B24010" w:rsidRDefault="00B24010" w:rsidP="00B24010">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12.  If any portion of this Agreement shall be held to invalid or unenforceable for any reason, the remaining provisions shall continue to be valid and enforceable.</w:t>
      </w:r>
    </w:p>
    <w:p w:rsidR="00B24010" w:rsidRDefault="00B24010" w:rsidP="00B24010">
      <w:pPr>
        <w:spacing w:after="0" w:line="240" w:lineRule="auto"/>
        <w:ind w:left="720"/>
        <w:jc w:val="both"/>
        <w:rPr>
          <w:rFonts w:ascii="Times New Roman" w:hAnsi="Times New Roman" w:cs="Times New Roman"/>
          <w:sz w:val="24"/>
          <w:szCs w:val="24"/>
        </w:rPr>
      </w:pPr>
    </w:p>
    <w:p w:rsidR="00B24010" w:rsidRDefault="00B24010" w:rsidP="00B24010">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13.  The failure of either party to enforce any provision of this Agreement shall not be construed as a waiver or limitation of that party’s right to subsequently enforce and compel strict compliance with every provision of this Agreement.</w:t>
      </w:r>
    </w:p>
    <w:p w:rsidR="00B24010" w:rsidRDefault="00B24010" w:rsidP="00B24010">
      <w:pPr>
        <w:spacing w:after="0" w:line="240" w:lineRule="auto"/>
        <w:ind w:left="720"/>
        <w:jc w:val="both"/>
        <w:rPr>
          <w:rFonts w:ascii="Times New Roman" w:hAnsi="Times New Roman" w:cs="Times New Roman"/>
          <w:sz w:val="24"/>
          <w:szCs w:val="24"/>
        </w:rPr>
      </w:pPr>
    </w:p>
    <w:p w:rsidR="00B24010" w:rsidRDefault="00B24010" w:rsidP="00B24010">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14.  The provisions of this Agreement shall be binding upon and inure to the benefit of both parties and their respective legal representatives, successors and assigns.</w:t>
      </w:r>
    </w:p>
    <w:p w:rsidR="00B24010" w:rsidRDefault="00B24010" w:rsidP="00B24010">
      <w:pPr>
        <w:spacing w:after="0" w:line="240" w:lineRule="auto"/>
        <w:jc w:val="both"/>
        <w:rPr>
          <w:rFonts w:ascii="Times New Roman" w:hAnsi="Times New Roman" w:cs="Times New Roman"/>
          <w:sz w:val="24"/>
          <w:szCs w:val="24"/>
        </w:rPr>
      </w:pPr>
    </w:p>
    <w:p w:rsidR="00F807FA" w:rsidRDefault="00F807FA" w:rsidP="00B24010">
      <w:pPr>
        <w:spacing w:after="0" w:line="240" w:lineRule="auto"/>
        <w:jc w:val="both"/>
        <w:rPr>
          <w:rFonts w:ascii="Times New Roman" w:hAnsi="Times New Roman" w:cs="Times New Roman"/>
          <w:sz w:val="24"/>
          <w:szCs w:val="24"/>
        </w:rPr>
      </w:pPr>
    </w:p>
    <w:p w:rsidR="00F807FA" w:rsidRDefault="00F807FA" w:rsidP="00B24010">
      <w:pPr>
        <w:spacing w:after="0" w:line="240" w:lineRule="auto"/>
        <w:jc w:val="both"/>
        <w:rPr>
          <w:rFonts w:ascii="Times New Roman" w:hAnsi="Times New Roman" w:cs="Times New Roman"/>
          <w:sz w:val="24"/>
          <w:szCs w:val="24"/>
        </w:rPr>
      </w:pPr>
    </w:p>
    <w:p w:rsidR="00B24010" w:rsidRDefault="00B24010" w:rsidP="00B24010">
      <w:pPr>
        <w:spacing w:after="0" w:line="240" w:lineRule="auto"/>
        <w:ind w:left="5040" w:hanging="5040"/>
        <w:jc w:val="both"/>
        <w:rPr>
          <w:rFonts w:ascii="Times New Roman" w:hAnsi="Times New Roman" w:cs="Times New Roman"/>
          <w:sz w:val="24"/>
          <w:szCs w:val="24"/>
        </w:rPr>
      </w:pPr>
      <w:r>
        <w:rPr>
          <w:rFonts w:ascii="Times New Roman" w:hAnsi="Times New Roman" w:cs="Times New Roman"/>
          <w:sz w:val="24"/>
          <w:szCs w:val="24"/>
        </w:rPr>
        <w:t>CITY OF ELIZABETHTOWN, KENTUCKY</w:t>
      </w:r>
      <w:r>
        <w:rPr>
          <w:rFonts w:ascii="Times New Roman" w:hAnsi="Times New Roman" w:cs="Times New Roman"/>
          <w:sz w:val="24"/>
          <w:szCs w:val="24"/>
        </w:rPr>
        <w:tab/>
        <w:t>ELIZABETHTOWN INDEPENDENT SCHOOLS</w:t>
      </w:r>
    </w:p>
    <w:p w:rsidR="00B24010" w:rsidRDefault="00B24010" w:rsidP="00B24010">
      <w:pPr>
        <w:spacing w:after="0" w:line="240" w:lineRule="auto"/>
        <w:ind w:left="5040" w:hanging="5040"/>
        <w:jc w:val="both"/>
        <w:rPr>
          <w:rFonts w:ascii="Times New Roman" w:hAnsi="Times New Roman" w:cs="Times New Roman"/>
          <w:sz w:val="24"/>
          <w:szCs w:val="24"/>
        </w:rPr>
      </w:pPr>
    </w:p>
    <w:p w:rsidR="00B24010" w:rsidRDefault="00B24010" w:rsidP="00B24010">
      <w:pPr>
        <w:spacing w:after="0" w:line="240" w:lineRule="auto"/>
        <w:ind w:left="5040" w:hanging="5040"/>
        <w:jc w:val="both"/>
        <w:rPr>
          <w:rFonts w:ascii="Times New Roman" w:hAnsi="Times New Roman" w:cs="Times New Roman"/>
          <w:sz w:val="24"/>
          <w:szCs w:val="24"/>
        </w:rPr>
      </w:pPr>
    </w:p>
    <w:p w:rsidR="00B24010" w:rsidRDefault="00B24010" w:rsidP="00B24010">
      <w:pPr>
        <w:spacing w:after="0" w:line="240" w:lineRule="auto"/>
        <w:ind w:left="5040" w:hanging="5040"/>
        <w:jc w:val="both"/>
        <w:rPr>
          <w:rFonts w:ascii="Times New Roman" w:hAnsi="Times New Roman" w:cs="Times New Roman"/>
          <w:sz w:val="24"/>
          <w:szCs w:val="24"/>
        </w:rPr>
      </w:pPr>
    </w:p>
    <w:p w:rsidR="00B24010" w:rsidRDefault="00B24010" w:rsidP="00B24010">
      <w:pPr>
        <w:spacing w:after="0" w:line="240" w:lineRule="auto"/>
        <w:ind w:left="5040" w:hanging="5040"/>
        <w:jc w:val="both"/>
        <w:rPr>
          <w:rFonts w:ascii="Times New Roman" w:hAnsi="Times New Roman" w:cs="Times New Roman"/>
          <w:sz w:val="24"/>
          <w:szCs w:val="24"/>
        </w:rPr>
      </w:pPr>
      <w:r>
        <w:rPr>
          <w:rFonts w:ascii="Times New Roman" w:hAnsi="Times New Roman" w:cs="Times New Roman"/>
          <w:sz w:val="24"/>
          <w:szCs w:val="24"/>
        </w:rPr>
        <w:t>__________________________________</w:t>
      </w:r>
      <w:r>
        <w:rPr>
          <w:rFonts w:ascii="Times New Roman" w:hAnsi="Times New Roman" w:cs="Times New Roman"/>
          <w:sz w:val="24"/>
          <w:szCs w:val="24"/>
        </w:rPr>
        <w:tab/>
        <w:t>____________________________________</w:t>
      </w:r>
    </w:p>
    <w:p w:rsidR="00B24010" w:rsidRDefault="00B24010" w:rsidP="00B24010">
      <w:pPr>
        <w:spacing w:after="0" w:line="240" w:lineRule="auto"/>
        <w:ind w:left="5040" w:hanging="5040"/>
        <w:jc w:val="both"/>
        <w:rPr>
          <w:rFonts w:ascii="Times New Roman" w:hAnsi="Times New Roman" w:cs="Times New Roman"/>
          <w:sz w:val="24"/>
          <w:szCs w:val="24"/>
        </w:rPr>
      </w:pPr>
      <w:r>
        <w:rPr>
          <w:rFonts w:ascii="Times New Roman" w:hAnsi="Times New Roman" w:cs="Times New Roman"/>
          <w:sz w:val="24"/>
          <w:szCs w:val="24"/>
        </w:rPr>
        <w:t>JEFF</w:t>
      </w:r>
      <w:r w:rsidR="009A29E4">
        <w:rPr>
          <w:rFonts w:ascii="Times New Roman" w:hAnsi="Times New Roman" w:cs="Times New Roman"/>
          <w:sz w:val="24"/>
          <w:szCs w:val="24"/>
        </w:rPr>
        <w:t>REY H.</w:t>
      </w:r>
      <w:r>
        <w:rPr>
          <w:rFonts w:ascii="Times New Roman" w:hAnsi="Times New Roman" w:cs="Times New Roman"/>
          <w:sz w:val="24"/>
          <w:szCs w:val="24"/>
        </w:rPr>
        <w:t xml:space="preserve"> GREGORY, Mayor</w:t>
      </w:r>
      <w:r>
        <w:rPr>
          <w:rFonts w:ascii="Times New Roman" w:hAnsi="Times New Roman" w:cs="Times New Roman"/>
          <w:sz w:val="24"/>
          <w:szCs w:val="24"/>
        </w:rPr>
        <w:tab/>
        <w:t>JON BALLARD, Superintendent</w:t>
      </w:r>
    </w:p>
    <w:p w:rsidR="00B24010" w:rsidRDefault="00B24010" w:rsidP="00B24010">
      <w:pPr>
        <w:spacing w:after="0" w:line="240" w:lineRule="auto"/>
        <w:ind w:left="5040" w:hanging="5040"/>
        <w:jc w:val="both"/>
        <w:rPr>
          <w:rFonts w:ascii="Times New Roman" w:hAnsi="Times New Roman" w:cs="Times New Roman"/>
          <w:sz w:val="24"/>
          <w:szCs w:val="24"/>
        </w:rPr>
      </w:pPr>
    </w:p>
    <w:p w:rsidR="00B24010" w:rsidRDefault="00B24010" w:rsidP="00B24010">
      <w:pPr>
        <w:spacing w:after="0" w:line="240" w:lineRule="auto"/>
        <w:ind w:left="5040" w:hanging="5040"/>
        <w:jc w:val="both"/>
        <w:rPr>
          <w:rFonts w:ascii="Times New Roman" w:hAnsi="Times New Roman" w:cs="Times New Roman"/>
          <w:sz w:val="24"/>
          <w:szCs w:val="24"/>
        </w:rPr>
      </w:pPr>
    </w:p>
    <w:p w:rsidR="00B24010" w:rsidRDefault="00B24010" w:rsidP="00B24010">
      <w:pPr>
        <w:spacing w:after="0" w:line="240" w:lineRule="auto"/>
        <w:ind w:left="5040" w:hanging="5040"/>
        <w:jc w:val="both"/>
        <w:rPr>
          <w:rFonts w:ascii="Times New Roman" w:hAnsi="Times New Roman" w:cs="Times New Roman"/>
          <w:sz w:val="24"/>
          <w:szCs w:val="24"/>
        </w:rPr>
      </w:pPr>
      <w:r>
        <w:rPr>
          <w:rFonts w:ascii="Times New Roman" w:hAnsi="Times New Roman" w:cs="Times New Roman"/>
          <w:sz w:val="24"/>
          <w:szCs w:val="24"/>
        </w:rPr>
        <w:t xml:space="preserve">Authorized by Municipal Order # </w:t>
      </w:r>
      <w:r w:rsidR="0038674F">
        <w:rPr>
          <w:rFonts w:ascii="Times New Roman" w:hAnsi="Times New Roman" w:cs="Times New Roman"/>
          <w:sz w:val="24"/>
          <w:szCs w:val="24"/>
        </w:rPr>
        <w:t>____</w:t>
      </w:r>
      <w:r w:rsidR="00494C00">
        <w:rPr>
          <w:rFonts w:ascii="Times New Roman" w:hAnsi="Times New Roman" w:cs="Times New Roman"/>
          <w:sz w:val="24"/>
          <w:szCs w:val="24"/>
        </w:rPr>
        <w:t>-2020</w:t>
      </w:r>
      <w:r>
        <w:rPr>
          <w:rFonts w:ascii="Times New Roman" w:hAnsi="Times New Roman" w:cs="Times New Roman"/>
          <w:sz w:val="24"/>
          <w:szCs w:val="24"/>
        </w:rPr>
        <w:tab/>
        <w:t xml:space="preserve">As approved by vote of the </w:t>
      </w:r>
    </w:p>
    <w:p w:rsidR="00B24010" w:rsidRDefault="00B24010" w:rsidP="00B24010">
      <w:pPr>
        <w:spacing w:after="0" w:line="240" w:lineRule="auto"/>
        <w:ind w:left="5040" w:hanging="5040"/>
        <w:jc w:val="both"/>
        <w:rPr>
          <w:rFonts w:ascii="Times New Roman" w:hAnsi="Times New Roman" w:cs="Times New Roman"/>
          <w:sz w:val="24"/>
          <w:szCs w:val="24"/>
        </w:rPr>
      </w:pPr>
      <w:r>
        <w:rPr>
          <w:rFonts w:ascii="Times New Roman" w:hAnsi="Times New Roman" w:cs="Times New Roman"/>
          <w:sz w:val="24"/>
          <w:szCs w:val="24"/>
        </w:rPr>
        <w:t>as adopted by the Elizabethtown City</w:t>
      </w:r>
      <w:r>
        <w:rPr>
          <w:rFonts w:ascii="Times New Roman" w:hAnsi="Times New Roman" w:cs="Times New Roman"/>
          <w:sz w:val="24"/>
          <w:szCs w:val="24"/>
        </w:rPr>
        <w:tab/>
        <w:t>Elizabethtown Independent School Board</w:t>
      </w:r>
    </w:p>
    <w:p w:rsidR="00B24010" w:rsidRDefault="00494C00" w:rsidP="00B24010">
      <w:pPr>
        <w:spacing w:after="0" w:line="240" w:lineRule="auto"/>
        <w:ind w:left="5040" w:hanging="5040"/>
        <w:jc w:val="both"/>
        <w:rPr>
          <w:rFonts w:ascii="Times New Roman" w:hAnsi="Times New Roman" w:cs="Times New Roman"/>
          <w:sz w:val="24"/>
          <w:szCs w:val="24"/>
        </w:rPr>
      </w:pPr>
      <w:r>
        <w:rPr>
          <w:rFonts w:ascii="Times New Roman" w:hAnsi="Times New Roman" w:cs="Times New Roman"/>
          <w:sz w:val="24"/>
          <w:szCs w:val="24"/>
        </w:rPr>
        <w:t>Council</w:t>
      </w:r>
      <w:r w:rsidR="00B24010">
        <w:rPr>
          <w:rFonts w:ascii="Times New Roman" w:hAnsi="Times New Roman" w:cs="Times New Roman"/>
          <w:sz w:val="24"/>
          <w:szCs w:val="24"/>
        </w:rPr>
        <w:t xml:space="preserve"> on </w:t>
      </w:r>
      <w:r w:rsidR="0038674F">
        <w:rPr>
          <w:rFonts w:ascii="Times New Roman" w:hAnsi="Times New Roman" w:cs="Times New Roman"/>
          <w:sz w:val="24"/>
          <w:szCs w:val="24"/>
        </w:rPr>
        <w:t>________</w:t>
      </w:r>
      <w:r w:rsidR="00B24010">
        <w:rPr>
          <w:rFonts w:ascii="Times New Roman" w:hAnsi="Times New Roman" w:cs="Times New Roman"/>
          <w:sz w:val="24"/>
          <w:szCs w:val="24"/>
        </w:rPr>
        <w:t>_____________, 2020.</w:t>
      </w:r>
      <w:r w:rsidR="00B24010">
        <w:rPr>
          <w:rFonts w:ascii="Times New Roman" w:hAnsi="Times New Roman" w:cs="Times New Roman"/>
          <w:sz w:val="24"/>
          <w:szCs w:val="24"/>
        </w:rPr>
        <w:tab/>
        <w:t xml:space="preserve">on </w:t>
      </w:r>
      <w:r w:rsidR="0038674F">
        <w:rPr>
          <w:rFonts w:ascii="Times New Roman" w:hAnsi="Times New Roman" w:cs="Times New Roman"/>
          <w:sz w:val="24"/>
          <w:szCs w:val="24"/>
        </w:rPr>
        <w:t>_________</w:t>
      </w:r>
      <w:r w:rsidR="00B24010">
        <w:rPr>
          <w:rFonts w:ascii="Times New Roman" w:hAnsi="Times New Roman" w:cs="Times New Roman"/>
          <w:sz w:val="24"/>
          <w:szCs w:val="24"/>
        </w:rPr>
        <w:t>_______________, 2020.</w:t>
      </w:r>
    </w:p>
    <w:p w:rsidR="00B24010" w:rsidRDefault="00B24010" w:rsidP="00B24010">
      <w:pPr>
        <w:spacing w:after="0" w:line="240" w:lineRule="auto"/>
        <w:ind w:left="5040" w:hanging="5040"/>
        <w:jc w:val="both"/>
        <w:rPr>
          <w:rFonts w:ascii="Times New Roman" w:hAnsi="Times New Roman" w:cs="Times New Roman"/>
          <w:sz w:val="24"/>
          <w:szCs w:val="24"/>
        </w:rPr>
      </w:pPr>
    </w:p>
    <w:p w:rsidR="00B24010" w:rsidRDefault="00B24010" w:rsidP="00B24010">
      <w:pPr>
        <w:spacing w:after="0" w:line="240" w:lineRule="auto"/>
        <w:ind w:left="5040" w:hanging="5040"/>
        <w:jc w:val="both"/>
        <w:rPr>
          <w:rFonts w:ascii="Times New Roman" w:hAnsi="Times New Roman" w:cs="Times New Roman"/>
          <w:sz w:val="24"/>
          <w:szCs w:val="24"/>
        </w:rPr>
      </w:pPr>
    </w:p>
    <w:p w:rsidR="00F807FA" w:rsidRDefault="00F807FA" w:rsidP="00B24010">
      <w:pPr>
        <w:spacing w:after="0" w:line="240" w:lineRule="auto"/>
        <w:ind w:left="5040" w:hanging="5040"/>
        <w:jc w:val="both"/>
        <w:rPr>
          <w:rFonts w:ascii="Times New Roman" w:hAnsi="Times New Roman" w:cs="Times New Roman"/>
          <w:sz w:val="16"/>
          <w:szCs w:val="16"/>
        </w:rPr>
      </w:pPr>
    </w:p>
    <w:p w:rsidR="00F807FA" w:rsidRDefault="00F807FA" w:rsidP="00B24010">
      <w:pPr>
        <w:spacing w:after="0" w:line="240" w:lineRule="auto"/>
        <w:ind w:left="5040" w:hanging="5040"/>
        <w:jc w:val="both"/>
        <w:rPr>
          <w:rFonts w:ascii="Times New Roman" w:hAnsi="Times New Roman" w:cs="Times New Roman"/>
          <w:sz w:val="16"/>
          <w:szCs w:val="16"/>
        </w:rPr>
      </w:pPr>
      <w:bookmarkStart w:id="0" w:name="_GoBack"/>
      <w:bookmarkEnd w:id="0"/>
    </w:p>
    <w:p w:rsidR="00F807FA" w:rsidRDefault="00F807FA" w:rsidP="00B24010">
      <w:pPr>
        <w:spacing w:after="0" w:line="240" w:lineRule="auto"/>
        <w:ind w:left="5040" w:hanging="5040"/>
        <w:jc w:val="both"/>
        <w:rPr>
          <w:rFonts w:ascii="Times New Roman" w:hAnsi="Times New Roman" w:cs="Times New Roman"/>
          <w:sz w:val="16"/>
          <w:szCs w:val="16"/>
        </w:rPr>
      </w:pPr>
    </w:p>
    <w:p w:rsidR="0038674F" w:rsidRDefault="0038674F" w:rsidP="00B24010">
      <w:pPr>
        <w:spacing w:after="0" w:line="240" w:lineRule="auto"/>
        <w:ind w:left="5040" w:hanging="5040"/>
        <w:jc w:val="both"/>
        <w:rPr>
          <w:rFonts w:ascii="Times New Roman" w:hAnsi="Times New Roman" w:cs="Times New Roman"/>
          <w:sz w:val="16"/>
          <w:szCs w:val="16"/>
        </w:rPr>
      </w:pPr>
    </w:p>
    <w:p w:rsidR="0038674F" w:rsidRDefault="0038674F" w:rsidP="00B24010">
      <w:pPr>
        <w:spacing w:after="0" w:line="240" w:lineRule="auto"/>
        <w:ind w:left="5040" w:hanging="5040"/>
        <w:jc w:val="both"/>
        <w:rPr>
          <w:rFonts w:ascii="Times New Roman" w:hAnsi="Times New Roman" w:cs="Times New Roman"/>
          <w:sz w:val="16"/>
          <w:szCs w:val="16"/>
        </w:rPr>
      </w:pPr>
    </w:p>
    <w:p w:rsidR="0038674F" w:rsidRDefault="0038674F" w:rsidP="00B24010">
      <w:pPr>
        <w:spacing w:after="0" w:line="240" w:lineRule="auto"/>
        <w:ind w:left="5040" w:hanging="5040"/>
        <w:jc w:val="both"/>
        <w:rPr>
          <w:rFonts w:ascii="Times New Roman" w:hAnsi="Times New Roman" w:cs="Times New Roman"/>
          <w:sz w:val="16"/>
          <w:szCs w:val="16"/>
        </w:rPr>
      </w:pPr>
    </w:p>
    <w:p w:rsidR="0038674F" w:rsidRDefault="0038674F" w:rsidP="00B24010">
      <w:pPr>
        <w:spacing w:after="0" w:line="240" w:lineRule="auto"/>
        <w:ind w:left="5040" w:hanging="5040"/>
        <w:jc w:val="both"/>
        <w:rPr>
          <w:rFonts w:ascii="Times New Roman" w:hAnsi="Times New Roman" w:cs="Times New Roman"/>
          <w:sz w:val="16"/>
          <w:szCs w:val="16"/>
        </w:rPr>
      </w:pPr>
    </w:p>
    <w:p w:rsidR="00754D41" w:rsidRPr="0038674F" w:rsidRDefault="00F807FA" w:rsidP="0038674F">
      <w:pPr>
        <w:spacing w:after="0" w:line="240" w:lineRule="auto"/>
        <w:ind w:left="5040" w:hanging="5040"/>
        <w:jc w:val="both"/>
        <w:rPr>
          <w:rFonts w:ascii="Times New Roman" w:hAnsi="Times New Roman" w:cs="Times New Roman"/>
          <w:sz w:val="16"/>
          <w:szCs w:val="16"/>
        </w:rPr>
      </w:pPr>
      <w:r>
        <w:rPr>
          <w:rFonts w:ascii="Times New Roman" w:hAnsi="Times New Roman" w:cs="Times New Roman"/>
          <w:sz w:val="16"/>
          <w:szCs w:val="16"/>
        </w:rPr>
        <w:t>May 6</w:t>
      </w:r>
      <w:r w:rsidR="00B24010" w:rsidRPr="00494C00">
        <w:rPr>
          <w:rFonts w:ascii="Times New Roman" w:hAnsi="Times New Roman" w:cs="Times New Roman"/>
          <w:sz w:val="16"/>
          <w:szCs w:val="16"/>
        </w:rPr>
        <w:t>, 2020</w:t>
      </w:r>
    </w:p>
    <w:sectPr w:rsidR="00754D41" w:rsidRPr="0038674F" w:rsidSect="00D839AB">
      <w:footerReference w:type="default" r:id="rId7"/>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5DB5" w:rsidRDefault="00905DB5">
      <w:pPr>
        <w:spacing w:after="0" w:line="240" w:lineRule="auto"/>
      </w:pPr>
      <w:r>
        <w:separator/>
      </w:r>
    </w:p>
  </w:endnote>
  <w:endnote w:type="continuationSeparator" w:id="0">
    <w:p w:rsidR="00905DB5" w:rsidRDefault="00905DB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87365680"/>
      <w:docPartObj>
        <w:docPartGallery w:val="Page Numbers (Bottom of Page)"/>
        <w:docPartUnique/>
      </w:docPartObj>
    </w:sdtPr>
    <w:sdtEndPr>
      <w:rPr>
        <w:rFonts w:ascii="Times New Roman" w:hAnsi="Times New Roman" w:cs="Times New Roman"/>
        <w:noProof/>
      </w:rPr>
    </w:sdtEndPr>
    <w:sdtContent>
      <w:p w:rsidR="000929E7" w:rsidRPr="000929E7" w:rsidRDefault="00F775C0">
        <w:pPr>
          <w:pStyle w:val="Footer"/>
          <w:jc w:val="center"/>
          <w:rPr>
            <w:rFonts w:ascii="Times New Roman" w:hAnsi="Times New Roman" w:cs="Times New Roman"/>
          </w:rPr>
        </w:pPr>
        <w:r w:rsidRPr="000929E7">
          <w:rPr>
            <w:rFonts w:ascii="Times New Roman" w:hAnsi="Times New Roman" w:cs="Times New Roman"/>
          </w:rPr>
          <w:fldChar w:fldCharType="begin"/>
        </w:r>
        <w:r w:rsidR="009A29E4" w:rsidRPr="000929E7">
          <w:rPr>
            <w:rFonts w:ascii="Times New Roman" w:hAnsi="Times New Roman" w:cs="Times New Roman"/>
          </w:rPr>
          <w:instrText xml:space="preserve"> PAGE   \* MERGEFORMAT </w:instrText>
        </w:r>
        <w:r w:rsidRPr="000929E7">
          <w:rPr>
            <w:rFonts w:ascii="Times New Roman" w:hAnsi="Times New Roman" w:cs="Times New Roman"/>
          </w:rPr>
          <w:fldChar w:fldCharType="separate"/>
        </w:r>
        <w:r w:rsidR="00274A0B">
          <w:rPr>
            <w:rFonts w:ascii="Times New Roman" w:hAnsi="Times New Roman" w:cs="Times New Roman"/>
            <w:noProof/>
          </w:rPr>
          <w:t>3</w:t>
        </w:r>
        <w:r w:rsidRPr="000929E7">
          <w:rPr>
            <w:rFonts w:ascii="Times New Roman" w:hAnsi="Times New Roman" w:cs="Times New Roman"/>
            <w:noProof/>
          </w:rPr>
          <w:fldChar w:fldCharType="end"/>
        </w:r>
      </w:p>
    </w:sdtContent>
  </w:sdt>
  <w:p w:rsidR="000929E7" w:rsidRDefault="00905DB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5DB5" w:rsidRDefault="00905DB5">
      <w:pPr>
        <w:spacing w:after="0" w:line="240" w:lineRule="auto"/>
      </w:pPr>
      <w:r>
        <w:separator/>
      </w:r>
    </w:p>
  </w:footnote>
  <w:footnote w:type="continuationSeparator" w:id="0">
    <w:p w:rsidR="00905DB5" w:rsidRDefault="00905DB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050ADF"/>
    <w:multiLevelType w:val="hybridMultilevel"/>
    <w:tmpl w:val="4E1ABA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3"/>
  <w:defaultTabStop w:val="720"/>
  <w:characterSpacingControl w:val="doNotCompress"/>
  <w:footnotePr>
    <w:footnote w:id="-1"/>
    <w:footnote w:id="0"/>
  </w:footnotePr>
  <w:endnotePr>
    <w:endnote w:id="-1"/>
    <w:endnote w:id="0"/>
  </w:endnotePr>
  <w:compat/>
  <w:rsids>
    <w:rsidRoot w:val="003E4594"/>
    <w:rsid w:val="00274A0B"/>
    <w:rsid w:val="0038674F"/>
    <w:rsid w:val="003E4594"/>
    <w:rsid w:val="00494C00"/>
    <w:rsid w:val="00574961"/>
    <w:rsid w:val="00754D41"/>
    <w:rsid w:val="00905DB5"/>
    <w:rsid w:val="009A29E4"/>
    <w:rsid w:val="00B24010"/>
    <w:rsid w:val="00D71EA2"/>
    <w:rsid w:val="00D839AB"/>
    <w:rsid w:val="00F775C0"/>
    <w:rsid w:val="00F807F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4010"/>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4010"/>
    <w:pPr>
      <w:ind w:left="720"/>
      <w:contextualSpacing/>
    </w:pPr>
  </w:style>
  <w:style w:type="paragraph" w:styleId="Footer">
    <w:name w:val="footer"/>
    <w:basedOn w:val="Normal"/>
    <w:link w:val="FooterChar"/>
    <w:uiPriority w:val="99"/>
    <w:unhideWhenUsed/>
    <w:rsid w:val="00B240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4010"/>
  </w:style>
  <w:style w:type="paragraph" w:styleId="BalloonText">
    <w:name w:val="Balloon Text"/>
    <w:basedOn w:val="Normal"/>
    <w:link w:val="BalloonTextChar"/>
    <w:uiPriority w:val="99"/>
    <w:semiHidden/>
    <w:unhideWhenUsed/>
    <w:rsid w:val="00D839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39A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4010"/>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4010"/>
    <w:pPr>
      <w:ind w:left="720"/>
      <w:contextualSpacing/>
    </w:pPr>
  </w:style>
  <w:style w:type="paragraph" w:styleId="Footer">
    <w:name w:val="footer"/>
    <w:basedOn w:val="Normal"/>
    <w:link w:val="FooterChar"/>
    <w:uiPriority w:val="99"/>
    <w:unhideWhenUsed/>
    <w:rsid w:val="00B240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4010"/>
  </w:style>
  <w:style w:type="paragraph" w:styleId="BalloonText">
    <w:name w:val="Balloon Text"/>
    <w:basedOn w:val="Normal"/>
    <w:link w:val="BalloonTextChar"/>
    <w:uiPriority w:val="99"/>
    <w:semiHidden/>
    <w:unhideWhenUsed/>
    <w:rsid w:val="00D839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39A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1110</Words>
  <Characters>6331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COE</Company>
  <LinksUpToDate>false</LinksUpToDate>
  <CharactersWithSpaces>7427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 poppe</dc:creator>
  <cp:lastModifiedBy>mmaples</cp:lastModifiedBy>
  <cp:revision>2</cp:revision>
  <cp:lastPrinted>2020-05-06T16:16:00Z</cp:lastPrinted>
  <dcterms:created xsi:type="dcterms:W3CDTF">2020-05-07T15:20:00Z</dcterms:created>
  <dcterms:modified xsi:type="dcterms:W3CDTF">2020-05-07T15:20:00Z</dcterms:modified>
</cp:coreProperties>
</file>