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3534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35342">
        <w:rPr>
          <w:rFonts w:ascii="Times New Roman" w:hAnsi="Times New Roman"/>
          <w:b/>
        </w:rPr>
        <w:t>MAY 5</w:t>
      </w:r>
      <w:r w:rsidR="00CD283A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</w:t>
      </w:r>
      <w:r w:rsidR="00C35342">
        <w:rPr>
          <w:rFonts w:ascii="Times New Roman" w:hAnsi="Times New Roman"/>
          <w:b/>
        </w:rPr>
        <w:t>UNDERSTANDING</w:t>
      </w:r>
      <w:r w:rsidR="004E0D76">
        <w:rPr>
          <w:rFonts w:ascii="Times New Roman" w:hAnsi="Times New Roman"/>
          <w:b/>
        </w:rPr>
        <w:t xml:space="preserve"> BETWEEN </w:t>
      </w:r>
      <w:r w:rsidR="00C35342">
        <w:rPr>
          <w:rFonts w:ascii="Times New Roman" w:hAnsi="Times New Roman"/>
          <w:b/>
        </w:rPr>
        <w:t>OTHERWISE EDUCATIONAL CONSULTING</w:t>
      </w:r>
      <w:r w:rsidR="00CD283A">
        <w:rPr>
          <w:rFonts w:ascii="Times New Roman" w:hAnsi="Times New Roman"/>
          <w:b/>
        </w:rPr>
        <w:t xml:space="preserve"> </w:t>
      </w:r>
      <w:r w:rsidR="004E0D76">
        <w:rPr>
          <w:rFonts w:ascii="Times New Roman" w:hAnsi="Times New Roman"/>
          <w:b/>
        </w:rPr>
        <w:t xml:space="preserve">AND </w:t>
      </w:r>
      <w:r w:rsidR="00C35342">
        <w:rPr>
          <w:rFonts w:ascii="Times New Roman" w:hAnsi="Times New Roman"/>
          <w:b/>
        </w:rPr>
        <w:t>THE RISE ACADEMY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</w:t>
      </w:r>
      <w:r w:rsidR="00C35342">
        <w:rPr>
          <w:rFonts w:ascii="Arial" w:hAnsi="Arial"/>
          <w:sz w:val="24"/>
        </w:rPr>
        <w:t>understanding</w:t>
      </w:r>
      <w:r w:rsidR="004E0D76">
        <w:rPr>
          <w:rFonts w:ascii="Arial" w:hAnsi="Arial"/>
          <w:sz w:val="24"/>
        </w:rPr>
        <w:t xml:space="preserve"> between </w:t>
      </w:r>
      <w:r w:rsidR="00CD283A">
        <w:rPr>
          <w:rFonts w:ascii="Arial" w:hAnsi="Arial"/>
          <w:sz w:val="24"/>
        </w:rPr>
        <w:t>The</w:t>
      </w:r>
      <w:r w:rsidR="004E0D76">
        <w:rPr>
          <w:rFonts w:ascii="Arial" w:hAnsi="Arial"/>
          <w:sz w:val="24"/>
        </w:rPr>
        <w:t xml:space="preserve"> </w:t>
      </w:r>
      <w:r w:rsidR="00C35342">
        <w:rPr>
          <w:rFonts w:ascii="Arial" w:hAnsi="Arial"/>
          <w:sz w:val="24"/>
        </w:rPr>
        <w:t xml:space="preserve">RISE Academy </w:t>
      </w:r>
      <w:r w:rsidR="004E0D76">
        <w:rPr>
          <w:rFonts w:ascii="Arial" w:hAnsi="Arial"/>
          <w:sz w:val="24"/>
        </w:rPr>
        <w:t xml:space="preserve">and </w:t>
      </w:r>
      <w:proofErr w:type="spellStart"/>
      <w:r w:rsidR="00C35342">
        <w:rPr>
          <w:rFonts w:ascii="Arial" w:hAnsi="Arial"/>
          <w:sz w:val="24"/>
        </w:rPr>
        <w:t>OtherWise</w:t>
      </w:r>
      <w:proofErr w:type="spellEnd"/>
      <w:r w:rsidR="00C35342">
        <w:rPr>
          <w:rFonts w:ascii="Arial" w:hAnsi="Arial"/>
          <w:sz w:val="24"/>
        </w:rPr>
        <w:t xml:space="preserve"> Educational Consulting</w:t>
      </w:r>
      <w:r w:rsidR="004E0D76">
        <w:rPr>
          <w:rFonts w:ascii="Arial" w:hAnsi="Arial"/>
          <w:sz w:val="24"/>
        </w:rPr>
        <w:t xml:space="preserve"> </w:t>
      </w:r>
      <w:r w:rsidR="00C35342">
        <w:rPr>
          <w:rFonts w:ascii="Arial" w:hAnsi="Arial"/>
          <w:sz w:val="24"/>
        </w:rPr>
        <w:t>to include a series of training events and consultation services to assist in the creation of a more effective school community and culture consistent with the established mission statement.</w:t>
      </w:r>
      <w:bookmarkStart w:id="0" w:name="_GoBack"/>
      <w:bookmarkEnd w:id="0"/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E1D0E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5342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CAFA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9147-8DFE-490B-B431-C0883320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2019-07-22T11:35:00Z</cp:lastPrinted>
  <dcterms:created xsi:type="dcterms:W3CDTF">2020-05-05T14:48:00Z</dcterms:created>
  <dcterms:modified xsi:type="dcterms:W3CDTF">2020-05-05T14:52:00Z</dcterms:modified>
</cp:coreProperties>
</file>