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March 27,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Use of Emergency Days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FF5DDB" w:rsidRDefault="0006390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SB 177 gives School Boards the authority to expand the reasons currently approved for the use of emergency days to include reasons related to the COVID-19 public health emergency</w:t>
      </w:r>
      <w:r w:rsidR="005660B9">
        <w:rPr>
          <w:rFonts w:ascii="Times New Roman" w:hAnsi="Times New Roman"/>
          <w:szCs w:val="24"/>
        </w:rPr>
        <w:t>,</w:t>
      </w:r>
      <w:r w:rsidR="00CF6FDE">
        <w:rPr>
          <w:rFonts w:ascii="Times New Roman" w:hAnsi="Times New Roman"/>
          <w:szCs w:val="24"/>
        </w:rPr>
        <w:t xml:space="preserve"> if the school board determines it is necessary in relation to the current public health crisis</w:t>
      </w:r>
      <w:r>
        <w:rPr>
          <w:rFonts w:ascii="Times New Roman" w:hAnsi="Times New Roman"/>
          <w:szCs w:val="24"/>
        </w:rPr>
        <w:t xml:space="preserve">. </w:t>
      </w:r>
    </w:p>
    <w:p w:rsidR="00FF5DDB" w:rsidRDefault="00FF5DD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06390F" w:rsidRDefault="0006390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also extends the availability of emergency leave to part-time personnel</w:t>
      </w:r>
      <w:r w:rsidR="00FF5DDB">
        <w:rPr>
          <w:rFonts w:ascii="Times New Roman" w:hAnsi="Times New Roman"/>
          <w:szCs w:val="24"/>
        </w:rPr>
        <w:t xml:space="preserve"> and eliminates the requirement that an employee submit an affidavit for the use of these days.</w:t>
      </w:r>
    </w:p>
    <w:p w:rsidR="00FF5DDB" w:rsidRDefault="00FF5DD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FF5DDB" w:rsidRDefault="00FF5DD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 written SB 177 is effective for the 2019-2020 school year. </w:t>
      </w:r>
    </w:p>
    <w:p w:rsidR="009B6678" w:rsidRDefault="0006390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Human Resources recommends approval of this </w:t>
      </w:r>
      <w:r w:rsidR="00FF5DDB">
        <w:rPr>
          <w:rFonts w:ascii="Times New Roman" w:hAnsi="Times New Roman"/>
          <w:szCs w:val="24"/>
        </w:rPr>
        <w:t>provision of SB 177</w:t>
      </w:r>
      <w:r>
        <w:rPr>
          <w:rFonts w:ascii="Times New Roman" w:hAnsi="Times New Roman"/>
          <w:szCs w:val="24"/>
        </w:rPr>
        <w:t>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3D1174"/>
    <w:rsid w:val="003E0F35"/>
    <w:rsid w:val="004A20CE"/>
    <w:rsid w:val="004E0CB4"/>
    <w:rsid w:val="00523A64"/>
    <w:rsid w:val="005660B9"/>
    <w:rsid w:val="005F1550"/>
    <w:rsid w:val="005F52AF"/>
    <w:rsid w:val="006E5E42"/>
    <w:rsid w:val="00770F22"/>
    <w:rsid w:val="0077563D"/>
    <w:rsid w:val="00884ACD"/>
    <w:rsid w:val="009247C7"/>
    <w:rsid w:val="009B6678"/>
    <w:rsid w:val="00A03B4B"/>
    <w:rsid w:val="00B22FC8"/>
    <w:rsid w:val="00B36952"/>
    <w:rsid w:val="00BC7AC5"/>
    <w:rsid w:val="00C507B5"/>
    <w:rsid w:val="00C5189B"/>
    <w:rsid w:val="00CF6FDE"/>
    <w:rsid w:val="00D4613B"/>
    <w:rsid w:val="00D73A00"/>
    <w:rsid w:val="00D74925"/>
    <w:rsid w:val="00DE1C74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Sheehy, Phil</cp:lastModifiedBy>
  <cp:revision>6</cp:revision>
  <dcterms:created xsi:type="dcterms:W3CDTF">2020-03-27T15:09:00Z</dcterms:created>
  <dcterms:modified xsi:type="dcterms:W3CDTF">2020-03-30T20:35:00Z</dcterms:modified>
</cp:coreProperties>
</file>