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A6" w:rsidRDefault="00AA47E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T.K. Stone Middle School SBDM Council</w:t>
      </w:r>
    </w:p>
    <w:p w:rsidR="009B4FA6" w:rsidRDefault="009B4FA6">
      <w:pPr>
        <w:pStyle w:val="normal0"/>
        <w:jc w:val="center"/>
        <w:rPr>
          <w:rFonts w:ascii="Caveat" w:eastAsia="Caveat" w:hAnsi="Caveat" w:cs="Caveat"/>
          <w:b/>
          <w:sz w:val="36"/>
          <w:szCs w:val="36"/>
        </w:rPr>
      </w:pPr>
    </w:p>
    <w:p w:rsidR="009B4FA6" w:rsidRDefault="00AA47E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20, 2020</w:t>
      </w:r>
    </w:p>
    <w:p w:rsidR="009B4FA6" w:rsidRDefault="009B4FA6">
      <w:pPr>
        <w:pStyle w:val="normal0"/>
        <w:jc w:val="center"/>
      </w:pPr>
    </w:p>
    <w:p w:rsidR="009B4FA6" w:rsidRDefault="00AA47EA">
      <w:pPr>
        <w:pStyle w:val="normal0"/>
        <w:jc w:val="center"/>
      </w:pPr>
      <w:r>
        <w:t xml:space="preserve">Members present: Heather </w:t>
      </w:r>
      <w:proofErr w:type="spellStart"/>
      <w:r>
        <w:t>Coogle</w:t>
      </w:r>
      <w:proofErr w:type="spellEnd"/>
      <w:r>
        <w:t xml:space="preserve">, </w:t>
      </w:r>
      <w:proofErr w:type="spellStart"/>
      <w:r>
        <w:t>Dawne</w:t>
      </w:r>
      <w:proofErr w:type="spellEnd"/>
      <w:r>
        <w:t xml:space="preserve"> Swank, Lori Larkin, Laura Beth Hayes, Shawn Sizemore</w:t>
      </w:r>
    </w:p>
    <w:p w:rsidR="009B4FA6" w:rsidRDefault="009B4FA6">
      <w:pPr>
        <w:pStyle w:val="normal0"/>
        <w:jc w:val="center"/>
      </w:pPr>
    </w:p>
    <w:p w:rsidR="009B4FA6" w:rsidRDefault="00AA47EA">
      <w:pPr>
        <w:pStyle w:val="normal0"/>
      </w:pPr>
      <w:r>
        <w:t xml:space="preserve">Meeting was called to order at 3:33 by Ms. Swank.  Toni Perry made a motion to approve the minutes and Lori Larkin made a second motion.  Heather </w:t>
      </w:r>
      <w:proofErr w:type="spellStart"/>
      <w:r>
        <w:t>Coogle</w:t>
      </w:r>
      <w:proofErr w:type="spellEnd"/>
      <w:r>
        <w:t xml:space="preserve"> made a motion to approve the February agenda and Shawn Sizemore made a second motion.</w:t>
      </w:r>
    </w:p>
    <w:p w:rsidR="009B4FA6" w:rsidRDefault="00AA47EA">
      <w:pPr>
        <w:pStyle w:val="normal0"/>
      </w:pPr>
      <w:r>
        <w:t xml:space="preserve">  </w:t>
      </w:r>
    </w:p>
    <w:p w:rsidR="009B4FA6" w:rsidRDefault="00AA47EA">
      <w:pPr>
        <w:pStyle w:val="normal0"/>
        <w:rPr>
          <w:b/>
          <w:u w:val="single"/>
        </w:rPr>
      </w:pPr>
      <w:r>
        <w:rPr>
          <w:b/>
          <w:u w:val="single"/>
        </w:rPr>
        <w:t>Old Business:</w:t>
      </w:r>
    </w:p>
    <w:p w:rsidR="009B4FA6" w:rsidRDefault="00AA47EA">
      <w:pPr>
        <w:pStyle w:val="normal0"/>
        <w:numPr>
          <w:ilvl w:val="0"/>
          <w:numId w:val="2"/>
        </w:numPr>
      </w:pPr>
      <w:r>
        <w:t>Financial statement was reviewed for the month of January. No questions or concerns were asked.  A motion was made by Shawn Sizemore and Laura Beth Hayes made a second motion.</w:t>
      </w:r>
    </w:p>
    <w:p w:rsidR="009B4FA6" w:rsidRDefault="009B4FA6">
      <w:pPr>
        <w:pStyle w:val="normal0"/>
      </w:pPr>
    </w:p>
    <w:p w:rsidR="009B4FA6" w:rsidRDefault="00AA47EA">
      <w:pPr>
        <w:pStyle w:val="normal0"/>
        <w:rPr>
          <w:b/>
          <w:u w:val="single"/>
        </w:rPr>
      </w:pPr>
      <w:r>
        <w:rPr>
          <w:b/>
          <w:u w:val="single"/>
        </w:rPr>
        <w:t>New Business:</w:t>
      </w:r>
    </w:p>
    <w:p w:rsidR="009B4FA6" w:rsidRDefault="00AA47EA">
      <w:pPr>
        <w:pStyle w:val="normal0"/>
        <w:numPr>
          <w:ilvl w:val="0"/>
          <w:numId w:val="1"/>
        </w:numPr>
      </w:pPr>
      <w:r>
        <w:t>The Council reviewed the 2020-2021 Needs Assessment.  The buildin</w:t>
      </w:r>
      <w:r>
        <w:t xml:space="preserve">g needs requested include renewal of academic </w:t>
      </w:r>
      <w:proofErr w:type="spellStart"/>
      <w:r>
        <w:t>licences</w:t>
      </w:r>
      <w:proofErr w:type="spellEnd"/>
      <w:r>
        <w:t xml:space="preserve"> of enrichment/intervention programs (such as ALEKS, Read 180, Reading Plus, etc.), painting of the locker rooms, additional security </w:t>
      </w:r>
      <w:proofErr w:type="gramStart"/>
      <w:r>
        <w:t>cameras</w:t>
      </w:r>
      <w:proofErr w:type="gramEnd"/>
      <w:r>
        <w:t>, sound boards in the cafeteria, and keyless entries on doors</w:t>
      </w:r>
      <w:r>
        <w:t xml:space="preserve">.  Additional staffing was requested in the form of an additional counselor or assistant principal.  </w:t>
      </w:r>
    </w:p>
    <w:p w:rsidR="009B4FA6" w:rsidRDefault="00AA47EA">
      <w:pPr>
        <w:pStyle w:val="normal0"/>
        <w:numPr>
          <w:ilvl w:val="0"/>
          <w:numId w:val="1"/>
        </w:numPr>
      </w:pPr>
      <w:proofErr w:type="spellStart"/>
      <w:r>
        <w:t>Zoha</w:t>
      </w:r>
      <w:proofErr w:type="spellEnd"/>
      <w:r>
        <w:t xml:space="preserve"> Ahmed was recognized as the TK Stone Student of the Month recently.  </w:t>
      </w:r>
    </w:p>
    <w:p w:rsidR="009B4FA6" w:rsidRDefault="00AA47EA">
      <w:pPr>
        <w:pStyle w:val="normal0"/>
        <w:numPr>
          <w:ilvl w:val="0"/>
          <w:numId w:val="1"/>
        </w:numPr>
      </w:pPr>
      <w:r>
        <w:t>The Council reviewed the SBDM/Principal Agreement for the Elizabethtown Youth S</w:t>
      </w:r>
      <w:r>
        <w:t>ervices Center.  This agreement assures that the FRYSC has the ability to service students in compliance with related statues, policies, procedures and requirements.</w:t>
      </w:r>
    </w:p>
    <w:p w:rsidR="009B4FA6" w:rsidRDefault="00AA47EA">
      <w:pPr>
        <w:pStyle w:val="normal0"/>
        <w:numPr>
          <w:ilvl w:val="0"/>
          <w:numId w:val="1"/>
        </w:numPr>
      </w:pPr>
      <w:r>
        <w:t>The schedule options for next year were reviewed.  The teachers were surveyed and the majo</w:t>
      </w:r>
      <w:r>
        <w:t xml:space="preserve">rity </w:t>
      </w:r>
      <w:proofErr w:type="gramStart"/>
      <w:r>
        <w:t>response was in favor of moving WIN to the beginning of the day and operate</w:t>
      </w:r>
      <w:proofErr w:type="gramEnd"/>
      <w:r>
        <w:t xml:space="preserve"> on an alternate bell schedule.  The faculty will discuss the schedule again at the next faculty meeting and the schedule will be voted on in March.</w:t>
      </w:r>
    </w:p>
    <w:p w:rsidR="009B4FA6" w:rsidRDefault="00AA47EA">
      <w:pPr>
        <w:pStyle w:val="normal0"/>
        <w:numPr>
          <w:ilvl w:val="0"/>
          <w:numId w:val="1"/>
        </w:numPr>
      </w:pPr>
      <w:r>
        <w:t xml:space="preserve">Summer school letters were </w:t>
      </w:r>
      <w:r>
        <w:t>mailed via registered mail to 8th graders in danger of not passing their core academic classes.</w:t>
      </w:r>
    </w:p>
    <w:p w:rsidR="009B4FA6" w:rsidRDefault="00AA47EA">
      <w:pPr>
        <w:pStyle w:val="normal0"/>
        <w:numPr>
          <w:ilvl w:val="0"/>
          <w:numId w:val="1"/>
        </w:numPr>
      </w:pPr>
      <w:r>
        <w:t>Discussion was held regarding changing policy to require administration to make decisions regarding students who are suspended and their participation in overni</w:t>
      </w:r>
      <w:r>
        <w:t>ght events.  This will be discussed further as sponsors of clubs prefer to not make those decisions.</w:t>
      </w:r>
    </w:p>
    <w:p w:rsidR="009B4FA6" w:rsidRDefault="00AA47EA">
      <w:pPr>
        <w:pStyle w:val="normal0"/>
        <w:numPr>
          <w:ilvl w:val="0"/>
          <w:numId w:val="1"/>
        </w:numPr>
      </w:pPr>
      <w:r>
        <w:t>Discussion was held regarding cell phone usage and the sharing of inappropriate material.  It was requested that the school discuss the legal ramifications</w:t>
      </w:r>
      <w:r>
        <w:t xml:space="preserve"> and dangers/repercussions of sharing explicit material with students via an SRO.</w:t>
      </w:r>
    </w:p>
    <w:p w:rsidR="009B4FA6" w:rsidRDefault="009B4FA6">
      <w:pPr>
        <w:pStyle w:val="normal0"/>
      </w:pPr>
    </w:p>
    <w:p w:rsidR="009B4FA6" w:rsidRDefault="00AA47EA">
      <w:pPr>
        <w:pStyle w:val="normal0"/>
      </w:pPr>
      <w:r>
        <w:t>Our next meeting will be March 24th</w:t>
      </w:r>
      <w:proofErr w:type="gramStart"/>
      <w:r>
        <w:t>,  2020</w:t>
      </w:r>
      <w:proofErr w:type="gramEnd"/>
      <w:r>
        <w:t xml:space="preserve">.  A motion to adjourn was made by Heather </w:t>
      </w:r>
      <w:proofErr w:type="spellStart"/>
      <w:r>
        <w:t>Coogle</w:t>
      </w:r>
      <w:proofErr w:type="spellEnd"/>
      <w:r>
        <w:t xml:space="preserve"> and Toni Perry seconded the motion.</w:t>
      </w:r>
    </w:p>
    <w:sectPr w:rsidR="009B4FA6" w:rsidSect="009B4F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8E5"/>
    <w:multiLevelType w:val="multilevel"/>
    <w:tmpl w:val="97A87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C5A774F"/>
    <w:multiLevelType w:val="multilevel"/>
    <w:tmpl w:val="C4407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FA6"/>
    <w:rsid w:val="009B4FA6"/>
    <w:rsid w:val="00AA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B4F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B4F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B4F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B4F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B4F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B4F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B4FA6"/>
  </w:style>
  <w:style w:type="paragraph" w:styleId="Title">
    <w:name w:val="Title"/>
    <w:basedOn w:val="normal0"/>
    <w:next w:val="normal0"/>
    <w:rsid w:val="009B4F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B4F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Maples, Margie</dc:creator>
  <cp:lastModifiedBy>mmaples</cp:lastModifiedBy>
  <cp:revision>2</cp:revision>
  <dcterms:created xsi:type="dcterms:W3CDTF">2020-02-26T15:46:00Z</dcterms:created>
  <dcterms:modified xsi:type="dcterms:W3CDTF">2020-02-26T15:46:00Z</dcterms:modified>
</cp:coreProperties>
</file>