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93" w:rsidRDefault="00863993"/>
    <w:p w:rsidR="00FC0163" w:rsidRDefault="00FC0163"/>
    <w:p w:rsidR="00FC0163" w:rsidRDefault="00FC0163"/>
    <w:p w:rsidR="00FC0163" w:rsidRDefault="00FC0163"/>
    <w:p w:rsidR="00FC0163" w:rsidRDefault="00FC0163"/>
    <w:p w:rsidR="00895CC8" w:rsidRDefault="00895CC8" w:rsidP="00FC0163">
      <w:pPr>
        <w:pStyle w:val="Title"/>
      </w:pPr>
    </w:p>
    <w:p w:rsidR="00895CC8" w:rsidRDefault="00895CC8" w:rsidP="00FC0163">
      <w:pPr>
        <w:pStyle w:val="Title"/>
      </w:pPr>
    </w:p>
    <w:p w:rsidR="00FC0163" w:rsidRDefault="00FC0163" w:rsidP="00FC0163">
      <w:pPr>
        <w:pStyle w:val="Title"/>
        <w:rPr>
          <w:i/>
        </w:rPr>
      </w:pPr>
      <w:r>
        <w:t>M E M O R A N D U M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895CC8" w:rsidRDefault="00FC0163" w:rsidP="00895CC8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 w:rsidR="00895CC8"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 w:rsidR="002A292E">
        <w:rPr>
          <w:rFonts w:ascii="Times New Roman" w:hAnsi="Times New Roman"/>
          <w:b/>
        </w:rPr>
        <w:t xml:space="preserve">Dr. </w:t>
      </w:r>
      <w:r>
        <w:rPr>
          <w:rFonts w:ascii="Times New Roman" w:hAnsi="Times New Roman"/>
          <w:b/>
        </w:rPr>
        <w:t>Randy Poe, Superintendent</w:t>
      </w:r>
    </w:p>
    <w:p w:rsidR="00FC0163" w:rsidRDefault="00555DB9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Matt McIntire</w:t>
      </w:r>
      <w:r w:rsidR="00493382">
        <w:rPr>
          <w:rFonts w:ascii="Times New Roman" w:hAnsi="Times New Roman"/>
          <w:b/>
        </w:rPr>
        <w:t xml:space="preserve">, </w:t>
      </w:r>
      <w:r w:rsidR="00FC0163">
        <w:rPr>
          <w:rFonts w:ascii="Times New Roman" w:hAnsi="Times New Roman"/>
          <w:b/>
        </w:rPr>
        <w:t>Chairperson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Board Members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C0163" w:rsidRDefault="00FC0163" w:rsidP="00895CC8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  <w:t>Jehan Ghouse, Purchasing Administrator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895CC8">
      <w:pPr>
        <w:ind w:firstLine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9D16FD">
        <w:rPr>
          <w:rFonts w:ascii="Times New Roman" w:hAnsi="Times New Roman"/>
          <w:b/>
        </w:rPr>
        <w:t xml:space="preserve">February </w:t>
      </w:r>
      <w:r w:rsidR="001E6DD4">
        <w:rPr>
          <w:rFonts w:ascii="Times New Roman" w:hAnsi="Times New Roman"/>
          <w:b/>
        </w:rPr>
        <w:t>27,</w:t>
      </w:r>
      <w:r w:rsidR="009D16FD">
        <w:rPr>
          <w:rFonts w:ascii="Times New Roman" w:hAnsi="Times New Roman"/>
          <w:b/>
        </w:rPr>
        <w:t xml:space="preserve"> 2020</w:t>
      </w:r>
    </w:p>
    <w:p w:rsidR="00B67FDD" w:rsidRDefault="00B67FDD" w:rsidP="00895CC8">
      <w:pPr>
        <w:ind w:firstLine="1440"/>
        <w:rPr>
          <w:rFonts w:ascii="Times New Roman" w:hAnsi="Times New Roman"/>
          <w:b/>
        </w:rPr>
      </w:pPr>
    </w:p>
    <w:p w:rsidR="00FC0163" w:rsidRPr="00D80C54" w:rsidRDefault="00FC0163" w:rsidP="001E6DD4">
      <w:pPr>
        <w:ind w:right="1440" w:firstLine="1440"/>
        <w:rPr>
          <w:rFonts w:ascii="Times New Roman" w:hAnsi="Times New Roman"/>
          <w:b/>
          <w:u w:val="single"/>
        </w:rPr>
      </w:pPr>
      <w:r w:rsidRPr="00D80C54">
        <w:rPr>
          <w:rFonts w:ascii="Times New Roman" w:hAnsi="Times New Roman"/>
          <w:b/>
          <w:u w:val="single"/>
        </w:rPr>
        <w:t>RE:</w:t>
      </w:r>
      <w:r w:rsidRPr="00D80C54">
        <w:rPr>
          <w:rFonts w:ascii="Times New Roman" w:hAnsi="Times New Roman"/>
          <w:b/>
          <w:u w:val="single"/>
        </w:rPr>
        <w:tab/>
      </w:r>
      <w:r w:rsidRPr="00D80C54">
        <w:rPr>
          <w:rFonts w:ascii="Times New Roman" w:hAnsi="Times New Roman"/>
          <w:b/>
          <w:u w:val="single"/>
        </w:rPr>
        <w:tab/>
      </w:r>
      <w:r w:rsidR="001E6DD4">
        <w:rPr>
          <w:rFonts w:ascii="Times New Roman" w:hAnsi="Times New Roman"/>
          <w:b/>
          <w:u w:val="single"/>
        </w:rPr>
        <w:t>Gasoline and Diesel Fuel Bid</w:t>
      </w:r>
      <w:r w:rsidR="008C6279">
        <w:rPr>
          <w:rFonts w:ascii="Times New Roman" w:hAnsi="Times New Roman"/>
          <w:b/>
          <w:u w:val="single"/>
        </w:rPr>
        <w:t xml:space="preserve"> </w:t>
      </w:r>
    </w:p>
    <w:p w:rsidR="002A3937" w:rsidRDefault="002A3937" w:rsidP="00812777">
      <w:pPr>
        <w:ind w:right="1440"/>
        <w:jc w:val="both"/>
        <w:rPr>
          <w:rFonts w:ascii="Times New Roman" w:hAnsi="Times New Roman"/>
          <w:b/>
        </w:rPr>
      </w:pPr>
    </w:p>
    <w:p w:rsidR="008C6279" w:rsidRDefault="008C6279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A Request </w:t>
      </w:r>
      <w:proofErr w:type="gramStart"/>
      <w:r>
        <w:rPr>
          <w:rFonts w:ascii="Times New Roman" w:hAnsi="Times New Roman"/>
          <w:b/>
          <w:szCs w:val="22"/>
        </w:rPr>
        <w:t>For</w:t>
      </w:r>
      <w:proofErr w:type="gramEnd"/>
      <w:r>
        <w:rPr>
          <w:rFonts w:ascii="Times New Roman" w:hAnsi="Times New Roman"/>
          <w:b/>
          <w:szCs w:val="22"/>
        </w:rPr>
        <w:t xml:space="preserve"> </w:t>
      </w:r>
      <w:r w:rsidR="009D16FD">
        <w:rPr>
          <w:rFonts w:ascii="Times New Roman" w:hAnsi="Times New Roman"/>
          <w:b/>
          <w:szCs w:val="22"/>
        </w:rPr>
        <w:t>Bids w</w:t>
      </w:r>
      <w:r>
        <w:rPr>
          <w:rFonts w:ascii="Times New Roman" w:hAnsi="Times New Roman"/>
          <w:b/>
          <w:szCs w:val="22"/>
        </w:rPr>
        <w:t xml:space="preserve">as issued on </w:t>
      </w:r>
      <w:r w:rsidR="009D16FD">
        <w:rPr>
          <w:rFonts w:ascii="Times New Roman" w:hAnsi="Times New Roman"/>
          <w:b/>
          <w:szCs w:val="22"/>
        </w:rPr>
        <w:t>January 23, 2020</w:t>
      </w:r>
      <w:r w:rsidR="0024115C">
        <w:rPr>
          <w:rFonts w:ascii="Times New Roman" w:hAnsi="Times New Roman"/>
          <w:b/>
          <w:szCs w:val="22"/>
        </w:rPr>
        <w:t xml:space="preserve"> for </w:t>
      </w:r>
      <w:r w:rsidR="001E6DD4">
        <w:rPr>
          <w:rFonts w:ascii="Times New Roman" w:hAnsi="Times New Roman"/>
          <w:b/>
          <w:szCs w:val="22"/>
        </w:rPr>
        <w:t xml:space="preserve">the District’s Gasoline and Diesel Fuel requirements.  </w:t>
      </w:r>
      <w:r>
        <w:rPr>
          <w:rFonts w:ascii="Times New Roman" w:hAnsi="Times New Roman"/>
          <w:b/>
          <w:szCs w:val="22"/>
        </w:rPr>
        <w:t>The following vendors responded:</w:t>
      </w:r>
    </w:p>
    <w:p w:rsidR="008C6279" w:rsidRDefault="008C6279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8C6279" w:rsidRDefault="008C6279" w:rsidP="009D16FD">
      <w:pPr>
        <w:ind w:left="1440"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 w:rsidR="004F7FED" w:rsidRPr="004F7FED">
        <w:drawing>
          <wp:inline distT="0" distB="0" distL="0" distR="0">
            <wp:extent cx="299085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163" w:rsidRPr="00824355" w:rsidRDefault="008C6279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 </w:t>
      </w:r>
    </w:p>
    <w:p w:rsidR="00CE1513" w:rsidRDefault="009F2FBF" w:rsidP="008C6279">
      <w:pPr>
        <w:ind w:left="1440"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The bids</w:t>
      </w:r>
      <w:r w:rsidR="008C6279">
        <w:rPr>
          <w:rFonts w:ascii="Times New Roman" w:hAnsi="Times New Roman"/>
          <w:b/>
          <w:szCs w:val="22"/>
        </w:rPr>
        <w:t xml:space="preserve"> were opened by myself in the presence of </w:t>
      </w:r>
      <w:r w:rsidR="00CE1513">
        <w:rPr>
          <w:rFonts w:ascii="Times New Roman" w:hAnsi="Times New Roman"/>
          <w:b/>
          <w:szCs w:val="22"/>
        </w:rPr>
        <w:t xml:space="preserve">Bob Barrix, </w:t>
      </w:r>
      <w:r w:rsidR="009D16FD">
        <w:rPr>
          <w:rFonts w:ascii="Times New Roman" w:hAnsi="Times New Roman"/>
          <w:b/>
          <w:szCs w:val="22"/>
        </w:rPr>
        <w:t xml:space="preserve">Director, </w:t>
      </w:r>
      <w:r w:rsidR="00CE1513">
        <w:rPr>
          <w:rFonts w:ascii="Times New Roman" w:hAnsi="Times New Roman"/>
          <w:b/>
          <w:szCs w:val="22"/>
        </w:rPr>
        <w:t xml:space="preserve"> Transportation</w:t>
      </w:r>
      <w:r w:rsidR="009D16FD">
        <w:rPr>
          <w:rFonts w:ascii="Times New Roman" w:hAnsi="Times New Roman"/>
          <w:b/>
          <w:szCs w:val="22"/>
        </w:rPr>
        <w:t xml:space="preserve"> </w:t>
      </w:r>
      <w:r w:rsidR="008C6279">
        <w:rPr>
          <w:rFonts w:ascii="Times New Roman" w:hAnsi="Times New Roman"/>
          <w:b/>
          <w:szCs w:val="22"/>
        </w:rPr>
        <w:t xml:space="preserve">Department. </w:t>
      </w:r>
      <w:r w:rsidR="00CE1513">
        <w:rPr>
          <w:rFonts w:ascii="Times New Roman" w:hAnsi="Times New Roman"/>
          <w:b/>
          <w:szCs w:val="22"/>
        </w:rPr>
        <w:t xml:space="preserve">Both vendors </w:t>
      </w:r>
      <w:r w:rsidR="002F1D1B">
        <w:rPr>
          <w:rFonts w:ascii="Times New Roman" w:hAnsi="Times New Roman"/>
          <w:b/>
          <w:szCs w:val="22"/>
        </w:rPr>
        <w:t>attended</w:t>
      </w:r>
      <w:r w:rsidR="00CE1513">
        <w:rPr>
          <w:rFonts w:ascii="Times New Roman" w:hAnsi="Times New Roman"/>
          <w:b/>
          <w:szCs w:val="22"/>
        </w:rPr>
        <w:t>.</w:t>
      </w:r>
      <w:r w:rsidR="008C6279">
        <w:rPr>
          <w:rFonts w:ascii="Times New Roman" w:hAnsi="Times New Roman"/>
          <w:b/>
          <w:szCs w:val="22"/>
        </w:rPr>
        <w:t xml:space="preserve"> </w:t>
      </w:r>
    </w:p>
    <w:p w:rsidR="00CE1513" w:rsidRDefault="00CE1513" w:rsidP="008C6279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CE1513" w:rsidRDefault="00CE1513" w:rsidP="00CE1513">
      <w:pPr>
        <w:ind w:left="1440"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Based on the</w:t>
      </w:r>
      <w:r w:rsidR="002F1D1B">
        <w:rPr>
          <w:rFonts w:ascii="Times New Roman" w:hAnsi="Times New Roman"/>
          <w:b/>
          <w:szCs w:val="22"/>
        </w:rPr>
        <w:t>ir</w:t>
      </w:r>
      <w:r>
        <w:rPr>
          <w:rFonts w:ascii="Times New Roman" w:hAnsi="Times New Roman"/>
          <w:b/>
          <w:szCs w:val="22"/>
        </w:rPr>
        <w:t xml:space="preserve"> more competitive pricing, Petroleum Traders Corporation is r</w:t>
      </w:r>
      <w:r w:rsidR="009D16FD">
        <w:rPr>
          <w:rFonts w:ascii="Times New Roman" w:hAnsi="Times New Roman"/>
          <w:b/>
          <w:szCs w:val="22"/>
        </w:rPr>
        <w:t>eco</w:t>
      </w:r>
      <w:r>
        <w:rPr>
          <w:rFonts w:ascii="Times New Roman" w:hAnsi="Times New Roman"/>
          <w:b/>
          <w:szCs w:val="22"/>
        </w:rPr>
        <w:t>mmended as the vendor. The new contract will be effective April 1, 2020 for 1 year with the option to renew for an additional two years.</w:t>
      </w:r>
    </w:p>
    <w:p w:rsidR="00CE1513" w:rsidRDefault="00CE1513" w:rsidP="008C6279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1E6DD4" w:rsidRDefault="001E6DD4" w:rsidP="001E6DD4">
      <w:pPr>
        <w:ind w:left="1440"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Since the last contract expired on February 29, 2020 (following its 2</w:t>
      </w:r>
      <w:r w:rsidRPr="001E6DD4">
        <w:rPr>
          <w:rFonts w:ascii="Times New Roman" w:hAnsi="Times New Roman"/>
          <w:b/>
          <w:szCs w:val="22"/>
          <w:vertAlign w:val="superscript"/>
        </w:rPr>
        <w:t>nd</w:t>
      </w:r>
      <w:r>
        <w:rPr>
          <w:rFonts w:ascii="Times New Roman" w:hAnsi="Times New Roman"/>
          <w:b/>
          <w:szCs w:val="22"/>
        </w:rPr>
        <w:t xml:space="preserve"> renewal), </w:t>
      </w:r>
    </w:p>
    <w:p w:rsidR="001E6DD4" w:rsidRDefault="001E6DD4" w:rsidP="001E6DD4">
      <w:pPr>
        <w:ind w:left="1440" w:right="1440"/>
        <w:jc w:val="both"/>
        <w:rPr>
          <w:rFonts w:ascii="Times New Roman" w:hAnsi="Times New Roman"/>
          <w:b/>
          <w:szCs w:val="22"/>
        </w:rPr>
      </w:pPr>
      <w:proofErr w:type="gramStart"/>
      <w:r>
        <w:rPr>
          <w:rFonts w:ascii="Times New Roman" w:hAnsi="Times New Roman"/>
          <w:b/>
          <w:szCs w:val="22"/>
        </w:rPr>
        <w:t>the</w:t>
      </w:r>
      <w:proofErr w:type="gramEnd"/>
      <w:r>
        <w:rPr>
          <w:rFonts w:ascii="Times New Roman" w:hAnsi="Times New Roman"/>
          <w:b/>
          <w:szCs w:val="22"/>
        </w:rPr>
        <w:t xml:space="preserve"> current vendor (</w:t>
      </w:r>
      <w:proofErr w:type="spellStart"/>
      <w:r>
        <w:rPr>
          <w:rFonts w:ascii="Times New Roman" w:hAnsi="Times New Roman"/>
          <w:b/>
          <w:szCs w:val="22"/>
        </w:rPr>
        <w:t>Lykins</w:t>
      </w:r>
      <w:proofErr w:type="spellEnd"/>
      <w:r>
        <w:rPr>
          <w:rFonts w:ascii="Times New Roman" w:hAnsi="Times New Roman"/>
          <w:b/>
          <w:szCs w:val="22"/>
        </w:rPr>
        <w:t xml:space="preserve"> </w:t>
      </w:r>
      <w:r w:rsidR="00CE1513">
        <w:rPr>
          <w:rFonts w:ascii="Times New Roman" w:hAnsi="Times New Roman"/>
          <w:b/>
          <w:szCs w:val="22"/>
        </w:rPr>
        <w:t>Oil</w:t>
      </w:r>
      <w:r>
        <w:rPr>
          <w:rFonts w:ascii="Times New Roman" w:hAnsi="Times New Roman"/>
          <w:b/>
          <w:szCs w:val="22"/>
        </w:rPr>
        <w:t>) has agreed to extend the</w:t>
      </w:r>
      <w:r w:rsidR="004C1DD6">
        <w:rPr>
          <w:rFonts w:ascii="Times New Roman" w:hAnsi="Times New Roman"/>
          <w:b/>
          <w:szCs w:val="22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Cs w:val="22"/>
        </w:rPr>
        <w:t xml:space="preserve">contract through March 31, 2020.  </w:t>
      </w:r>
    </w:p>
    <w:p w:rsidR="00CE1513" w:rsidRDefault="00CE1513" w:rsidP="001E6DD4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3F48A9" w:rsidRDefault="003F48A9" w:rsidP="008C6279">
      <w:pPr>
        <w:ind w:left="1440"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I r</w:t>
      </w:r>
      <w:r w:rsidR="00CE1513">
        <w:rPr>
          <w:rFonts w:ascii="Times New Roman" w:hAnsi="Times New Roman"/>
          <w:b/>
          <w:szCs w:val="22"/>
        </w:rPr>
        <w:t>ecommend awarding the Gasoline and Diesel Fuel contract to Petroleum Traders Corporation, as</w:t>
      </w:r>
      <w:r>
        <w:rPr>
          <w:rFonts w:ascii="Times New Roman" w:hAnsi="Times New Roman"/>
          <w:b/>
          <w:szCs w:val="22"/>
        </w:rPr>
        <w:t xml:space="preserve"> presented.</w:t>
      </w:r>
    </w:p>
    <w:sectPr w:rsidR="003F48A9" w:rsidSect="008243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729C1"/>
    <w:multiLevelType w:val="hybridMultilevel"/>
    <w:tmpl w:val="8B1E69C2"/>
    <w:lvl w:ilvl="0" w:tplc="419ED882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679F112B"/>
    <w:multiLevelType w:val="hybridMultilevel"/>
    <w:tmpl w:val="AD7ABC6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6FF968EB"/>
    <w:multiLevelType w:val="hybridMultilevel"/>
    <w:tmpl w:val="BEB019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03B512F"/>
    <w:multiLevelType w:val="hybridMultilevel"/>
    <w:tmpl w:val="29701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63"/>
    <w:rsid w:val="000F224C"/>
    <w:rsid w:val="00124E81"/>
    <w:rsid w:val="001E6DD4"/>
    <w:rsid w:val="001F4747"/>
    <w:rsid w:val="002178E4"/>
    <w:rsid w:val="0024115C"/>
    <w:rsid w:val="0024506A"/>
    <w:rsid w:val="002A292E"/>
    <w:rsid w:val="002A3937"/>
    <w:rsid w:val="002E1D7D"/>
    <w:rsid w:val="002F1D1B"/>
    <w:rsid w:val="003417F4"/>
    <w:rsid w:val="003953BF"/>
    <w:rsid w:val="003F48A9"/>
    <w:rsid w:val="003F5628"/>
    <w:rsid w:val="00493382"/>
    <w:rsid w:val="004C1DD6"/>
    <w:rsid w:val="004F7FED"/>
    <w:rsid w:val="00542198"/>
    <w:rsid w:val="00547D24"/>
    <w:rsid w:val="00555DB9"/>
    <w:rsid w:val="00575A01"/>
    <w:rsid w:val="005D0235"/>
    <w:rsid w:val="0060436B"/>
    <w:rsid w:val="006A1EEB"/>
    <w:rsid w:val="006A359A"/>
    <w:rsid w:val="006C245C"/>
    <w:rsid w:val="007517B8"/>
    <w:rsid w:val="00786DF4"/>
    <w:rsid w:val="00794CC6"/>
    <w:rsid w:val="007A516D"/>
    <w:rsid w:val="00812777"/>
    <w:rsid w:val="00824355"/>
    <w:rsid w:val="00863993"/>
    <w:rsid w:val="00895CC8"/>
    <w:rsid w:val="008C6279"/>
    <w:rsid w:val="00901424"/>
    <w:rsid w:val="009D16FD"/>
    <w:rsid w:val="009F2FBF"/>
    <w:rsid w:val="00A83B78"/>
    <w:rsid w:val="00B67FDD"/>
    <w:rsid w:val="00C27FC0"/>
    <w:rsid w:val="00C537DC"/>
    <w:rsid w:val="00CE1513"/>
    <w:rsid w:val="00D80C54"/>
    <w:rsid w:val="00DB11F6"/>
    <w:rsid w:val="00E35E70"/>
    <w:rsid w:val="00FC0163"/>
    <w:rsid w:val="00FC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5230B"/>
  <w15:chartTrackingRefBased/>
  <w15:docId w15:val="{92AD2CA2-8756-4F1D-95FE-4C602C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6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0163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FC0163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2E1D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Ghouse, Jehan</cp:lastModifiedBy>
  <cp:revision>5</cp:revision>
  <cp:lastPrinted>2020-02-04T14:11:00Z</cp:lastPrinted>
  <dcterms:created xsi:type="dcterms:W3CDTF">2020-02-27T15:55:00Z</dcterms:created>
  <dcterms:modified xsi:type="dcterms:W3CDTF">2020-02-27T16:27:00Z</dcterms:modified>
</cp:coreProperties>
</file>