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122C47">
        <w:trPr>
          <w:tblCellSpacing w:w="0" w:type="dxa"/>
        </w:trPr>
        <w:tc>
          <w:tcPr>
            <w:tcW w:w="0" w:type="auto"/>
            <w:vAlign w:val="center"/>
            <w:hideMark/>
          </w:tcPr>
          <w:p w:rsidR="00122C47" w:rsidRPr="00A63112" w:rsidRDefault="001E3FC6">
            <w:pPr>
              <w:rPr>
                <w:rFonts w:eastAsia="Times New Roman"/>
                <w:b/>
                <w:sz w:val="28"/>
                <w:szCs w:val="28"/>
              </w:rPr>
            </w:pPr>
            <w:r w:rsidRPr="00A63112">
              <w:rPr>
                <w:rFonts w:eastAsia="Times New Roman"/>
                <w:b/>
                <w:sz w:val="28"/>
                <w:szCs w:val="28"/>
              </w:rPr>
              <w:t>Board Meeting Joint Board Meeting and Superintendent Search Meeting Boone County Board of Education</w:t>
            </w:r>
            <w:r w:rsidRPr="00A63112">
              <w:rPr>
                <w:rFonts w:eastAsia="Times New Roman"/>
                <w:b/>
                <w:sz w:val="28"/>
                <w:szCs w:val="28"/>
              </w:rPr>
              <w:br/>
              <w:t>February 13, 2020 6:30 PM</w:t>
            </w:r>
            <w:r w:rsidRPr="00A63112">
              <w:rPr>
                <w:rFonts w:eastAsia="Times New Roman"/>
                <w:b/>
                <w:sz w:val="28"/>
                <w:szCs w:val="28"/>
              </w:rPr>
              <w:br/>
              <w:t>Ralph Rush Professional Development Center</w:t>
            </w:r>
            <w:r w:rsidRPr="00A63112">
              <w:rPr>
                <w:rFonts w:eastAsia="Times New Roman"/>
                <w:b/>
                <w:sz w:val="28"/>
                <w:szCs w:val="28"/>
              </w:rPr>
              <w:br/>
              <w:t>99 Center Street</w:t>
            </w:r>
            <w:r w:rsidRPr="00A63112">
              <w:rPr>
                <w:rFonts w:eastAsia="Times New Roman"/>
                <w:b/>
                <w:sz w:val="28"/>
                <w:szCs w:val="28"/>
              </w:rPr>
              <w:br/>
              <w:t xml:space="preserve">Florence, Kentucky 41042 </w:t>
            </w:r>
          </w:p>
        </w:tc>
      </w:tr>
    </w:tbl>
    <w:p w:rsidR="00A63112" w:rsidRDefault="00A63112" w:rsidP="00A63112">
      <w:pPr>
        <w:pStyle w:val="PlainText"/>
        <w:rPr>
          <w:rFonts w:ascii="Times New Roman" w:hAnsi="Times New Roman" w:cs="Times New Roman"/>
        </w:rPr>
      </w:pPr>
    </w:p>
    <w:p w:rsidR="00A63112" w:rsidRDefault="00A63112" w:rsidP="00A63112">
      <w:pPr>
        <w:pStyle w:val="PlainText"/>
        <w:rPr>
          <w:rFonts w:ascii="Times New Roman" w:hAnsi="Times New Roman" w:cs="Times New Roman"/>
        </w:rPr>
      </w:pPr>
    </w:p>
    <w:p w:rsidR="00A63112" w:rsidRDefault="00A63112" w:rsidP="00A63112">
      <w:pPr>
        <w:pStyle w:val="PlainText"/>
        <w:rPr>
          <w:rFonts w:ascii="Times New Roman" w:hAnsi="Times New Roman" w:cs="Times New Roman"/>
        </w:rPr>
      </w:pPr>
    </w:p>
    <w:p w:rsidR="00A63112" w:rsidRPr="00A63112" w:rsidRDefault="00A63112" w:rsidP="00A63112">
      <w:pPr>
        <w:pStyle w:val="PlainText"/>
        <w:rPr>
          <w:rFonts w:ascii="Times New Roman" w:hAnsi="Times New Roman" w:cs="Times New Roman"/>
          <w:b/>
          <w:u w:val="single"/>
        </w:rPr>
      </w:pPr>
      <w:r w:rsidRPr="00A63112">
        <w:rPr>
          <w:rFonts w:ascii="Times New Roman" w:hAnsi="Times New Roman" w:cs="Times New Roman"/>
          <w:b/>
          <w:bCs/>
          <w:u w:val="single"/>
        </w:rPr>
        <w:t>I.</w:t>
      </w:r>
      <w:r w:rsidRPr="00A63112">
        <w:rPr>
          <w:rFonts w:ascii="Times New Roman" w:hAnsi="Times New Roman" w:cs="Times New Roman"/>
          <w:b/>
          <w:u w:val="single"/>
        </w:rPr>
        <w:t> CALL TO ORDER</w:t>
      </w:r>
    </w:p>
    <w:p w:rsidR="00A63112" w:rsidRPr="00A63112" w:rsidRDefault="00A63112" w:rsidP="00A63112">
      <w:pPr>
        <w:pStyle w:val="PlainText"/>
        <w:rPr>
          <w:rFonts w:ascii="Times New Roman" w:hAnsi="Times New Roman" w:cs="Times New Roman"/>
        </w:rPr>
      </w:pPr>
      <w:r w:rsidRPr="00A63112">
        <w:rPr>
          <w:rFonts w:ascii="Times New Roman" w:hAnsi="Times New Roman" w:cs="Times New Roman"/>
        </w:rPr>
        <w:t>The Board of Education Joint meeting with the Superintendent Search Committee of the Boone County Schools Board of Education February 13, 2020 was called to order by Chairperson Matt McIntire at the Ralph Rush Staff Development Center.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4"/>
      </w:tblGrid>
      <w:tr w:rsidR="00122C47" w:rsidRPr="00A63112">
        <w:trPr>
          <w:tblCellSpacing w:w="15" w:type="dxa"/>
        </w:trPr>
        <w:tc>
          <w:tcPr>
            <w:tcW w:w="0" w:type="auto"/>
            <w:vAlign w:val="center"/>
            <w:hideMark/>
          </w:tcPr>
          <w:p w:rsidR="00122C47" w:rsidRPr="00A63112" w:rsidRDefault="001E3FC6">
            <w:pPr>
              <w:rPr>
                <w:rFonts w:eastAsia="Times New Roman"/>
                <w:sz w:val="20"/>
                <w:szCs w:val="20"/>
              </w:rPr>
            </w:pPr>
            <w:r w:rsidRPr="00A63112">
              <w:rPr>
                <w:rFonts w:eastAsia="Times New Roman"/>
                <w:b/>
                <w:bCs/>
                <w:sz w:val="20"/>
                <w:szCs w:val="20"/>
              </w:rPr>
              <w:t>Attendance Taken at : 6:30 PM</w:t>
            </w:r>
          </w:p>
        </w:tc>
      </w:tr>
      <w:tr w:rsidR="00122C47" w:rsidRPr="00A63112">
        <w:trPr>
          <w:tblCellSpacing w:w="15" w:type="dxa"/>
        </w:trPr>
        <w:tc>
          <w:tcPr>
            <w:tcW w:w="0" w:type="auto"/>
            <w:vAlign w:val="center"/>
            <w:hideMark/>
          </w:tcPr>
          <w:p w:rsidR="00122C47" w:rsidRPr="00A63112" w:rsidRDefault="001E3FC6">
            <w:pPr>
              <w:rPr>
                <w:rFonts w:eastAsia="Times New Roman"/>
                <w:b/>
                <w:bCs/>
                <w:sz w:val="20"/>
                <w:szCs w:val="20"/>
              </w:rPr>
            </w:pPr>
            <w:r w:rsidRPr="00A63112">
              <w:rPr>
                <w:rFonts w:eastAsia="Times New Roman"/>
                <w:b/>
                <w:bCs/>
                <w:sz w:val="20"/>
                <w:szCs w:val="20"/>
                <w:u w:val="single"/>
              </w:rPr>
              <w:t>Present Board Members:</w:t>
            </w:r>
            <w:r w:rsidRPr="00A63112">
              <w:rPr>
                <w:rFonts w:eastAsia="Times New Roman"/>
                <w:b/>
                <w:bCs/>
                <w:sz w:val="20"/>
                <w:szCs w:val="20"/>
              </w:rPr>
              <w:t xml:space="preserve"> </w:t>
            </w:r>
          </w:p>
        </w:tc>
      </w:tr>
      <w:tr w:rsidR="00122C47" w:rsidRPr="00A63112">
        <w:trPr>
          <w:tblCellSpacing w:w="15" w:type="dxa"/>
        </w:trPr>
        <w:tc>
          <w:tcPr>
            <w:tcW w:w="0" w:type="auto"/>
            <w:vAlign w:val="center"/>
            <w:hideMark/>
          </w:tcPr>
          <w:p w:rsidR="00122C47" w:rsidRPr="00A63112" w:rsidRDefault="001E3FC6">
            <w:pPr>
              <w:rPr>
                <w:rFonts w:eastAsia="Times New Roman"/>
                <w:sz w:val="20"/>
                <w:szCs w:val="20"/>
              </w:rPr>
            </w:pPr>
            <w:r w:rsidRPr="00A63112">
              <w:rPr>
                <w:rFonts w:eastAsia="Times New Roman"/>
                <w:sz w:val="20"/>
                <w:szCs w:val="20"/>
              </w:rPr>
              <w:t>Dr. Maria Brown</w:t>
            </w:r>
          </w:p>
        </w:tc>
      </w:tr>
      <w:tr w:rsidR="00122C47" w:rsidRPr="00A63112">
        <w:trPr>
          <w:tblCellSpacing w:w="15" w:type="dxa"/>
        </w:trPr>
        <w:tc>
          <w:tcPr>
            <w:tcW w:w="0" w:type="auto"/>
            <w:vAlign w:val="center"/>
            <w:hideMark/>
          </w:tcPr>
          <w:p w:rsidR="00122C47" w:rsidRPr="00A63112" w:rsidRDefault="001E3FC6">
            <w:pPr>
              <w:rPr>
                <w:rFonts w:eastAsia="Times New Roman"/>
                <w:sz w:val="20"/>
                <w:szCs w:val="20"/>
              </w:rPr>
            </w:pPr>
            <w:r w:rsidRPr="00A63112">
              <w:rPr>
                <w:rFonts w:eastAsia="Times New Roman"/>
                <w:sz w:val="20"/>
                <w:szCs w:val="20"/>
              </w:rPr>
              <w:t>Ms. Karen Byrd</w:t>
            </w:r>
          </w:p>
        </w:tc>
      </w:tr>
      <w:tr w:rsidR="00122C47" w:rsidRPr="00A63112">
        <w:trPr>
          <w:tblCellSpacing w:w="15" w:type="dxa"/>
        </w:trPr>
        <w:tc>
          <w:tcPr>
            <w:tcW w:w="0" w:type="auto"/>
            <w:vAlign w:val="center"/>
            <w:hideMark/>
          </w:tcPr>
          <w:p w:rsidR="00122C47" w:rsidRPr="00A63112" w:rsidRDefault="001E3FC6">
            <w:pPr>
              <w:rPr>
                <w:rFonts w:eastAsia="Times New Roman"/>
                <w:sz w:val="20"/>
                <w:szCs w:val="20"/>
              </w:rPr>
            </w:pPr>
            <w:r w:rsidRPr="00A63112">
              <w:rPr>
                <w:rFonts w:eastAsia="Times New Roman"/>
                <w:sz w:val="20"/>
                <w:szCs w:val="20"/>
              </w:rPr>
              <w:t>Mr. Troy Fryman</w:t>
            </w:r>
          </w:p>
        </w:tc>
      </w:tr>
      <w:tr w:rsidR="00122C47" w:rsidRPr="00A63112">
        <w:trPr>
          <w:tblCellSpacing w:w="15" w:type="dxa"/>
        </w:trPr>
        <w:tc>
          <w:tcPr>
            <w:tcW w:w="0" w:type="auto"/>
            <w:vAlign w:val="center"/>
            <w:hideMark/>
          </w:tcPr>
          <w:p w:rsidR="00122C47" w:rsidRPr="00A63112" w:rsidRDefault="001E3FC6">
            <w:pPr>
              <w:rPr>
                <w:rFonts w:eastAsia="Times New Roman"/>
                <w:sz w:val="20"/>
                <w:szCs w:val="20"/>
              </w:rPr>
            </w:pPr>
            <w:r w:rsidRPr="00A63112">
              <w:rPr>
                <w:rFonts w:eastAsia="Times New Roman"/>
                <w:sz w:val="20"/>
                <w:szCs w:val="20"/>
              </w:rPr>
              <w:t>Mr. Matt McIntire</w:t>
            </w:r>
          </w:p>
        </w:tc>
      </w:tr>
      <w:tr w:rsidR="00122C47" w:rsidRPr="00A63112">
        <w:trPr>
          <w:tblCellSpacing w:w="15" w:type="dxa"/>
        </w:trPr>
        <w:tc>
          <w:tcPr>
            <w:tcW w:w="0" w:type="auto"/>
            <w:vAlign w:val="center"/>
            <w:hideMark/>
          </w:tcPr>
          <w:p w:rsidR="00122C47" w:rsidRPr="00A63112" w:rsidRDefault="001E3FC6">
            <w:pPr>
              <w:rPr>
                <w:rFonts w:eastAsia="Times New Roman"/>
                <w:sz w:val="20"/>
                <w:szCs w:val="20"/>
              </w:rPr>
            </w:pPr>
            <w:r w:rsidRPr="00A63112">
              <w:rPr>
                <w:rFonts w:eastAsia="Times New Roman"/>
                <w:sz w:val="20"/>
                <w:szCs w:val="20"/>
              </w:rPr>
              <w:t>Mrs. Julia Pile</w:t>
            </w:r>
          </w:p>
        </w:tc>
      </w:tr>
    </w:tbl>
    <w:p w:rsidR="00122C47" w:rsidRPr="00A63112" w:rsidRDefault="001E3FC6" w:rsidP="00A63112">
      <w:pPr>
        <w:pStyle w:val="NormalWeb"/>
        <w:spacing w:before="0" w:beforeAutospacing="0" w:after="0" w:afterAutospacing="0"/>
        <w:rPr>
          <w:sz w:val="20"/>
          <w:szCs w:val="20"/>
        </w:rPr>
      </w:pPr>
      <w:r w:rsidRPr="00A63112">
        <w:rPr>
          <w:sz w:val="20"/>
          <w:szCs w:val="20"/>
        </w:rPr>
        <w:br/>
      </w:r>
      <w:r w:rsidR="00A63112">
        <w:rPr>
          <w:sz w:val="20"/>
          <w:szCs w:val="20"/>
        </w:rPr>
        <w:t>Eric McArtor, Deputy Superintendent.</w:t>
      </w:r>
    </w:p>
    <w:p w:rsidR="00122C47" w:rsidRPr="00A63112" w:rsidRDefault="001E3FC6" w:rsidP="00A63112">
      <w:pPr>
        <w:pStyle w:val="NormalWeb"/>
        <w:spacing w:before="0" w:beforeAutospacing="0" w:after="0" w:afterAutospacing="0"/>
        <w:rPr>
          <w:sz w:val="20"/>
          <w:szCs w:val="20"/>
        </w:rPr>
      </w:pPr>
      <w:r w:rsidRPr="00A63112">
        <w:rPr>
          <w:sz w:val="20"/>
          <w:szCs w:val="20"/>
        </w:rPr>
        <w:t>Karen Evans, Board Secretary</w:t>
      </w:r>
    </w:p>
    <w:p w:rsidR="00122C47" w:rsidRPr="00A63112" w:rsidRDefault="00122C47" w:rsidP="00A63112">
      <w:pPr>
        <w:pStyle w:val="NormalWeb"/>
        <w:spacing w:before="0" w:beforeAutospacing="0" w:after="0" w:afterAutospacing="0"/>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22C47" w:rsidRPr="00A63112">
        <w:trPr>
          <w:tblCellSpacing w:w="0" w:type="dxa"/>
        </w:trPr>
        <w:tc>
          <w:tcPr>
            <w:tcW w:w="0" w:type="auto"/>
            <w:hideMark/>
          </w:tcPr>
          <w:p w:rsidR="00122C47" w:rsidRPr="00A63112" w:rsidRDefault="00122C47" w:rsidP="00A63112">
            <w:pPr>
              <w:rPr>
                <w:rFonts w:eastAsia="Times New Roman"/>
                <w:sz w:val="20"/>
                <w:szCs w:val="20"/>
              </w:rPr>
            </w:pPr>
          </w:p>
        </w:tc>
      </w:tr>
      <w:tr w:rsidR="00122C47" w:rsidRPr="00A63112">
        <w:trPr>
          <w:tblCellSpacing w:w="0" w:type="dxa"/>
        </w:trPr>
        <w:tc>
          <w:tcPr>
            <w:tcW w:w="0" w:type="auto"/>
            <w:vAlign w:val="center"/>
            <w:hideMark/>
          </w:tcPr>
          <w:p w:rsidR="00122C47" w:rsidRPr="00A63112" w:rsidRDefault="00122C47" w:rsidP="00A63112">
            <w:pPr>
              <w:rPr>
                <w:rFonts w:eastAsia="Times New Roman"/>
                <w:sz w:val="20"/>
                <w:szCs w:val="20"/>
              </w:rPr>
            </w:pPr>
          </w:p>
        </w:tc>
      </w:tr>
      <w:tr w:rsidR="00122C47" w:rsidRPr="00A63112">
        <w:trPr>
          <w:tblCellSpacing w:w="0" w:type="dxa"/>
        </w:trPr>
        <w:tc>
          <w:tcPr>
            <w:tcW w:w="0" w:type="auto"/>
            <w:hideMark/>
          </w:tcPr>
          <w:p w:rsidR="00122C47" w:rsidRPr="00A63112" w:rsidRDefault="00122C47" w:rsidP="00A63112">
            <w:pPr>
              <w:pStyle w:val="NormalWeb"/>
              <w:spacing w:before="0" w:beforeAutospacing="0" w:after="0" w:afterAutospacing="0"/>
              <w:jc w:val="center"/>
              <w:rPr>
                <w:sz w:val="20"/>
                <w:szCs w:val="20"/>
              </w:rPr>
            </w:pPr>
          </w:p>
        </w:tc>
      </w:tr>
      <w:tr w:rsidR="00122C47" w:rsidRPr="00A63112">
        <w:trPr>
          <w:tblCellSpacing w:w="0" w:type="dxa"/>
        </w:trPr>
        <w:tc>
          <w:tcPr>
            <w:tcW w:w="0" w:type="auto"/>
            <w:hideMark/>
          </w:tcPr>
          <w:p w:rsidR="00122C47" w:rsidRPr="00A63112" w:rsidRDefault="001E3FC6">
            <w:pPr>
              <w:rPr>
                <w:rFonts w:eastAsia="Times New Roman"/>
                <w:b/>
                <w:sz w:val="20"/>
                <w:szCs w:val="20"/>
                <w:u w:val="single"/>
              </w:rPr>
            </w:pPr>
            <w:r w:rsidRPr="00A63112">
              <w:rPr>
                <w:rFonts w:eastAsia="Times New Roman"/>
                <w:b/>
                <w:bCs/>
                <w:sz w:val="20"/>
                <w:szCs w:val="20"/>
                <w:u w:val="single"/>
              </w:rPr>
              <w:t>II.</w:t>
            </w:r>
            <w:r w:rsidRPr="00A63112">
              <w:rPr>
                <w:rFonts w:eastAsia="Times New Roman"/>
                <w:b/>
                <w:sz w:val="20"/>
                <w:szCs w:val="20"/>
                <w:u w:val="single"/>
              </w:rPr>
              <w:t> PLEDGE TO THE FLAG</w:t>
            </w:r>
          </w:p>
        </w:tc>
      </w:tr>
      <w:tr w:rsidR="00122C47" w:rsidRPr="00A63112">
        <w:trPr>
          <w:tblCellSpacing w:w="0" w:type="dxa"/>
        </w:trPr>
        <w:tc>
          <w:tcPr>
            <w:tcW w:w="0" w:type="auto"/>
            <w:hideMark/>
          </w:tcPr>
          <w:p w:rsidR="00122C47" w:rsidRPr="00A63112" w:rsidRDefault="00A63112" w:rsidP="00A63112">
            <w:pPr>
              <w:rPr>
                <w:rFonts w:eastAsia="Times New Roman"/>
                <w:sz w:val="20"/>
                <w:szCs w:val="20"/>
              </w:rPr>
            </w:pPr>
            <w:r>
              <w:rPr>
                <w:rFonts w:eastAsia="Times New Roman"/>
                <w:sz w:val="20"/>
                <w:szCs w:val="20"/>
              </w:rPr>
              <w:t xml:space="preserve">     The Pledge to the Flag was </w:t>
            </w:r>
            <w:r w:rsidR="001E3FC6" w:rsidRPr="00A63112">
              <w:rPr>
                <w:rFonts w:eastAsia="Times New Roman"/>
                <w:sz w:val="20"/>
                <w:szCs w:val="20"/>
              </w:rPr>
              <w:t xml:space="preserve">led by Mr. Matt McIntire, </w:t>
            </w:r>
            <w:r w:rsidRPr="00A63112">
              <w:rPr>
                <w:rFonts w:eastAsia="Times New Roman"/>
                <w:sz w:val="20"/>
                <w:szCs w:val="20"/>
              </w:rPr>
              <w:t>Chairperson</w:t>
            </w:r>
            <w:r>
              <w:rPr>
                <w:rFonts w:eastAsia="Times New Roman"/>
                <w:sz w:val="20"/>
                <w:szCs w:val="20"/>
              </w:rPr>
              <w:t>.</w:t>
            </w:r>
          </w:p>
        </w:tc>
      </w:tr>
      <w:tr w:rsidR="00A63112" w:rsidRPr="00A63112">
        <w:trPr>
          <w:tblCellSpacing w:w="0" w:type="dxa"/>
        </w:trPr>
        <w:tc>
          <w:tcPr>
            <w:tcW w:w="0" w:type="auto"/>
          </w:tcPr>
          <w:p w:rsidR="00A63112" w:rsidRPr="00A63112" w:rsidRDefault="00A63112">
            <w:pPr>
              <w:rPr>
                <w:rFonts w:eastAsia="Times New Roman"/>
                <w:b/>
                <w:bCs/>
                <w:sz w:val="20"/>
                <w:szCs w:val="20"/>
              </w:rPr>
            </w:pPr>
          </w:p>
        </w:tc>
      </w:tr>
      <w:tr w:rsidR="00122C47" w:rsidRPr="00A63112">
        <w:trPr>
          <w:tblCellSpacing w:w="0" w:type="dxa"/>
        </w:trPr>
        <w:tc>
          <w:tcPr>
            <w:tcW w:w="0" w:type="auto"/>
            <w:hideMark/>
          </w:tcPr>
          <w:p w:rsidR="00122C47" w:rsidRPr="00A63112" w:rsidRDefault="001E3FC6">
            <w:pPr>
              <w:rPr>
                <w:rFonts w:eastAsia="Times New Roman"/>
                <w:b/>
                <w:sz w:val="20"/>
                <w:szCs w:val="20"/>
                <w:u w:val="single"/>
              </w:rPr>
            </w:pPr>
            <w:r w:rsidRPr="00A63112">
              <w:rPr>
                <w:rFonts w:eastAsia="Times New Roman"/>
                <w:b/>
                <w:bCs/>
                <w:sz w:val="20"/>
                <w:szCs w:val="20"/>
                <w:u w:val="single"/>
              </w:rPr>
              <w:t>III.</w:t>
            </w:r>
            <w:r w:rsidRPr="00A63112">
              <w:rPr>
                <w:rFonts w:eastAsia="Times New Roman"/>
                <w:b/>
                <w:sz w:val="20"/>
                <w:szCs w:val="20"/>
                <w:u w:val="single"/>
              </w:rPr>
              <w:t xml:space="preserve"> JOINT MEETING OF THE BOARD AND SCREENING COMMITTEE </w:t>
            </w:r>
          </w:p>
        </w:tc>
      </w:tr>
      <w:tr w:rsidR="00122C47" w:rsidRPr="00A63112">
        <w:trPr>
          <w:tblCellSpacing w:w="0" w:type="dxa"/>
        </w:trPr>
        <w:tc>
          <w:tcPr>
            <w:tcW w:w="0" w:type="auto"/>
            <w:hideMark/>
          </w:tcPr>
          <w:p w:rsidR="00A63112" w:rsidRDefault="00A63112">
            <w:pPr>
              <w:rPr>
                <w:rFonts w:eastAsia="Times New Roman"/>
                <w:b/>
                <w:bCs/>
                <w:sz w:val="20"/>
                <w:szCs w:val="20"/>
              </w:rPr>
            </w:pPr>
          </w:p>
          <w:p w:rsidR="00A63112" w:rsidRPr="00A63112" w:rsidRDefault="00A63112" w:rsidP="00A63112">
            <w:pPr>
              <w:rPr>
                <w:rFonts w:eastAsia="Times New Roman"/>
                <w:bCs/>
                <w:sz w:val="20"/>
                <w:szCs w:val="20"/>
              </w:rPr>
            </w:pPr>
            <w:r>
              <w:rPr>
                <w:rFonts w:eastAsia="Times New Roman"/>
                <w:b/>
                <w:bCs/>
                <w:sz w:val="20"/>
                <w:szCs w:val="20"/>
              </w:rPr>
              <w:t xml:space="preserve">  </w:t>
            </w:r>
            <w:r>
              <w:rPr>
                <w:rFonts w:eastAsia="Times New Roman"/>
                <w:bCs/>
                <w:sz w:val="20"/>
                <w:szCs w:val="20"/>
              </w:rPr>
              <w:t xml:space="preserve">Mr. Don Martin, KSBA Superintendent Search Consultant began the meeting with a review of the duties of the search committee, </w:t>
            </w:r>
            <w:r w:rsidRPr="00A63112">
              <w:rPr>
                <w:rFonts w:eastAsia="Times New Roman"/>
                <w:bCs/>
                <w:sz w:val="20"/>
                <w:szCs w:val="20"/>
              </w:rPr>
              <w:t xml:space="preserve">legal information and introductions. The 2020 Superintendent Search Committee was introduced as follow:  </w:t>
            </w:r>
          </w:p>
          <w:p w:rsidR="00A63112" w:rsidRDefault="00A63112" w:rsidP="00A63112">
            <w:pPr>
              <w:rPr>
                <w:rFonts w:eastAsiaTheme="minorHAnsi"/>
                <w:bCs/>
                <w:sz w:val="20"/>
                <w:szCs w:val="20"/>
              </w:rPr>
            </w:pP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Certified Elected Representation</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Bobbi Grim</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Mary Wilson</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 </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Classified Elected Representation</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Jennifer Winsett</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 </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Board of Education-Appointed</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Karen Byrd</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 </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PTA President Representation – Elected</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Jenny Price</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 </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Minority Parent Elected Representation</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Rita Jones</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 </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Boone County Principal Elected Representation</w:t>
            </w:r>
          </w:p>
          <w:p w:rsidR="00A63112" w:rsidRPr="00A63112" w:rsidRDefault="00A63112" w:rsidP="00A63112">
            <w:pPr>
              <w:rPr>
                <w:rFonts w:ascii="Calibri" w:eastAsiaTheme="minorHAnsi" w:hAnsi="Calibri" w:cs="Calibri"/>
                <w:sz w:val="20"/>
                <w:szCs w:val="20"/>
              </w:rPr>
            </w:pPr>
            <w:r w:rsidRPr="00A63112">
              <w:rPr>
                <w:rFonts w:eastAsiaTheme="minorHAnsi"/>
                <w:bCs/>
                <w:sz w:val="20"/>
                <w:szCs w:val="20"/>
              </w:rPr>
              <w:t>Connie Crigger</w:t>
            </w:r>
          </w:p>
          <w:p w:rsidR="00A63112" w:rsidRPr="00A63112" w:rsidRDefault="00A63112" w:rsidP="00A63112">
            <w:pPr>
              <w:rPr>
                <w:rFonts w:ascii="Calibri" w:eastAsiaTheme="minorHAnsi" w:hAnsi="Calibri" w:cs="Calibri"/>
                <w:sz w:val="22"/>
                <w:szCs w:val="22"/>
              </w:rPr>
            </w:pPr>
            <w:r w:rsidRPr="00A63112">
              <w:rPr>
                <w:rFonts w:eastAsiaTheme="minorHAnsi"/>
                <w:b/>
                <w:bCs/>
              </w:rPr>
              <w:t> </w:t>
            </w:r>
          </w:p>
          <w:p w:rsidR="00A63112" w:rsidRPr="00A63112" w:rsidRDefault="00A63112" w:rsidP="00A63112">
            <w:pPr>
              <w:rPr>
                <w:rFonts w:eastAsiaTheme="minorHAnsi"/>
                <w:sz w:val="22"/>
                <w:szCs w:val="22"/>
              </w:rPr>
            </w:pPr>
            <w:r>
              <w:rPr>
                <w:rFonts w:ascii="Calibri" w:eastAsiaTheme="minorHAnsi" w:hAnsi="Calibri" w:cs="Calibri"/>
                <w:sz w:val="22"/>
                <w:szCs w:val="22"/>
              </w:rPr>
              <w:t xml:space="preserve">    </w:t>
            </w:r>
            <w:r w:rsidRPr="00A63112">
              <w:rPr>
                <w:rFonts w:eastAsiaTheme="minorHAnsi"/>
                <w:sz w:val="22"/>
                <w:szCs w:val="22"/>
              </w:rPr>
              <w:t xml:space="preserve">Mr. Martin discussed the importance of confidentiality in the process and the timeline for the search.  </w:t>
            </w:r>
          </w:p>
          <w:p w:rsidR="00A63112" w:rsidRPr="00A63112" w:rsidRDefault="00A63112" w:rsidP="00A63112">
            <w:pPr>
              <w:rPr>
                <w:rFonts w:eastAsiaTheme="minorHAnsi"/>
                <w:sz w:val="22"/>
                <w:szCs w:val="22"/>
              </w:rPr>
            </w:pPr>
          </w:p>
          <w:p w:rsidR="00A63112" w:rsidRDefault="00A63112" w:rsidP="00A63112">
            <w:pPr>
              <w:rPr>
                <w:rFonts w:eastAsiaTheme="minorHAnsi"/>
                <w:sz w:val="22"/>
                <w:szCs w:val="22"/>
              </w:rPr>
            </w:pPr>
            <w:r w:rsidRPr="00A63112">
              <w:rPr>
                <w:rFonts w:eastAsiaTheme="minorHAnsi"/>
                <w:sz w:val="22"/>
                <w:szCs w:val="22"/>
              </w:rPr>
              <w:t xml:space="preserve">    Mr. McIntire presented </w:t>
            </w:r>
            <w:r w:rsidR="001E3FC6">
              <w:rPr>
                <w:rFonts w:eastAsiaTheme="minorHAnsi"/>
                <w:sz w:val="22"/>
                <w:szCs w:val="22"/>
              </w:rPr>
              <w:t xml:space="preserve">and reviewed </w:t>
            </w:r>
            <w:r w:rsidRPr="00A63112">
              <w:rPr>
                <w:rFonts w:eastAsiaTheme="minorHAnsi"/>
                <w:sz w:val="22"/>
                <w:szCs w:val="22"/>
              </w:rPr>
              <w:t>the Charge to the Superintendent Search Committee</w:t>
            </w:r>
            <w:r>
              <w:rPr>
                <w:rFonts w:eastAsiaTheme="minorHAnsi"/>
                <w:sz w:val="22"/>
                <w:szCs w:val="22"/>
              </w:rPr>
              <w:t>, this charge was agreed upon at the board workshop on Feb. 6th</w:t>
            </w:r>
            <w:r w:rsidRPr="00A63112">
              <w:rPr>
                <w:rFonts w:eastAsiaTheme="minorHAnsi"/>
                <w:sz w:val="22"/>
                <w:szCs w:val="22"/>
              </w:rPr>
              <w:t xml:space="preserve">.  The board </w:t>
            </w:r>
            <w:r w:rsidR="001E3FC6">
              <w:rPr>
                <w:rFonts w:eastAsiaTheme="minorHAnsi"/>
                <w:sz w:val="22"/>
                <w:szCs w:val="22"/>
              </w:rPr>
              <w:t xml:space="preserve">worked together to bring the committee a request of desired professional qualities and experience that they will use as a guide in hiring.  </w:t>
            </w:r>
          </w:p>
          <w:p w:rsidR="001E3FC6" w:rsidRDefault="001E3FC6" w:rsidP="00A63112">
            <w:pPr>
              <w:rPr>
                <w:rFonts w:eastAsiaTheme="minorHAnsi"/>
                <w:sz w:val="22"/>
                <w:szCs w:val="22"/>
              </w:rPr>
            </w:pPr>
          </w:p>
          <w:p w:rsidR="001E3FC6" w:rsidRDefault="001E3FC6" w:rsidP="00A63112">
            <w:pPr>
              <w:rPr>
                <w:rFonts w:eastAsiaTheme="minorHAnsi"/>
                <w:sz w:val="22"/>
                <w:szCs w:val="22"/>
              </w:rPr>
            </w:pPr>
            <w:r>
              <w:rPr>
                <w:rFonts w:eastAsiaTheme="minorHAnsi"/>
                <w:sz w:val="22"/>
                <w:szCs w:val="22"/>
              </w:rPr>
              <w:t>The Charge to the Committee is as follows:</w:t>
            </w:r>
          </w:p>
          <w:p w:rsidR="001E3FC6" w:rsidRPr="001E3FC6" w:rsidRDefault="001E3FC6" w:rsidP="00A63112">
            <w:pPr>
              <w:rPr>
                <w:rFonts w:eastAsiaTheme="minorHAnsi"/>
                <w:sz w:val="20"/>
                <w:szCs w:val="20"/>
              </w:rPr>
            </w:pPr>
          </w:p>
          <w:p w:rsidR="001E3FC6" w:rsidRPr="002169DC" w:rsidRDefault="001E3FC6" w:rsidP="001E3FC6">
            <w:pPr>
              <w:jc w:val="center"/>
              <w:rPr>
                <w:i/>
                <w:sz w:val="20"/>
                <w:szCs w:val="20"/>
              </w:rPr>
            </w:pPr>
            <w:r w:rsidRPr="002169DC">
              <w:rPr>
                <w:i/>
                <w:sz w:val="20"/>
                <w:szCs w:val="20"/>
              </w:rPr>
              <w:t xml:space="preserve">Boone County Board of Education </w:t>
            </w:r>
          </w:p>
          <w:p w:rsidR="001E3FC6" w:rsidRPr="002169DC" w:rsidRDefault="001E3FC6" w:rsidP="001E3FC6">
            <w:pPr>
              <w:pBdr>
                <w:bottom w:val="single" w:sz="12" w:space="1" w:color="auto"/>
              </w:pBdr>
              <w:jc w:val="center"/>
              <w:rPr>
                <w:b/>
                <w:i/>
                <w:sz w:val="20"/>
                <w:szCs w:val="20"/>
              </w:rPr>
            </w:pPr>
            <w:r w:rsidRPr="002169DC">
              <w:rPr>
                <w:b/>
                <w:i/>
                <w:sz w:val="20"/>
                <w:szCs w:val="20"/>
              </w:rPr>
              <w:t>Charge to the Superintendent Selection Committee 2020</w:t>
            </w:r>
          </w:p>
          <w:p w:rsidR="001E3FC6" w:rsidRPr="002169DC" w:rsidRDefault="001E3FC6" w:rsidP="001E3FC6">
            <w:pPr>
              <w:jc w:val="center"/>
              <w:rPr>
                <w:i/>
                <w:sz w:val="20"/>
                <w:szCs w:val="20"/>
              </w:rPr>
            </w:pPr>
          </w:p>
          <w:p w:rsidR="001E3FC6" w:rsidRPr="002169DC" w:rsidRDefault="001E3FC6" w:rsidP="001E3FC6">
            <w:pPr>
              <w:pStyle w:val="ListParagraph"/>
              <w:numPr>
                <w:ilvl w:val="0"/>
                <w:numId w:val="1"/>
              </w:numPr>
              <w:rPr>
                <w:rFonts w:ascii="Times New Roman" w:hAnsi="Times New Roman" w:cs="Times New Roman"/>
                <w:i/>
                <w:sz w:val="20"/>
                <w:szCs w:val="20"/>
              </w:rPr>
            </w:pPr>
            <w:r w:rsidRPr="002169DC">
              <w:rPr>
                <w:rFonts w:ascii="Times New Roman" w:hAnsi="Times New Roman" w:cs="Times New Roman"/>
                <w:i/>
                <w:sz w:val="20"/>
                <w:szCs w:val="20"/>
              </w:rPr>
              <w:t>Maintain strict confidentiality of applicants, except as necessary for references, and the discussions within committee meetings.</w:t>
            </w:r>
          </w:p>
          <w:p w:rsidR="001E3FC6" w:rsidRPr="002169DC" w:rsidRDefault="001E3FC6" w:rsidP="001E3FC6">
            <w:pPr>
              <w:pStyle w:val="ListParagraph"/>
              <w:numPr>
                <w:ilvl w:val="0"/>
                <w:numId w:val="1"/>
              </w:numPr>
              <w:rPr>
                <w:rFonts w:ascii="Times New Roman" w:hAnsi="Times New Roman" w:cs="Times New Roman"/>
                <w:i/>
                <w:sz w:val="20"/>
                <w:szCs w:val="20"/>
              </w:rPr>
            </w:pPr>
            <w:r w:rsidRPr="002169DC">
              <w:rPr>
                <w:rFonts w:ascii="Times New Roman" w:hAnsi="Times New Roman" w:cs="Times New Roman"/>
                <w:i/>
                <w:sz w:val="20"/>
                <w:szCs w:val="20"/>
              </w:rPr>
              <w:t>Recommend 5-7 applicants to the Board.</w:t>
            </w:r>
          </w:p>
          <w:p w:rsidR="001E3FC6" w:rsidRPr="002169DC" w:rsidRDefault="001E3FC6" w:rsidP="001E3FC6">
            <w:pPr>
              <w:pStyle w:val="ListParagraph"/>
              <w:numPr>
                <w:ilvl w:val="0"/>
                <w:numId w:val="1"/>
              </w:numPr>
              <w:rPr>
                <w:rFonts w:ascii="Times New Roman" w:hAnsi="Times New Roman" w:cs="Times New Roman"/>
                <w:i/>
                <w:sz w:val="20"/>
                <w:szCs w:val="20"/>
              </w:rPr>
            </w:pPr>
            <w:r w:rsidRPr="002169DC">
              <w:rPr>
                <w:rFonts w:ascii="Times New Roman" w:hAnsi="Times New Roman" w:cs="Times New Roman"/>
                <w:i/>
                <w:sz w:val="20"/>
                <w:szCs w:val="20"/>
              </w:rPr>
              <w:t>Recommended applicants are to be listed in alphabetical order.</w:t>
            </w:r>
          </w:p>
          <w:p w:rsidR="001E3FC6" w:rsidRPr="002169DC" w:rsidRDefault="001E3FC6" w:rsidP="001E3FC6">
            <w:pPr>
              <w:rPr>
                <w:i/>
                <w:sz w:val="20"/>
                <w:szCs w:val="20"/>
              </w:rPr>
            </w:pPr>
          </w:p>
          <w:p w:rsidR="001E3FC6" w:rsidRPr="002169DC" w:rsidRDefault="001E3FC6" w:rsidP="001E3FC6">
            <w:pPr>
              <w:rPr>
                <w:i/>
                <w:sz w:val="20"/>
                <w:szCs w:val="20"/>
              </w:rPr>
            </w:pPr>
          </w:p>
          <w:p w:rsidR="001E3FC6" w:rsidRPr="002169DC" w:rsidRDefault="001E3FC6" w:rsidP="001E3FC6">
            <w:pPr>
              <w:rPr>
                <w:i/>
                <w:sz w:val="20"/>
                <w:szCs w:val="20"/>
              </w:rPr>
            </w:pPr>
            <w:r w:rsidRPr="002169DC">
              <w:rPr>
                <w:i/>
                <w:sz w:val="20"/>
                <w:szCs w:val="20"/>
              </w:rPr>
              <w:t>The next Superintendent of Boone County Schools should exhibit or reasonably be expected to grow into the following characteristics:</w:t>
            </w:r>
          </w:p>
          <w:p w:rsidR="001E3FC6" w:rsidRPr="002169DC" w:rsidRDefault="001E3FC6" w:rsidP="001E3FC6">
            <w:pPr>
              <w:pStyle w:val="ListParagraph"/>
              <w:numPr>
                <w:ilvl w:val="0"/>
                <w:numId w:val="2"/>
              </w:numPr>
              <w:rPr>
                <w:rFonts w:ascii="Times New Roman" w:hAnsi="Times New Roman" w:cs="Times New Roman"/>
                <w:i/>
                <w:sz w:val="20"/>
                <w:szCs w:val="20"/>
              </w:rPr>
            </w:pPr>
            <w:r w:rsidRPr="002169DC">
              <w:rPr>
                <w:rFonts w:ascii="Times New Roman" w:hAnsi="Times New Roman" w:cs="Times New Roman"/>
                <w:i/>
                <w:sz w:val="20"/>
                <w:szCs w:val="20"/>
              </w:rPr>
              <w:t>Demonstrated instructional acumen and leadership.</w:t>
            </w:r>
          </w:p>
          <w:p w:rsidR="001E3FC6" w:rsidRPr="002169DC" w:rsidRDefault="001E3FC6" w:rsidP="001E3FC6">
            <w:pPr>
              <w:pStyle w:val="ListParagraph"/>
              <w:numPr>
                <w:ilvl w:val="0"/>
                <w:numId w:val="2"/>
              </w:numPr>
              <w:rPr>
                <w:rFonts w:ascii="Times New Roman" w:hAnsi="Times New Roman" w:cs="Times New Roman"/>
                <w:i/>
                <w:sz w:val="20"/>
                <w:szCs w:val="20"/>
              </w:rPr>
            </w:pPr>
            <w:r w:rsidRPr="002169DC">
              <w:rPr>
                <w:rFonts w:ascii="Times New Roman" w:hAnsi="Times New Roman" w:cs="Times New Roman"/>
                <w:i/>
                <w:sz w:val="20"/>
                <w:szCs w:val="20"/>
              </w:rPr>
              <w:t>Be student centered for ALL students.</w:t>
            </w:r>
          </w:p>
          <w:p w:rsidR="001E3FC6" w:rsidRPr="002169DC" w:rsidRDefault="001E3FC6" w:rsidP="001E3FC6">
            <w:pPr>
              <w:pStyle w:val="ListParagraph"/>
              <w:numPr>
                <w:ilvl w:val="0"/>
                <w:numId w:val="2"/>
              </w:numPr>
              <w:rPr>
                <w:rFonts w:ascii="Times New Roman" w:hAnsi="Times New Roman" w:cs="Times New Roman"/>
                <w:i/>
                <w:sz w:val="20"/>
                <w:szCs w:val="20"/>
              </w:rPr>
            </w:pPr>
            <w:r w:rsidRPr="002169DC">
              <w:rPr>
                <w:rFonts w:ascii="Times New Roman" w:hAnsi="Times New Roman" w:cs="Times New Roman"/>
                <w:i/>
                <w:sz w:val="20"/>
                <w:szCs w:val="20"/>
              </w:rPr>
              <w:t>Record of improving student achievement.</w:t>
            </w:r>
          </w:p>
          <w:p w:rsidR="001E3FC6" w:rsidRPr="002169DC" w:rsidRDefault="001E3FC6" w:rsidP="001E3FC6">
            <w:pPr>
              <w:pStyle w:val="ListParagraph"/>
              <w:numPr>
                <w:ilvl w:val="0"/>
                <w:numId w:val="2"/>
              </w:numPr>
              <w:rPr>
                <w:rFonts w:ascii="Times New Roman" w:hAnsi="Times New Roman" w:cs="Times New Roman"/>
                <w:i/>
                <w:sz w:val="20"/>
                <w:szCs w:val="20"/>
              </w:rPr>
            </w:pPr>
            <w:r w:rsidRPr="002169DC">
              <w:rPr>
                <w:rFonts w:ascii="Times New Roman" w:hAnsi="Times New Roman" w:cs="Times New Roman"/>
                <w:i/>
                <w:sz w:val="20"/>
                <w:szCs w:val="20"/>
              </w:rPr>
              <w:t>Be a leader in our community at the local, state, and national levels including working with the business community and elected officials across the state to advance key initiatives of Boone County Schools and public education in the Commonwealth.</w:t>
            </w:r>
          </w:p>
          <w:p w:rsidR="001E3FC6" w:rsidRPr="002169DC" w:rsidRDefault="001E3FC6" w:rsidP="001E3FC6">
            <w:pPr>
              <w:pStyle w:val="ListParagraph"/>
              <w:numPr>
                <w:ilvl w:val="0"/>
                <w:numId w:val="2"/>
              </w:numPr>
              <w:rPr>
                <w:rFonts w:ascii="Times New Roman" w:hAnsi="Times New Roman" w:cs="Times New Roman"/>
                <w:i/>
                <w:sz w:val="20"/>
                <w:szCs w:val="20"/>
              </w:rPr>
            </w:pPr>
            <w:r w:rsidRPr="002169DC">
              <w:rPr>
                <w:rFonts w:ascii="Times New Roman" w:hAnsi="Times New Roman" w:cs="Times New Roman"/>
                <w:i/>
                <w:sz w:val="20"/>
                <w:szCs w:val="20"/>
              </w:rPr>
              <w:t>Exceptional leadership and energy.</w:t>
            </w:r>
          </w:p>
          <w:p w:rsidR="001E3FC6" w:rsidRPr="002169DC" w:rsidRDefault="001E3FC6" w:rsidP="001E3FC6">
            <w:pPr>
              <w:pStyle w:val="ListParagraph"/>
              <w:numPr>
                <w:ilvl w:val="0"/>
                <w:numId w:val="2"/>
              </w:numPr>
              <w:rPr>
                <w:rFonts w:ascii="Times New Roman" w:hAnsi="Times New Roman" w:cs="Times New Roman"/>
                <w:i/>
                <w:sz w:val="20"/>
                <w:szCs w:val="20"/>
              </w:rPr>
            </w:pPr>
            <w:r w:rsidRPr="002169DC">
              <w:rPr>
                <w:rFonts w:ascii="Times New Roman" w:hAnsi="Times New Roman" w:cs="Times New Roman"/>
                <w:i/>
                <w:sz w:val="20"/>
                <w:szCs w:val="20"/>
              </w:rPr>
              <w:t>School finance experience.</w:t>
            </w:r>
          </w:p>
          <w:p w:rsidR="001E3FC6" w:rsidRPr="002169DC" w:rsidRDefault="001E3FC6" w:rsidP="001E3FC6">
            <w:pPr>
              <w:pStyle w:val="ListParagraph"/>
              <w:numPr>
                <w:ilvl w:val="0"/>
                <w:numId w:val="2"/>
              </w:numPr>
              <w:rPr>
                <w:rFonts w:ascii="Times New Roman" w:hAnsi="Times New Roman" w:cs="Times New Roman"/>
                <w:i/>
                <w:sz w:val="20"/>
                <w:szCs w:val="20"/>
              </w:rPr>
            </w:pPr>
            <w:r w:rsidRPr="002169DC">
              <w:rPr>
                <w:rFonts w:ascii="Times New Roman" w:hAnsi="Times New Roman" w:cs="Times New Roman"/>
                <w:i/>
                <w:sz w:val="20"/>
                <w:szCs w:val="20"/>
              </w:rPr>
              <w:t>Relate well to all stakeholders embracing the cultural diversity within the community.</w:t>
            </w:r>
          </w:p>
          <w:p w:rsidR="001E3FC6" w:rsidRPr="002169DC" w:rsidRDefault="001E3FC6" w:rsidP="001E3FC6">
            <w:pPr>
              <w:rPr>
                <w:i/>
                <w:sz w:val="20"/>
                <w:szCs w:val="20"/>
              </w:rPr>
            </w:pPr>
            <w:r w:rsidRPr="002169DC">
              <w:rPr>
                <w:i/>
                <w:sz w:val="20"/>
                <w:szCs w:val="20"/>
              </w:rPr>
              <w:t>Our next Superintendent will be charged with executing a rigorous student-centered vision for achievement within Boone County Schools.</w:t>
            </w:r>
          </w:p>
          <w:p w:rsidR="001E3FC6" w:rsidRDefault="001E3FC6" w:rsidP="001E3FC6">
            <w:pPr>
              <w:rPr>
                <w:rFonts w:cstheme="minorHAnsi"/>
                <w:sz w:val="28"/>
              </w:rPr>
            </w:pPr>
          </w:p>
          <w:p w:rsidR="001E3FC6" w:rsidRDefault="001E3FC6">
            <w:pPr>
              <w:rPr>
                <w:rFonts w:eastAsia="Times New Roman"/>
                <w:b/>
                <w:bCs/>
                <w:sz w:val="20"/>
                <w:szCs w:val="20"/>
              </w:rPr>
            </w:pPr>
          </w:p>
          <w:p w:rsidR="001E3FC6" w:rsidRPr="001E3FC6" w:rsidRDefault="001E3FC6">
            <w:pPr>
              <w:rPr>
                <w:rFonts w:eastAsia="Times New Roman"/>
                <w:bCs/>
                <w:sz w:val="20"/>
                <w:szCs w:val="20"/>
              </w:rPr>
            </w:pPr>
            <w:r w:rsidRPr="001E3FC6">
              <w:rPr>
                <w:rFonts w:eastAsia="Times New Roman"/>
                <w:bCs/>
                <w:sz w:val="20"/>
                <w:szCs w:val="20"/>
              </w:rPr>
              <w:t>Mr. Martin reviewed the demographics of the 25 applicants that have applied by the Feb. 3 deadline.  The following information was provided, with NO names or school information given:  25 applicants, 19-Kentucky 6 out-of-state, 8 are current superintendents, 10 curren</w:t>
            </w:r>
            <w:r>
              <w:rPr>
                <w:rFonts w:eastAsia="Times New Roman"/>
                <w:bCs/>
                <w:sz w:val="20"/>
                <w:szCs w:val="20"/>
              </w:rPr>
              <w:t>t</w:t>
            </w:r>
            <w:r w:rsidRPr="001E3FC6">
              <w:rPr>
                <w:rFonts w:eastAsia="Times New Roman"/>
                <w:bCs/>
                <w:sz w:val="20"/>
                <w:szCs w:val="20"/>
              </w:rPr>
              <w:t xml:space="preserve"> administrators, 3 principals and 4 listed as “other” meaning they are retired Superintendents, but currently are in the Education field. </w:t>
            </w:r>
            <w:r>
              <w:rPr>
                <w:rFonts w:eastAsia="Times New Roman"/>
                <w:bCs/>
                <w:sz w:val="20"/>
                <w:szCs w:val="20"/>
              </w:rPr>
              <w:t xml:space="preserve"> Mr. Martin explained the process as the search moves forward with two nights of video interviews on </w:t>
            </w:r>
            <w:r w:rsidR="0017584F">
              <w:rPr>
                <w:rFonts w:eastAsia="Times New Roman"/>
                <w:bCs/>
                <w:sz w:val="20"/>
                <w:szCs w:val="20"/>
              </w:rPr>
              <w:t>March 4</w:t>
            </w:r>
            <w:r w:rsidR="0017584F" w:rsidRPr="0017584F">
              <w:rPr>
                <w:rFonts w:eastAsia="Times New Roman"/>
                <w:bCs/>
                <w:sz w:val="20"/>
                <w:szCs w:val="20"/>
                <w:vertAlign w:val="superscript"/>
              </w:rPr>
              <w:t>th</w:t>
            </w:r>
            <w:r w:rsidR="0017584F">
              <w:rPr>
                <w:rFonts w:eastAsia="Times New Roman"/>
                <w:bCs/>
                <w:sz w:val="20"/>
                <w:szCs w:val="20"/>
              </w:rPr>
              <w:t xml:space="preserve"> and 5</w:t>
            </w:r>
            <w:r w:rsidR="0017584F" w:rsidRPr="0017584F">
              <w:rPr>
                <w:rFonts w:eastAsia="Times New Roman"/>
                <w:bCs/>
                <w:sz w:val="20"/>
                <w:szCs w:val="20"/>
                <w:vertAlign w:val="superscript"/>
              </w:rPr>
              <w:t>th</w:t>
            </w:r>
            <w:r w:rsidR="0017584F">
              <w:rPr>
                <w:rFonts w:eastAsia="Times New Roman"/>
                <w:bCs/>
                <w:sz w:val="20"/>
                <w:szCs w:val="20"/>
              </w:rPr>
              <w:t>, 2020. The board</w:t>
            </w:r>
            <w:r w:rsidR="002169DC">
              <w:rPr>
                <w:rFonts w:eastAsia="Times New Roman"/>
                <w:bCs/>
                <w:sz w:val="20"/>
                <w:szCs w:val="20"/>
              </w:rPr>
              <w:t xml:space="preserve"> goal at this time is to</w:t>
            </w:r>
            <w:r w:rsidR="0017584F">
              <w:rPr>
                <w:rFonts w:eastAsia="Times New Roman"/>
                <w:bCs/>
                <w:sz w:val="20"/>
                <w:szCs w:val="20"/>
              </w:rPr>
              <w:t xml:space="preserve"> have the new Superintendent named by April 15</w:t>
            </w:r>
            <w:r w:rsidR="0017584F" w:rsidRPr="0017584F">
              <w:rPr>
                <w:rFonts w:eastAsia="Times New Roman"/>
                <w:bCs/>
                <w:sz w:val="20"/>
                <w:szCs w:val="20"/>
                <w:vertAlign w:val="superscript"/>
              </w:rPr>
              <w:t>th</w:t>
            </w:r>
            <w:r w:rsidR="0017584F">
              <w:rPr>
                <w:rFonts w:eastAsia="Times New Roman"/>
                <w:bCs/>
                <w:sz w:val="20"/>
                <w:szCs w:val="20"/>
              </w:rPr>
              <w:t xml:space="preserve"> 2020.  </w:t>
            </w:r>
          </w:p>
          <w:p w:rsidR="00A63112" w:rsidRDefault="00A63112">
            <w:pPr>
              <w:rPr>
                <w:rFonts w:eastAsia="Times New Roman"/>
                <w:b/>
                <w:bCs/>
                <w:sz w:val="20"/>
                <w:szCs w:val="20"/>
              </w:rPr>
            </w:pPr>
          </w:p>
          <w:p w:rsidR="00122C47" w:rsidRPr="002169DC" w:rsidRDefault="00122C47">
            <w:pPr>
              <w:rPr>
                <w:rFonts w:eastAsia="Times New Roman"/>
                <w:b/>
                <w:sz w:val="20"/>
                <w:szCs w:val="20"/>
                <w:u w:val="single"/>
              </w:rPr>
            </w:pPr>
          </w:p>
        </w:tc>
      </w:tr>
    </w:tbl>
    <w:p w:rsidR="002169DC" w:rsidRPr="007D682D" w:rsidRDefault="002169DC" w:rsidP="002169DC">
      <w:pPr>
        <w:pStyle w:val="PlainText"/>
        <w:rPr>
          <w:rFonts w:ascii="Times New Roman" w:hAnsi="Times New Roman" w:cs="Times New Roman"/>
          <w:u w:val="single"/>
        </w:rPr>
      </w:pPr>
      <w:r w:rsidRPr="007D682D">
        <w:rPr>
          <w:rFonts w:ascii="Times New Roman" w:hAnsi="Times New Roman" w:cs="Times New Roman"/>
          <w:b/>
          <w:u w:val="single"/>
        </w:rPr>
        <w:lastRenderedPageBreak/>
        <w:t xml:space="preserve">IV. ADJOURNMENT </w:t>
      </w:r>
      <w:r w:rsidRPr="007D682D">
        <w:rPr>
          <w:rFonts w:ascii="Times New Roman" w:hAnsi="Times New Roman" w:cs="Times New Roman"/>
          <w:u w:val="single"/>
        </w:rPr>
        <w:t xml:space="preserve"> </w:t>
      </w:r>
    </w:p>
    <w:p w:rsidR="002169DC" w:rsidRPr="007D7B37" w:rsidRDefault="002169DC" w:rsidP="002169DC">
      <w:pPr>
        <w:pStyle w:val="PlainText"/>
        <w:rPr>
          <w:rFonts w:ascii="Times New Roman" w:hAnsi="Times New Roman" w:cs="Times New Roman"/>
        </w:rPr>
      </w:pPr>
    </w:p>
    <w:p w:rsidR="002169DC" w:rsidRPr="009D2B40" w:rsidRDefault="002169DC" w:rsidP="002169DC">
      <w:pPr>
        <w:pStyle w:val="PlainText"/>
        <w:numPr>
          <w:ilvl w:val="0"/>
          <w:numId w:val="3"/>
        </w:numPr>
        <w:rPr>
          <w:rFonts w:ascii="Times New Roman" w:hAnsi="Times New Roman" w:cs="Times New Roman"/>
        </w:rPr>
      </w:pPr>
      <w:r>
        <w:rPr>
          <w:rFonts w:ascii="Times New Roman" w:hAnsi="Times New Roman" w:cs="Times New Roman"/>
        </w:rPr>
        <w:t xml:space="preserve">A </w:t>
      </w:r>
      <w:r w:rsidRPr="009D2B40">
        <w:rPr>
          <w:rFonts w:ascii="Times New Roman" w:hAnsi="Times New Roman" w:cs="Times New Roman"/>
        </w:rPr>
        <w:t>motion was made by</w:t>
      </w:r>
      <w:r>
        <w:rPr>
          <w:rFonts w:ascii="Times New Roman" w:hAnsi="Times New Roman" w:cs="Times New Roman"/>
        </w:rPr>
        <w:t xml:space="preserve"> Maria Brown,</w:t>
      </w:r>
      <w:r w:rsidRPr="009D2B40">
        <w:rPr>
          <w:rFonts w:ascii="Times New Roman" w:hAnsi="Times New Roman" w:cs="Times New Roman"/>
        </w:rPr>
        <w:t xml:space="preserve"> seconded by </w:t>
      </w:r>
      <w:r>
        <w:rPr>
          <w:rFonts w:ascii="Times New Roman" w:hAnsi="Times New Roman" w:cs="Times New Roman"/>
        </w:rPr>
        <w:t>Troy Fryman</w:t>
      </w:r>
      <w:r>
        <w:rPr>
          <w:rFonts w:ascii="Times New Roman" w:hAnsi="Times New Roman" w:cs="Times New Roman"/>
        </w:rPr>
        <w:t xml:space="preserve"> </w:t>
      </w:r>
      <w:r w:rsidRPr="009D2B40">
        <w:rPr>
          <w:rFonts w:ascii="Times New Roman" w:hAnsi="Times New Roman" w:cs="Times New Roman"/>
        </w:rPr>
        <w:t xml:space="preserve">to adjourn the meeting. </w:t>
      </w:r>
      <w:r>
        <w:rPr>
          <w:rFonts w:ascii="Times New Roman" w:hAnsi="Times New Roman" w:cs="Times New Roman"/>
        </w:rPr>
        <w:t>Julia Pile</w:t>
      </w:r>
      <w:r w:rsidRPr="009D2B40">
        <w:rPr>
          <w:rFonts w:ascii="Times New Roman" w:hAnsi="Times New Roman" w:cs="Times New Roman"/>
        </w:rPr>
        <w:t xml:space="preserve">, Maria Brown, </w:t>
      </w:r>
      <w:r>
        <w:rPr>
          <w:rFonts w:ascii="Times New Roman" w:hAnsi="Times New Roman" w:cs="Times New Roman"/>
        </w:rPr>
        <w:t>Troy Fryman</w:t>
      </w:r>
      <w:r>
        <w:rPr>
          <w:rFonts w:ascii="Times New Roman" w:hAnsi="Times New Roman" w:cs="Times New Roman"/>
        </w:rPr>
        <w:t xml:space="preserve">, </w:t>
      </w:r>
      <w:r w:rsidRPr="009D2B40">
        <w:rPr>
          <w:rFonts w:ascii="Times New Roman" w:hAnsi="Times New Roman" w:cs="Times New Roman"/>
        </w:rPr>
        <w:t xml:space="preserve">and Matt McIntire voted, “aye.”  MOTION:  The motion passed </w:t>
      </w:r>
      <w:r>
        <w:rPr>
          <w:rFonts w:ascii="Times New Roman" w:hAnsi="Times New Roman" w:cs="Times New Roman"/>
        </w:rPr>
        <w:t>4</w:t>
      </w:r>
      <w:r w:rsidRPr="009D2B40">
        <w:rPr>
          <w:rFonts w:ascii="Times New Roman" w:hAnsi="Times New Roman" w:cs="Times New Roman"/>
        </w:rPr>
        <w:t>-0.</w:t>
      </w:r>
    </w:p>
    <w:p w:rsidR="002169DC" w:rsidRDefault="002169DC" w:rsidP="002169DC">
      <w:pPr>
        <w:pStyle w:val="PlainText"/>
        <w:rPr>
          <w:rFonts w:ascii="Times New Roman" w:hAnsi="Times New Roman" w:cs="Times New Roman"/>
        </w:rPr>
      </w:pPr>
    </w:p>
    <w:p w:rsidR="002169DC" w:rsidRDefault="002169DC" w:rsidP="002169DC">
      <w:pPr>
        <w:pStyle w:val="PlainText"/>
        <w:rPr>
          <w:rFonts w:ascii="Times New Roman" w:hAnsi="Times New Roman" w:cs="Times New Roman"/>
        </w:rPr>
      </w:pPr>
      <w:r>
        <w:rPr>
          <w:rFonts w:ascii="Times New Roman" w:hAnsi="Times New Roman" w:cs="Times New Roman"/>
        </w:rPr>
        <w:t xml:space="preserve">                      The meeting was adjourned at approximately </w:t>
      </w:r>
      <w:r>
        <w:rPr>
          <w:rFonts w:ascii="Times New Roman" w:hAnsi="Times New Roman" w:cs="Times New Roman"/>
        </w:rPr>
        <w:t>6:55</w:t>
      </w:r>
      <w:r>
        <w:rPr>
          <w:rFonts w:ascii="Times New Roman" w:hAnsi="Times New Roman" w:cs="Times New Roman"/>
        </w:rPr>
        <w:t xml:space="preserve"> pm. </w:t>
      </w:r>
    </w:p>
    <w:p w:rsidR="002169DC" w:rsidRDefault="002169DC" w:rsidP="002169DC">
      <w:pPr>
        <w:pStyle w:val="PlainText"/>
        <w:rPr>
          <w:rFonts w:ascii="Times New Roman" w:hAnsi="Times New Roman" w:cs="Times New Roman"/>
        </w:rPr>
      </w:pPr>
    </w:p>
    <w:p w:rsidR="002169DC" w:rsidRDefault="002169DC" w:rsidP="002169DC">
      <w:pPr>
        <w:pStyle w:val="PlainText"/>
        <w:rPr>
          <w:rFonts w:ascii="Times New Roman" w:hAnsi="Times New Roman" w:cs="Times New Roman"/>
        </w:rPr>
      </w:pPr>
    </w:p>
    <w:p w:rsidR="002169DC" w:rsidRDefault="002169DC" w:rsidP="002169DC">
      <w:pPr>
        <w:pStyle w:val="PlainText"/>
        <w:rPr>
          <w:rFonts w:ascii="Times New Roman" w:hAnsi="Times New Roman" w:cs="Times New Roman"/>
        </w:rPr>
      </w:pPr>
      <w:r>
        <w:rPr>
          <w:rFonts w:ascii="Times New Roman" w:hAnsi="Times New Roman" w:cs="Times New Roman"/>
        </w:rPr>
        <w:t>_____________________________________</w:t>
      </w:r>
    </w:p>
    <w:p w:rsidR="002169DC" w:rsidRPr="007D7B37" w:rsidRDefault="002169DC" w:rsidP="002169DC">
      <w:pPr>
        <w:pStyle w:val="PlainText"/>
        <w:rPr>
          <w:rFonts w:ascii="Times New Roman" w:hAnsi="Times New Roman" w:cs="Times New Roman"/>
        </w:rPr>
      </w:pPr>
      <w:r>
        <w:rPr>
          <w:rFonts w:ascii="Times New Roman" w:hAnsi="Times New Roman" w:cs="Times New Roman"/>
        </w:rPr>
        <w:t>Karen Byrd/</w:t>
      </w:r>
      <w:r w:rsidRPr="007D7B37">
        <w:rPr>
          <w:rFonts w:ascii="Times New Roman" w:hAnsi="Times New Roman" w:cs="Times New Roman"/>
        </w:rPr>
        <w:t>Chairperson</w:t>
      </w:r>
    </w:p>
    <w:p w:rsidR="002169DC" w:rsidRPr="007D7B37" w:rsidRDefault="002169DC" w:rsidP="002169DC">
      <w:pPr>
        <w:pStyle w:val="PlainText"/>
        <w:rPr>
          <w:rFonts w:ascii="Times New Roman" w:hAnsi="Times New Roman" w:cs="Times New Roman"/>
        </w:rPr>
      </w:pPr>
    </w:p>
    <w:p w:rsidR="002169DC" w:rsidRPr="007D7B37" w:rsidRDefault="002169DC" w:rsidP="002169DC">
      <w:pPr>
        <w:pStyle w:val="PlainText"/>
        <w:rPr>
          <w:rFonts w:ascii="Times New Roman" w:hAnsi="Times New Roman" w:cs="Times New Roman"/>
        </w:rPr>
      </w:pPr>
      <w:r w:rsidRPr="007D7B37">
        <w:rPr>
          <w:rFonts w:ascii="Times New Roman" w:hAnsi="Times New Roman" w:cs="Times New Roman"/>
        </w:rPr>
        <w:t>_____________________________________</w:t>
      </w:r>
    </w:p>
    <w:p w:rsidR="002169DC" w:rsidRPr="007D7B37" w:rsidRDefault="002169DC" w:rsidP="002169DC">
      <w:pPr>
        <w:pStyle w:val="PlainText"/>
        <w:rPr>
          <w:rFonts w:ascii="Times New Roman" w:hAnsi="Times New Roman" w:cs="Times New Roman"/>
        </w:rPr>
      </w:pPr>
      <w:r>
        <w:rPr>
          <w:rFonts w:ascii="Times New Roman" w:hAnsi="Times New Roman" w:cs="Times New Roman"/>
        </w:rPr>
        <w:t xml:space="preserve">Matt McIntire </w:t>
      </w:r>
      <w:r w:rsidRPr="007D7B37">
        <w:rPr>
          <w:rFonts w:ascii="Times New Roman" w:hAnsi="Times New Roman" w:cs="Times New Roman"/>
        </w:rPr>
        <w:t>/Secretary</w:t>
      </w:r>
    </w:p>
    <w:p w:rsidR="002169DC" w:rsidRDefault="002169DC" w:rsidP="002169DC">
      <w:pPr>
        <w:pStyle w:val="PlainText"/>
        <w:rPr>
          <w:rFonts w:ascii="Times New Roman" w:hAnsi="Times New Roman" w:cs="Times New Roman"/>
        </w:rPr>
      </w:pPr>
      <w:bookmarkStart w:id="0" w:name="_GoBack"/>
      <w:bookmarkEnd w:id="0"/>
    </w:p>
    <w:sectPr w:rsidR="002169D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112" w:rsidRDefault="00A63112" w:rsidP="00A63112">
      <w:r>
        <w:separator/>
      </w:r>
    </w:p>
  </w:endnote>
  <w:endnote w:type="continuationSeparator" w:id="0">
    <w:p w:rsidR="00A63112" w:rsidRDefault="00A63112" w:rsidP="00A6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225989"/>
      <w:docPartObj>
        <w:docPartGallery w:val="Page Numbers (Bottom of Page)"/>
        <w:docPartUnique/>
      </w:docPartObj>
    </w:sdtPr>
    <w:sdtEndPr>
      <w:rPr>
        <w:noProof/>
      </w:rPr>
    </w:sdtEndPr>
    <w:sdtContent>
      <w:p w:rsidR="00A63112" w:rsidRDefault="00A63112">
        <w:pPr>
          <w:pStyle w:val="Footer"/>
          <w:jc w:val="right"/>
        </w:pPr>
        <w:r>
          <w:fldChar w:fldCharType="begin"/>
        </w:r>
        <w:r>
          <w:instrText xml:space="preserve"> PAGE   \* MERGEFORMAT </w:instrText>
        </w:r>
        <w:r>
          <w:fldChar w:fldCharType="separate"/>
        </w:r>
        <w:r w:rsidR="002169DC">
          <w:rPr>
            <w:noProof/>
          </w:rPr>
          <w:t>1</w:t>
        </w:r>
        <w:r>
          <w:rPr>
            <w:noProof/>
          </w:rPr>
          <w:fldChar w:fldCharType="end"/>
        </w:r>
      </w:p>
    </w:sdtContent>
  </w:sdt>
  <w:p w:rsidR="00A63112" w:rsidRDefault="00A63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112" w:rsidRDefault="00A63112" w:rsidP="00A63112">
      <w:r>
        <w:separator/>
      </w:r>
    </w:p>
  </w:footnote>
  <w:footnote w:type="continuationSeparator" w:id="0">
    <w:p w:rsidR="00A63112" w:rsidRDefault="00A63112" w:rsidP="00A6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E0A8E"/>
    <w:multiLevelType w:val="hybridMultilevel"/>
    <w:tmpl w:val="3B6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01553"/>
    <w:multiLevelType w:val="hybridMultilevel"/>
    <w:tmpl w:val="AE186B3E"/>
    <w:lvl w:ilvl="0" w:tplc="0CBE3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62CFA"/>
    <w:multiLevelType w:val="hybridMultilevel"/>
    <w:tmpl w:val="09C41178"/>
    <w:lvl w:ilvl="0" w:tplc="96E8D80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12"/>
    <w:rsid w:val="00122C47"/>
    <w:rsid w:val="0017584F"/>
    <w:rsid w:val="001E3FC6"/>
    <w:rsid w:val="002169DC"/>
    <w:rsid w:val="002E035A"/>
    <w:rsid w:val="00A6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99127"/>
  <w15:chartTrackingRefBased/>
  <w15:docId w15:val="{372D778D-8629-4338-9EFD-1CED4327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A63112"/>
    <w:pPr>
      <w:tabs>
        <w:tab w:val="center" w:pos="4680"/>
        <w:tab w:val="right" w:pos="9360"/>
      </w:tabs>
    </w:pPr>
  </w:style>
  <w:style w:type="character" w:customStyle="1" w:styleId="HeaderChar">
    <w:name w:val="Header Char"/>
    <w:basedOn w:val="DefaultParagraphFont"/>
    <w:link w:val="Header"/>
    <w:uiPriority w:val="99"/>
    <w:rsid w:val="00A63112"/>
    <w:rPr>
      <w:rFonts w:eastAsiaTheme="minorEastAsia"/>
      <w:sz w:val="24"/>
      <w:szCs w:val="24"/>
    </w:rPr>
  </w:style>
  <w:style w:type="paragraph" w:styleId="Footer">
    <w:name w:val="footer"/>
    <w:basedOn w:val="Normal"/>
    <w:link w:val="FooterChar"/>
    <w:uiPriority w:val="99"/>
    <w:unhideWhenUsed/>
    <w:rsid w:val="00A63112"/>
    <w:pPr>
      <w:tabs>
        <w:tab w:val="center" w:pos="4680"/>
        <w:tab w:val="right" w:pos="9360"/>
      </w:tabs>
    </w:pPr>
  </w:style>
  <w:style w:type="character" w:customStyle="1" w:styleId="FooterChar">
    <w:name w:val="Footer Char"/>
    <w:basedOn w:val="DefaultParagraphFont"/>
    <w:link w:val="Footer"/>
    <w:uiPriority w:val="99"/>
    <w:rsid w:val="00A63112"/>
    <w:rPr>
      <w:rFonts w:eastAsiaTheme="minorEastAsia"/>
      <w:sz w:val="24"/>
      <w:szCs w:val="24"/>
    </w:rPr>
  </w:style>
  <w:style w:type="paragraph" w:styleId="PlainText">
    <w:name w:val="Plain Text"/>
    <w:basedOn w:val="Normal"/>
    <w:link w:val="PlainTextChar"/>
    <w:uiPriority w:val="99"/>
    <w:rsid w:val="00A63112"/>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63112"/>
    <w:rPr>
      <w:rFonts w:ascii="Courier New" w:hAnsi="Courier New" w:cs="Courier New"/>
    </w:rPr>
  </w:style>
  <w:style w:type="paragraph" w:styleId="ListParagraph">
    <w:name w:val="List Paragraph"/>
    <w:basedOn w:val="Normal"/>
    <w:uiPriority w:val="34"/>
    <w:qFormat/>
    <w:rsid w:val="001E3FC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576</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3</cp:revision>
  <dcterms:created xsi:type="dcterms:W3CDTF">2020-02-25T19:29:00Z</dcterms:created>
  <dcterms:modified xsi:type="dcterms:W3CDTF">2020-02-25T20:05:00Z</dcterms:modified>
</cp:coreProperties>
</file>