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28" w:rsidRDefault="00A32772">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TK Stone Middle School - Elizabethtown Independent Schools</w:t>
      </w:r>
    </w:p>
    <w:p w:rsidR="009F6B28" w:rsidRDefault="00A32772">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2020/21 Professional Development Plan</w:t>
      </w:r>
    </w:p>
    <w:p w:rsidR="009F6B28" w:rsidRDefault="00A32772">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9F6B28" w:rsidRDefault="00A32772">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9F6B28" w:rsidRDefault="00A3277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9F6B28" w:rsidRDefault="009F6B28">
      <w:pPr>
        <w:pStyle w:val="normal0"/>
        <w:pBdr>
          <w:top w:val="nil"/>
          <w:left w:val="nil"/>
          <w:bottom w:val="nil"/>
          <w:right w:val="nil"/>
          <w:between w:val="nil"/>
        </w:pBdr>
        <w:spacing w:after="0" w:line="240" w:lineRule="auto"/>
        <w:rPr>
          <w:rFonts w:ascii="Lustria" w:eastAsia="Lustria" w:hAnsi="Lustria" w:cs="Lustria"/>
          <w:b/>
          <w:i/>
          <w:color w:val="FF0000"/>
        </w:rPr>
      </w:pPr>
    </w:p>
    <w:p w:rsidR="009F6B28" w:rsidRDefault="00A3277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EIS District: The EIS district leadership team met a number of dates to analyze multiple measures of data including state assessment accountability data, 2017 TELL Survey perception data, Equitable Access data, Look 2 Le</w:t>
      </w:r>
      <w:r>
        <w:rPr>
          <w:rFonts w:ascii="Lustria" w:eastAsia="Lustria" w:hAnsi="Lustria" w:cs="Lustria"/>
          <w:b/>
          <w:color w:val="000000"/>
        </w:rPr>
        <w:t xml:space="preserve">arning district walk through data, and PGES summative evaluation data.  The purpose of the sessions was to look at these sets of data using a team process that focuses on analyzing and prioritizing data to improve instructional practices. </w:t>
      </w:r>
    </w:p>
    <w:p w:rsidR="009F6B28" w:rsidRDefault="009F6B28">
      <w:pPr>
        <w:pStyle w:val="normal0"/>
        <w:pBdr>
          <w:top w:val="nil"/>
          <w:left w:val="nil"/>
          <w:bottom w:val="nil"/>
          <w:right w:val="nil"/>
          <w:between w:val="nil"/>
        </w:pBdr>
        <w:spacing w:after="0" w:line="240" w:lineRule="auto"/>
        <w:rPr>
          <w:rFonts w:ascii="Lustria" w:eastAsia="Lustria" w:hAnsi="Lustria" w:cs="Lustria"/>
          <w:b/>
          <w:color w:val="000000"/>
        </w:rPr>
      </w:pPr>
    </w:p>
    <w:p w:rsidR="009F6B28" w:rsidRDefault="00A3277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w:t>
      </w:r>
      <w:r>
        <w:rPr>
          <w:rFonts w:ascii="Lustria" w:eastAsia="Lustria" w:hAnsi="Lustria" w:cs="Lustria"/>
          <w:b/>
        </w:rPr>
        <w:t xml:space="preserve">the district is labeled as a TSI school for needed improvement in academic achievement of African American students, students with disabilities, or both.  </w:t>
      </w:r>
      <w:r>
        <w:rPr>
          <w:rFonts w:ascii="Lustria" w:eastAsia="Lustria" w:hAnsi="Lustria" w:cs="Lustria"/>
          <w:b/>
          <w:color w:val="000000"/>
        </w:rPr>
        <w:t xml:space="preserve">The district leadership team has identified </w:t>
      </w:r>
      <w:r>
        <w:rPr>
          <w:rFonts w:ascii="Lustria" w:eastAsia="Lustria" w:hAnsi="Lustria" w:cs="Lustria"/>
          <w:b/>
        </w:rPr>
        <w:t>multiple strategies for addressing improvement with these</w:t>
      </w:r>
      <w:r>
        <w:rPr>
          <w:rFonts w:ascii="Lustria" w:eastAsia="Lustria" w:hAnsi="Lustria" w:cs="Lustria"/>
          <w:b/>
        </w:rPr>
        <w:t xml:space="preserve"> students.  The professional development activities included in this plan address these two critical needs. </w:t>
      </w:r>
    </w:p>
    <w:p w:rsidR="009F6B28" w:rsidRDefault="009F6B28">
      <w:pPr>
        <w:pStyle w:val="normal0"/>
        <w:pBdr>
          <w:top w:val="nil"/>
          <w:left w:val="nil"/>
          <w:bottom w:val="nil"/>
          <w:right w:val="nil"/>
          <w:between w:val="nil"/>
        </w:pBdr>
        <w:spacing w:after="0" w:line="240" w:lineRule="auto"/>
        <w:rPr>
          <w:rFonts w:ascii="Lustria" w:eastAsia="Lustria" w:hAnsi="Lustria" w:cs="Lustria"/>
          <w:b/>
          <w:color w:val="000000"/>
        </w:rPr>
      </w:pPr>
    </w:p>
    <w:p w:rsidR="009F6B28" w:rsidRDefault="009F6B28">
      <w:pPr>
        <w:pStyle w:val="normal0"/>
        <w:pBdr>
          <w:top w:val="nil"/>
          <w:left w:val="nil"/>
          <w:bottom w:val="nil"/>
          <w:right w:val="nil"/>
          <w:between w:val="nil"/>
        </w:pBdr>
        <w:spacing w:after="0" w:line="240" w:lineRule="auto"/>
        <w:rPr>
          <w:rFonts w:ascii="Lustria" w:eastAsia="Lustria" w:hAnsi="Lustria" w:cs="Lustria"/>
          <w:b/>
          <w:color w:val="000000"/>
        </w:rPr>
      </w:pPr>
    </w:p>
    <w:p w:rsidR="009F6B28" w:rsidRDefault="00A3277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w:t>
      </w:r>
      <w:r>
        <w:rPr>
          <w:rFonts w:ascii="Lustria" w:eastAsia="Lustria" w:hAnsi="Lustria" w:cs="Lustria"/>
          <w:b/>
        </w:rPr>
        <w:t>20/21</w:t>
      </w:r>
      <w:r>
        <w:rPr>
          <w:rFonts w:ascii="Lustria" w:eastAsia="Lustria" w:hAnsi="Lustria" w:cs="Lustria"/>
          <w:b/>
          <w:color w:val="000000"/>
        </w:rPr>
        <w:t xml:space="preserve">: </w:t>
      </w:r>
    </w:p>
    <w:p w:rsidR="009F6B28" w:rsidRDefault="009F6B28">
      <w:pPr>
        <w:pStyle w:val="normal0"/>
        <w:pBdr>
          <w:top w:val="nil"/>
          <w:left w:val="nil"/>
          <w:bottom w:val="nil"/>
          <w:right w:val="nil"/>
          <w:between w:val="nil"/>
        </w:pBdr>
        <w:spacing w:after="0" w:line="240" w:lineRule="auto"/>
        <w:rPr>
          <w:rFonts w:ascii="Lustria" w:eastAsia="Lustria" w:hAnsi="Lustria" w:cs="Lustria"/>
          <w:b/>
          <w:color w:val="000000"/>
        </w:rPr>
      </w:pPr>
    </w:p>
    <w:p w:rsidR="009F6B28" w:rsidRDefault="00A32772">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21</w:t>
      </w:r>
      <w:r>
        <w:rPr>
          <w:rFonts w:ascii="Lustria" w:eastAsia="Lustria" w:hAnsi="Lustria" w:cs="Lustria"/>
          <w:b/>
          <w:color w:val="000000"/>
        </w:rPr>
        <w:t>.</w:t>
      </w:r>
    </w:p>
    <w:p w:rsidR="009F6B28" w:rsidRDefault="00A32772">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9F6B28" w:rsidRDefault="00A32772">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6</w:t>
      </w:r>
      <w:r>
        <w:rPr>
          <w:rFonts w:ascii="Lustria" w:eastAsia="Lustria" w:hAnsi="Lustria" w:cs="Lustria"/>
          <w:b/>
          <w:color w:val="0000FF"/>
        </w:rPr>
        <w:t xml:space="preserve"> hours</w:t>
      </w:r>
    </w:p>
    <w:p w:rsidR="009F6B28" w:rsidRDefault="00A32772">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8</w:t>
      </w:r>
      <w:r>
        <w:rPr>
          <w:rFonts w:ascii="Lustria" w:eastAsia="Lustria" w:hAnsi="Lustria" w:cs="Lustria"/>
          <w:b/>
          <w:color w:val="FF0000"/>
        </w:rPr>
        <w:t xml:space="preserve"> hours</w:t>
      </w:r>
    </w:p>
    <w:p w:rsidR="009F6B28" w:rsidRDefault="009F6B28">
      <w:pPr>
        <w:pStyle w:val="normal0"/>
        <w:pBdr>
          <w:top w:val="nil"/>
          <w:left w:val="nil"/>
          <w:bottom w:val="nil"/>
          <w:right w:val="nil"/>
          <w:between w:val="nil"/>
        </w:pBdr>
        <w:spacing w:after="0" w:line="240" w:lineRule="auto"/>
        <w:ind w:left="1080"/>
        <w:rPr>
          <w:rFonts w:ascii="Lustria" w:eastAsia="Lustria" w:hAnsi="Lustria" w:cs="Lustria"/>
          <w:b/>
          <w:color w:val="00B050"/>
        </w:rPr>
      </w:pPr>
    </w:p>
    <w:p w:rsidR="009F6B28" w:rsidRDefault="009F6B28">
      <w:pPr>
        <w:pStyle w:val="normal0"/>
        <w:pBdr>
          <w:top w:val="nil"/>
          <w:left w:val="nil"/>
          <w:bottom w:val="nil"/>
          <w:right w:val="nil"/>
          <w:between w:val="nil"/>
        </w:pBdr>
        <w:spacing w:after="0" w:line="240" w:lineRule="auto"/>
        <w:rPr>
          <w:rFonts w:ascii="Lustria" w:eastAsia="Lustria" w:hAnsi="Lustria" w:cs="Lustria"/>
          <w:i/>
          <w:color w:val="FF0000"/>
        </w:rPr>
      </w:pPr>
    </w:p>
    <w:p w:rsidR="009F6B28" w:rsidRDefault="009F6B28">
      <w:pPr>
        <w:pStyle w:val="normal0"/>
        <w:pBdr>
          <w:top w:val="nil"/>
          <w:left w:val="nil"/>
          <w:bottom w:val="nil"/>
          <w:right w:val="nil"/>
          <w:between w:val="nil"/>
        </w:pBdr>
        <w:spacing w:after="0" w:line="240" w:lineRule="auto"/>
        <w:rPr>
          <w:rFonts w:ascii="Lustria" w:eastAsia="Lustria" w:hAnsi="Lustria" w:cs="Lustria"/>
          <w:i/>
          <w:color w:val="FF0000"/>
        </w:rPr>
      </w:pPr>
    </w:p>
    <w:p w:rsidR="009F6B28" w:rsidRDefault="009F6B28">
      <w:pPr>
        <w:pStyle w:val="normal0"/>
        <w:pBdr>
          <w:top w:val="nil"/>
          <w:left w:val="nil"/>
          <w:bottom w:val="nil"/>
          <w:right w:val="nil"/>
          <w:between w:val="nil"/>
        </w:pBdr>
        <w:spacing w:after="0" w:line="240" w:lineRule="auto"/>
        <w:rPr>
          <w:rFonts w:ascii="Lustria" w:eastAsia="Lustria" w:hAnsi="Lustria" w:cs="Lustria"/>
          <w:i/>
          <w:color w:val="FF0000"/>
        </w:rPr>
      </w:pPr>
    </w:p>
    <w:p w:rsidR="009F6B28" w:rsidRDefault="009F6B28">
      <w:pPr>
        <w:pStyle w:val="normal0"/>
        <w:pBdr>
          <w:top w:val="nil"/>
          <w:left w:val="nil"/>
          <w:bottom w:val="nil"/>
          <w:right w:val="nil"/>
          <w:between w:val="nil"/>
        </w:pBdr>
        <w:spacing w:after="0" w:line="240" w:lineRule="auto"/>
        <w:rPr>
          <w:rFonts w:ascii="Lustria" w:eastAsia="Lustria" w:hAnsi="Lustria" w:cs="Lustria"/>
          <w:i/>
          <w:color w:val="FF0000"/>
        </w:rPr>
      </w:pPr>
    </w:p>
    <w:p w:rsidR="009F6B28" w:rsidRDefault="00A32772">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9F6B28" w:rsidRDefault="00A32772">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9F6B28" w:rsidRDefault="009F6B28">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368"/>
        <w:gridCol w:w="2844"/>
        <w:gridCol w:w="2250"/>
        <w:gridCol w:w="1710"/>
        <w:gridCol w:w="2340"/>
      </w:tblGrid>
      <w:tr w:rsidR="009F6B28">
        <w:tc>
          <w:tcPr>
            <w:tcW w:w="1530" w:type="dxa"/>
          </w:tcPr>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p w:rsidR="009F6B28" w:rsidRDefault="00A32772">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Goals</w:t>
            </w:r>
          </w:p>
          <w:p w:rsidR="009F6B28" w:rsidRDefault="00A32772">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Addressed</w:t>
            </w:r>
          </w:p>
        </w:tc>
        <w:tc>
          <w:tcPr>
            <w:tcW w:w="2844" w:type="dxa"/>
          </w:tcPr>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9F6B28" w:rsidRDefault="00A3277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9F6B28">
        <w:tc>
          <w:tcPr>
            <w:tcW w:w="1530" w:type="dxa"/>
          </w:tcPr>
          <w:p w:rsidR="009F6B28" w:rsidRDefault="00A3277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#1</w:t>
            </w:r>
          </w:p>
          <w:p w:rsidR="009F6B28" w:rsidRDefault="00A3277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Monday</w:t>
            </w:r>
          </w:p>
          <w:p w:rsidR="009F6B28" w:rsidRDefault="00A3277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27</w:t>
            </w:r>
          </w:p>
        </w:tc>
        <w:tc>
          <w:tcPr>
            <w:tcW w:w="1200" w:type="dxa"/>
          </w:tcPr>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TKS</w:t>
            </w:r>
          </w:p>
        </w:tc>
        <w:tc>
          <w:tcPr>
            <w:tcW w:w="1368" w:type="dxa"/>
          </w:tcPr>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p w:rsidR="009F6B28" w:rsidRDefault="009F6B28">
            <w:pPr>
              <w:pStyle w:val="normal0"/>
              <w:jc w:val="center"/>
              <w:rPr>
                <w:rFonts w:ascii="Lustria" w:eastAsia="Lustria" w:hAnsi="Lustria" w:cs="Lustria"/>
                <w:b/>
                <w:color w:val="FF0000"/>
                <w:sz w:val="20"/>
                <w:szCs w:val="20"/>
              </w:rPr>
            </w:pPr>
          </w:p>
          <w:p w:rsidR="009F6B28" w:rsidRDefault="009F6B28">
            <w:pPr>
              <w:pStyle w:val="normal0"/>
              <w:jc w:val="center"/>
              <w:rPr>
                <w:rFonts w:ascii="Lustria" w:eastAsia="Lustria" w:hAnsi="Lustria" w:cs="Lustria"/>
                <w:b/>
                <w:color w:val="FF0000"/>
                <w:sz w:val="20"/>
                <w:szCs w:val="20"/>
              </w:rPr>
            </w:pPr>
          </w:p>
          <w:p w:rsidR="009F6B28" w:rsidRDefault="009F6B28">
            <w:pPr>
              <w:pStyle w:val="normal0"/>
              <w:jc w:val="center"/>
              <w:rPr>
                <w:rFonts w:ascii="Lustria" w:eastAsia="Lustria" w:hAnsi="Lustria" w:cs="Lustria"/>
                <w:b/>
                <w:color w:val="FF0000"/>
                <w:sz w:val="20"/>
                <w:szCs w:val="20"/>
              </w:rPr>
            </w:pPr>
          </w:p>
          <w:p w:rsidR="009F6B28" w:rsidRDefault="009F6B28">
            <w:pPr>
              <w:pStyle w:val="normal0"/>
              <w:jc w:val="center"/>
              <w:rPr>
                <w:rFonts w:ascii="Lustria" w:eastAsia="Lustria" w:hAnsi="Lustria" w:cs="Lustria"/>
                <w:b/>
                <w:color w:val="FF0000"/>
                <w:sz w:val="20"/>
                <w:szCs w:val="20"/>
              </w:rPr>
            </w:pPr>
          </w:p>
        </w:tc>
        <w:tc>
          <w:tcPr>
            <w:tcW w:w="2844" w:type="dxa"/>
          </w:tcPr>
          <w:p w:rsidR="009F6B28" w:rsidRDefault="00A3277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Review of PBIS program, rewards,  and implementation</w:t>
            </w:r>
          </w:p>
        </w:tc>
        <w:tc>
          <w:tcPr>
            <w:tcW w:w="2250" w:type="dxa"/>
          </w:tcPr>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Title IV</w:t>
            </w:r>
          </w:p>
        </w:tc>
        <w:tc>
          <w:tcPr>
            <w:tcW w:w="1710" w:type="dxa"/>
          </w:tcPr>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EHS</w:t>
            </w:r>
          </w:p>
          <w:p w:rsidR="009F6B28" w:rsidRDefault="009F6B28">
            <w:pPr>
              <w:pStyle w:val="normal0"/>
              <w:jc w:val="center"/>
              <w:rPr>
                <w:rFonts w:ascii="Lustria" w:eastAsia="Lustria" w:hAnsi="Lustria" w:cs="Lustria"/>
                <w:b/>
                <w:color w:val="FF0000"/>
                <w:sz w:val="20"/>
                <w:szCs w:val="20"/>
              </w:rPr>
            </w:pPr>
          </w:p>
        </w:tc>
        <w:tc>
          <w:tcPr>
            <w:tcW w:w="2340" w:type="dxa"/>
          </w:tcPr>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Terry Scott</w:t>
            </w:r>
          </w:p>
          <w:p w:rsidR="009F6B28" w:rsidRDefault="009F6B28">
            <w:pPr>
              <w:pStyle w:val="normal0"/>
              <w:jc w:val="center"/>
              <w:rPr>
                <w:rFonts w:ascii="Lustria" w:eastAsia="Lustria" w:hAnsi="Lustria" w:cs="Lustria"/>
                <w:b/>
                <w:color w:val="FF0000"/>
                <w:sz w:val="20"/>
                <w:szCs w:val="20"/>
              </w:rPr>
            </w:pPr>
          </w:p>
        </w:tc>
      </w:tr>
      <w:tr w:rsidR="009F6B28">
        <w:tc>
          <w:tcPr>
            <w:tcW w:w="1530" w:type="dxa"/>
          </w:tcPr>
          <w:p w:rsidR="009F6B28" w:rsidRDefault="00A3277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w:t>
            </w:r>
            <w:r>
              <w:rPr>
                <w:rFonts w:ascii="Lustria" w:eastAsia="Lustria" w:hAnsi="Lustria" w:cs="Lustria"/>
                <w:b/>
                <w:color w:val="0000FF"/>
                <w:sz w:val="24"/>
                <w:szCs w:val="24"/>
              </w:rPr>
              <w:t>2</w:t>
            </w:r>
          </w:p>
          <w:p w:rsidR="009F6B28" w:rsidRDefault="00A3277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Tuesday</w:t>
            </w:r>
          </w:p>
          <w:p w:rsidR="009F6B28" w:rsidRDefault="00A32772">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color w:val="0000FF"/>
                <w:sz w:val="24"/>
                <w:szCs w:val="24"/>
              </w:rPr>
              <w:t xml:space="preserve">July </w:t>
            </w:r>
            <w:r>
              <w:rPr>
                <w:rFonts w:ascii="Lustria" w:eastAsia="Lustria" w:hAnsi="Lustria" w:cs="Lustria"/>
                <w:b/>
                <w:color w:val="0000FF"/>
                <w:sz w:val="24"/>
                <w:szCs w:val="24"/>
              </w:rPr>
              <w:t>28</w:t>
            </w:r>
          </w:p>
          <w:p w:rsidR="009F6B28" w:rsidRDefault="009F6B28">
            <w:pPr>
              <w:pStyle w:val="normal0"/>
              <w:pBdr>
                <w:top w:val="nil"/>
                <w:left w:val="nil"/>
                <w:bottom w:val="nil"/>
                <w:right w:val="nil"/>
                <w:between w:val="nil"/>
              </w:pBdr>
              <w:jc w:val="center"/>
              <w:rPr>
                <w:rFonts w:ascii="Lustria" w:eastAsia="Lustria" w:hAnsi="Lustria" w:cs="Lustria"/>
                <w:b/>
                <w:sz w:val="24"/>
                <w:szCs w:val="24"/>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tc>
        <w:tc>
          <w:tcPr>
            <w:tcW w:w="1200" w:type="dxa"/>
          </w:tcPr>
          <w:p w:rsidR="009F6B28" w:rsidRDefault="009F6B28">
            <w:pPr>
              <w:pStyle w:val="normal0"/>
              <w:pBdr>
                <w:top w:val="nil"/>
                <w:left w:val="nil"/>
                <w:bottom w:val="nil"/>
                <w:right w:val="nil"/>
                <w:between w:val="nil"/>
              </w:pBdr>
              <w:jc w:val="center"/>
              <w:rPr>
                <w:rFonts w:ascii="Lustria" w:eastAsia="Lustria" w:hAnsi="Lustria" w:cs="Lustria"/>
                <w:b/>
                <w:color w:val="0070C0"/>
                <w:sz w:val="20"/>
                <w:szCs w:val="20"/>
              </w:rPr>
            </w:pPr>
          </w:p>
          <w:p w:rsidR="009F6B28" w:rsidRDefault="00A32772">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District</w:t>
            </w:r>
          </w:p>
          <w:p w:rsidR="009F6B28" w:rsidRDefault="00A3277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0070C0"/>
                <w:sz w:val="20"/>
                <w:szCs w:val="20"/>
              </w:rPr>
              <w:t xml:space="preserve"> (6 hours)</w:t>
            </w:r>
          </w:p>
          <w:p w:rsidR="009F6B28" w:rsidRDefault="009F6B28">
            <w:pPr>
              <w:pStyle w:val="normal0"/>
              <w:jc w:val="center"/>
              <w:rPr>
                <w:rFonts w:ascii="Lustria" w:eastAsia="Lustria" w:hAnsi="Lustria" w:cs="Lustria"/>
                <w:b/>
                <w:color w:val="FF0000"/>
                <w:sz w:val="20"/>
                <w:szCs w:val="20"/>
              </w:rPr>
            </w:pPr>
          </w:p>
        </w:tc>
        <w:tc>
          <w:tcPr>
            <w:tcW w:w="1368" w:type="dxa"/>
          </w:tcPr>
          <w:p w:rsidR="009F6B28" w:rsidRDefault="009F6B28">
            <w:pPr>
              <w:pStyle w:val="normal0"/>
              <w:pBdr>
                <w:top w:val="nil"/>
                <w:left w:val="nil"/>
                <w:bottom w:val="nil"/>
                <w:right w:val="nil"/>
                <w:between w:val="nil"/>
              </w:pBdr>
              <w:jc w:val="center"/>
              <w:rPr>
                <w:rFonts w:ascii="Lustria" w:eastAsia="Lustria" w:hAnsi="Lustria" w:cs="Lustria"/>
                <w:b/>
                <w:color w:val="0070C0"/>
                <w:sz w:val="20"/>
                <w:szCs w:val="20"/>
              </w:rPr>
            </w:pPr>
          </w:p>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0070C0"/>
                <w:sz w:val="20"/>
                <w:szCs w:val="20"/>
              </w:rPr>
              <w:t>Proficiency, Gap, Separate Academic, Growth</w:t>
            </w:r>
          </w:p>
        </w:tc>
        <w:tc>
          <w:tcPr>
            <w:tcW w:w="2844" w:type="dxa"/>
          </w:tcPr>
          <w:p w:rsidR="009F6B28" w:rsidRDefault="00A32772">
            <w:pPr>
              <w:pStyle w:val="normal0"/>
              <w:rPr>
                <w:rFonts w:ascii="Lustria" w:eastAsia="Lustria" w:hAnsi="Lustria" w:cs="Lustria"/>
                <w:b/>
                <w:i/>
                <w:color w:val="0070C0"/>
                <w:sz w:val="18"/>
                <w:szCs w:val="18"/>
              </w:rPr>
            </w:pPr>
            <w:r>
              <w:rPr>
                <w:rFonts w:ascii="Lustria" w:eastAsia="Lustria" w:hAnsi="Lustria" w:cs="Lustria"/>
                <w:b/>
                <w:i/>
                <w:color w:val="0070C0"/>
                <w:sz w:val="20"/>
                <w:szCs w:val="20"/>
              </w:rPr>
              <w:t xml:space="preserve">Trauma Informed Care - </w:t>
            </w:r>
            <w:r>
              <w:rPr>
                <w:rFonts w:ascii="Lustria" w:eastAsia="Lustria" w:hAnsi="Lustria" w:cs="Lustria"/>
                <w:b/>
                <w:i/>
                <w:color w:val="0070C0"/>
                <w:sz w:val="18"/>
                <w:szCs w:val="18"/>
              </w:rPr>
              <w:t xml:space="preserve">Teachers will learn about how trauma affects students’ well-being and learning and will gain strategies for proactively and reactively address common challenges. </w:t>
            </w: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p w:rsidR="009F6B28" w:rsidRDefault="009F6B28">
            <w:pPr>
              <w:pStyle w:val="normal0"/>
              <w:rPr>
                <w:rFonts w:ascii="Lustria" w:eastAsia="Lustria" w:hAnsi="Lustria" w:cs="Lustria"/>
                <w:b/>
                <w:i/>
                <w:color w:val="0070C0"/>
                <w:sz w:val="20"/>
                <w:szCs w:val="20"/>
              </w:rPr>
            </w:pPr>
          </w:p>
        </w:tc>
        <w:tc>
          <w:tcPr>
            <w:tcW w:w="2250" w:type="dxa"/>
          </w:tcPr>
          <w:p w:rsidR="009F6B28" w:rsidRDefault="00A32772">
            <w:pPr>
              <w:pStyle w:val="normal0"/>
              <w:rPr>
                <w:rFonts w:ascii="Lustria" w:eastAsia="Lustria" w:hAnsi="Lustria" w:cs="Lustria"/>
                <w:b/>
                <w:color w:val="0070C0"/>
                <w:sz w:val="20"/>
                <w:szCs w:val="20"/>
              </w:rPr>
            </w:pPr>
            <w:r>
              <w:rPr>
                <w:rFonts w:ascii="Lustria" w:eastAsia="Lustria" w:hAnsi="Lustria" w:cs="Lustria"/>
                <w:b/>
                <w:color w:val="0070C0"/>
                <w:sz w:val="20"/>
                <w:szCs w:val="20"/>
              </w:rPr>
              <w:lastRenderedPageBreak/>
              <w:t xml:space="preserve"> Project Prevent Grant</w:t>
            </w:r>
          </w:p>
          <w:p w:rsidR="009F6B28" w:rsidRDefault="009F6B28">
            <w:pPr>
              <w:pStyle w:val="normal0"/>
              <w:rPr>
                <w:rFonts w:ascii="Lustria" w:eastAsia="Lustria" w:hAnsi="Lustria" w:cs="Lustria"/>
                <w:b/>
                <w:color w:val="0070C0"/>
                <w:sz w:val="20"/>
                <w:szCs w:val="20"/>
              </w:rPr>
            </w:pPr>
          </w:p>
          <w:p w:rsidR="009F6B28" w:rsidRDefault="009F6B28">
            <w:pPr>
              <w:pStyle w:val="normal0"/>
              <w:rPr>
                <w:rFonts w:ascii="Lustria" w:eastAsia="Lustria" w:hAnsi="Lustria" w:cs="Lustria"/>
                <w:b/>
                <w:color w:val="0070C0"/>
                <w:sz w:val="20"/>
                <w:szCs w:val="20"/>
              </w:rPr>
            </w:pPr>
          </w:p>
          <w:p w:rsidR="009F6B28" w:rsidRDefault="009F6B28">
            <w:pPr>
              <w:pStyle w:val="normal0"/>
              <w:rPr>
                <w:rFonts w:ascii="Lustria" w:eastAsia="Lustria" w:hAnsi="Lustria" w:cs="Lustria"/>
                <w:b/>
                <w:color w:val="0070C0"/>
                <w:sz w:val="20"/>
                <w:szCs w:val="20"/>
              </w:rPr>
            </w:pPr>
          </w:p>
          <w:p w:rsidR="009F6B28" w:rsidRDefault="009F6B28">
            <w:pPr>
              <w:pStyle w:val="normal0"/>
              <w:rPr>
                <w:rFonts w:ascii="Lustria" w:eastAsia="Lustria" w:hAnsi="Lustria" w:cs="Lustria"/>
                <w:b/>
                <w:color w:val="0070C0"/>
                <w:sz w:val="20"/>
                <w:szCs w:val="20"/>
              </w:rPr>
            </w:pPr>
          </w:p>
          <w:p w:rsidR="009F6B28" w:rsidRDefault="009F6B28">
            <w:pPr>
              <w:pStyle w:val="normal0"/>
              <w:rPr>
                <w:rFonts w:ascii="Lustria" w:eastAsia="Lustria" w:hAnsi="Lustria" w:cs="Lustria"/>
                <w:b/>
                <w:color w:val="0070C0"/>
                <w:sz w:val="20"/>
                <w:szCs w:val="20"/>
              </w:rPr>
            </w:pPr>
          </w:p>
          <w:p w:rsidR="009F6B28" w:rsidRDefault="009F6B28">
            <w:pPr>
              <w:pStyle w:val="normal0"/>
              <w:rPr>
                <w:rFonts w:ascii="Lustria" w:eastAsia="Lustria" w:hAnsi="Lustria" w:cs="Lustria"/>
                <w:b/>
                <w:color w:val="0070C0"/>
                <w:sz w:val="20"/>
                <w:szCs w:val="20"/>
              </w:rPr>
            </w:pPr>
          </w:p>
          <w:p w:rsidR="009F6B28" w:rsidRDefault="009F6B28">
            <w:pPr>
              <w:pStyle w:val="normal0"/>
              <w:rPr>
                <w:rFonts w:ascii="Lustria" w:eastAsia="Lustria" w:hAnsi="Lustria" w:cs="Lustria"/>
                <w:b/>
                <w:color w:val="FF0000"/>
                <w:sz w:val="20"/>
                <w:szCs w:val="20"/>
              </w:rPr>
            </w:pPr>
          </w:p>
        </w:tc>
        <w:tc>
          <w:tcPr>
            <w:tcW w:w="1710" w:type="dxa"/>
          </w:tcPr>
          <w:p w:rsidR="009F6B28" w:rsidRDefault="00A32772">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TKS/MES</w:t>
            </w:r>
          </w:p>
          <w:p w:rsidR="009F6B28" w:rsidRDefault="009F6B28">
            <w:pPr>
              <w:pStyle w:val="normal0"/>
              <w:jc w:val="center"/>
              <w:rPr>
                <w:rFonts w:ascii="Lustria" w:eastAsia="Lustria" w:hAnsi="Lustria" w:cs="Lustria"/>
                <w:b/>
                <w:color w:val="0070C0"/>
                <w:sz w:val="20"/>
                <w:szCs w:val="20"/>
              </w:rPr>
            </w:pPr>
          </w:p>
          <w:p w:rsidR="009F6B28" w:rsidRDefault="009F6B28">
            <w:pPr>
              <w:pStyle w:val="normal0"/>
              <w:jc w:val="center"/>
              <w:rPr>
                <w:rFonts w:ascii="Lustria" w:eastAsia="Lustria" w:hAnsi="Lustria" w:cs="Lustria"/>
                <w:b/>
                <w:color w:val="0070C0"/>
                <w:sz w:val="20"/>
                <w:szCs w:val="20"/>
              </w:rPr>
            </w:pPr>
          </w:p>
          <w:p w:rsidR="009F6B28" w:rsidRDefault="009F6B28">
            <w:pPr>
              <w:pStyle w:val="normal0"/>
              <w:jc w:val="center"/>
              <w:rPr>
                <w:rFonts w:ascii="Lustria" w:eastAsia="Lustria" w:hAnsi="Lustria" w:cs="Lustria"/>
                <w:b/>
                <w:color w:val="0070C0"/>
                <w:sz w:val="20"/>
                <w:szCs w:val="20"/>
              </w:rPr>
            </w:pPr>
          </w:p>
          <w:p w:rsidR="009F6B28" w:rsidRDefault="009F6B28">
            <w:pPr>
              <w:pStyle w:val="normal0"/>
              <w:jc w:val="center"/>
              <w:rPr>
                <w:rFonts w:ascii="Lustria" w:eastAsia="Lustria" w:hAnsi="Lustria" w:cs="Lustria"/>
                <w:b/>
                <w:color w:val="0070C0"/>
                <w:sz w:val="20"/>
                <w:szCs w:val="20"/>
              </w:rPr>
            </w:pPr>
          </w:p>
          <w:p w:rsidR="009F6B28" w:rsidRDefault="009F6B28">
            <w:pPr>
              <w:pStyle w:val="normal0"/>
              <w:jc w:val="center"/>
              <w:rPr>
                <w:rFonts w:ascii="Lustria" w:eastAsia="Lustria" w:hAnsi="Lustria" w:cs="Lustria"/>
                <w:b/>
                <w:color w:val="0070C0"/>
                <w:sz w:val="20"/>
                <w:szCs w:val="20"/>
              </w:rPr>
            </w:pPr>
          </w:p>
          <w:p w:rsidR="009F6B28" w:rsidRDefault="009F6B28">
            <w:pPr>
              <w:pStyle w:val="normal0"/>
              <w:jc w:val="center"/>
              <w:rPr>
                <w:rFonts w:ascii="Lustria" w:eastAsia="Lustria" w:hAnsi="Lustria" w:cs="Lustria"/>
                <w:b/>
                <w:color w:val="FF0000"/>
                <w:sz w:val="20"/>
                <w:szCs w:val="20"/>
              </w:rPr>
            </w:pPr>
          </w:p>
        </w:tc>
        <w:tc>
          <w:tcPr>
            <w:tcW w:w="2340" w:type="dxa"/>
          </w:tcPr>
          <w:p w:rsidR="009F6B28" w:rsidRDefault="00A32772">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GRREC</w:t>
            </w:r>
          </w:p>
          <w:p w:rsidR="009F6B28" w:rsidRDefault="009F6B28">
            <w:pPr>
              <w:pStyle w:val="normal0"/>
              <w:jc w:val="center"/>
              <w:rPr>
                <w:rFonts w:ascii="Lustria" w:eastAsia="Lustria" w:hAnsi="Lustria" w:cs="Lustria"/>
                <w:b/>
                <w:color w:val="0070C0"/>
                <w:sz w:val="20"/>
                <w:szCs w:val="20"/>
              </w:rPr>
            </w:pPr>
          </w:p>
          <w:p w:rsidR="009F6B28" w:rsidRDefault="009F6B28">
            <w:pPr>
              <w:pStyle w:val="normal0"/>
              <w:jc w:val="center"/>
              <w:rPr>
                <w:rFonts w:ascii="Lustria" w:eastAsia="Lustria" w:hAnsi="Lustria" w:cs="Lustria"/>
                <w:b/>
                <w:color w:val="0070C0"/>
                <w:sz w:val="20"/>
                <w:szCs w:val="20"/>
              </w:rPr>
            </w:pPr>
          </w:p>
          <w:p w:rsidR="009F6B28" w:rsidRDefault="009F6B28">
            <w:pPr>
              <w:pStyle w:val="normal0"/>
              <w:jc w:val="center"/>
              <w:rPr>
                <w:rFonts w:ascii="Lustria" w:eastAsia="Lustria" w:hAnsi="Lustria" w:cs="Lustria"/>
                <w:b/>
                <w:color w:val="FF0000"/>
                <w:sz w:val="20"/>
                <w:szCs w:val="20"/>
              </w:rPr>
            </w:pPr>
          </w:p>
        </w:tc>
      </w:tr>
      <w:tr w:rsidR="009F6B28">
        <w:tc>
          <w:tcPr>
            <w:tcW w:w="1530" w:type="dxa"/>
          </w:tcPr>
          <w:p w:rsidR="009F6B28" w:rsidRDefault="00A32772">
            <w:pPr>
              <w:pStyle w:val="normal0"/>
              <w:jc w:val="center"/>
              <w:rPr>
                <w:rFonts w:ascii="Lustria" w:eastAsia="Lustria" w:hAnsi="Lustria" w:cs="Lustria"/>
                <w:b/>
                <w:i/>
              </w:rPr>
            </w:pPr>
            <w:r>
              <w:rPr>
                <w:rFonts w:ascii="Lustria" w:eastAsia="Lustria" w:hAnsi="Lustria" w:cs="Lustria"/>
                <w:b/>
                <w:i/>
              </w:rPr>
              <w:lastRenderedPageBreak/>
              <w:t>District Calendar Date</w:t>
            </w:r>
          </w:p>
        </w:tc>
        <w:tc>
          <w:tcPr>
            <w:tcW w:w="1200" w:type="dxa"/>
          </w:tcPr>
          <w:p w:rsidR="009F6B28" w:rsidRDefault="00A32772">
            <w:pPr>
              <w:pStyle w:val="normal0"/>
              <w:jc w:val="center"/>
              <w:rPr>
                <w:rFonts w:ascii="Lustria" w:eastAsia="Lustria" w:hAnsi="Lustria" w:cs="Lustria"/>
                <w:b/>
                <w:i/>
              </w:rPr>
            </w:pPr>
            <w:r>
              <w:rPr>
                <w:rFonts w:ascii="Lustria" w:eastAsia="Lustria" w:hAnsi="Lustria" w:cs="Lustria"/>
                <w:b/>
                <w:i/>
              </w:rPr>
              <w:t xml:space="preserve">School </w:t>
            </w:r>
          </w:p>
          <w:p w:rsidR="009F6B28" w:rsidRDefault="00A32772">
            <w:pPr>
              <w:pStyle w:val="normal0"/>
              <w:jc w:val="center"/>
              <w:rPr>
                <w:rFonts w:ascii="Lustria" w:eastAsia="Lustria" w:hAnsi="Lustria" w:cs="Lustria"/>
                <w:b/>
                <w:i/>
              </w:rPr>
            </w:pPr>
            <w:r>
              <w:rPr>
                <w:rFonts w:ascii="Lustria" w:eastAsia="Lustria" w:hAnsi="Lustria" w:cs="Lustria"/>
                <w:b/>
                <w:i/>
              </w:rPr>
              <w:t xml:space="preserve">Or </w:t>
            </w:r>
          </w:p>
          <w:p w:rsidR="009F6B28" w:rsidRDefault="00A32772">
            <w:pPr>
              <w:pStyle w:val="normal0"/>
              <w:jc w:val="center"/>
              <w:rPr>
                <w:rFonts w:ascii="Lustria" w:eastAsia="Lustria" w:hAnsi="Lustria" w:cs="Lustria"/>
                <w:b/>
                <w:i/>
              </w:rPr>
            </w:pPr>
            <w:r>
              <w:rPr>
                <w:rFonts w:ascii="Lustria" w:eastAsia="Lustria" w:hAnsi="Lustria" w:cs="Lustria"/>
                <w:b/>
                <w:i/>
              </w:rPr>
              <w:t>District</w:t>
            </w:r>
          </w:p>
        </w:tc>
        <w:tc>
          <w:tcPr>
            <w:tcW w:w="1368" w:type="dxa"/>
          </w:tcPr>
          <w:p w:rsidR="009F6B28" w:rsidRDefault="00A32772">
            <w:pPr>
              <w:pStyle w:val="normal0"/>
              <w:jc w:val="center"/>
              <w:rPr>
                <w:rFonts w:ascii="Lustria" w:eastAsia="Lustria" w:hAnsi="Lustria" w:cs="Lustria"/>
                <w:b/>
                <w:i/>
              </w:rPr>
            </w:pPr>
            <w:r>
              <w:rPr>
                <w:rFonts w:ascii="Lustria" w:eastAsia="Lustria" w:hAnsi="Lustria" w:cs="Lustria"/>
                <w:b/>
                <w:i/>
              </w:rPr>
              <w:t xml:space="preserve">CSIP </w:t>
            </w:r>
          </w:p>
          <w:p w:rsidR="009F6B28" w:rsidRDefault="00A32772">
            <w:pPr>
              <w:pStyle w:val="normal0"/>
              <w:jc w:val="center"/>
              <w:rPr>
                <w:rFonts w:ascii="Lustria" w:eastAsia="Lustria" w:hAnsi="Lustria" w:cs="Lustria"/>
                <w:b/>
                <w:i/>
              </w:rPr>
            </w:pPr>
            <w:r>
              <w:rPr>
                <w:rFonts w:ascii="Lustria" w:eastAsia="Lustria" w:hAnsi="Lustria" w:cs="Lustria"/>
                <w:b/>
                <w:i/>
              </w:rPr>
              <w:t>Goals</w:t>
            </w:r>
          </w:p>
          <w:p w:rsidR="009F6B28" w:rsidRDefault="00A32772">
            <w:pPr>
              <w:pStyle w:val="normal0"/>
              <w:jc w:val="center"/>
              <w:rPr>
                <w:rFonts w:ascii="Lustria" w:eastAsia="Lustria" w:hAnsi="Lustria" w:cs="Lustria"/>
                <w:b/>
                <w:i/>
              </w:rPr>
            </w:pPr>
            <w:r>
              <w:rPr>
                <w:rFonts w:ascii="Lustria" w:eastAsia="Lustria" w:hAnsi="Lustria" w:cs="Lustria"/>
                <w:b/>
                <w:i/>
              </w:rPr>
              <w:t>Addressed</w:t>
            </w:r>
          </w:p>
        </w:tc>
        <w:tc>
          <w:tcPr>
            <w:tcW w:w="2844" w:type="dxa"/>
          </w:tcPr>
          <w:p w:rsidR="009F6B28" w:rsidRDefault="00A32772">
            <w:pPr>
              <w:pStyle w:val="normal0"/>
              <w:jc w:val="center"/>
              <w:rPr>
                <w:rFonts w:ascii="Lustria" w:eastAsia="Lustria" w:hAnsi="Lustria" w:cs="Lustria"/>
                <w:b/>
                <w:i/>
              </w:rPr>
            </w:pPr>
            <w:r>
              <w:rPr>
                <w:rFonts w:ascii="Lustria" w:eastAsia="Lustria" w:hAnsi="Lustria" w:cs="Lustria"/>
                <w:b/>
                <w:i/>
              </w:rPr>
              <w:t>Description of Content of Professional Learning Goal</w:t>
            </w:r>
          </w:p>
        </w:tc>
        <w:tc>
          <w:tcPr>
            <w:tcW w:w="2250" w:type="dxa"/>
          </w:tcPr>
          <w:p w:rsidR="009F6B28" w:rsidRDefault="00A32772">
            <w:pPr>
              <w:pStyle w:val="normal0"/>
              <w:jc w:val="center"/>
              <w:rPr>
                <w:rFonts w:ascii="Lustria" w:eastAsia="Lustria" w:hAnsi="Lustria" w:cs="Lustria"/>
                <w:b/>
                <w:i/>
              </w:rPr>
            </w:pPr>
            <w:r>
              <w:rPr>
                <w:rFonts w:ascii="Lustria" w:eastAsia="Lustria" w:hAnsi="Lustria" w:cs="Lustria"/>
                <w:b/>
                <w:i/>
              </w:rPr>
              <w:t>Specific Supporting Resources, as needed (include $ amount and funding source)</w:t>
            </w:r>
          </w:p>
        </w:tc>
        <w:tc>
          <w:tcPr>
            <w:tcW w:w="1710" w:type="dxa"/>
          </w:tcPr>
          <w:p w:rsidR="009F6B28" w:rsidRDefault="00A32772">
            <w:pPr>
              <w:pStyle w:val="normal0"/>
              <w:jc w:val="center"/>
              <w:rPr>
                <w:rFonts w:ascii="Lustria" w:eastAsia="Lustria" w:hAnsi="Lustria" w:cs="Lustria"/>
                <w:b/>
                <w:i/>
              </w:rPr>
            </w:pPr>
            <w:r>
              <w:rPr>
                <w:rFonts w:ascii="Lustria" w:eastAsia="Lustria" w:hAnsi="Lustria" w:cs="Lustria"/>
                <w:b/>
                <w:i/>
              </w:rPr>
              <w:t>Location</w:t>
            </w:r>
          </w:p>
        </w:tc>
        <w:tc>
          <w:tcPr>
            <w:tcW w:w="2340" w:type="dxa"/>
          </w:tcPr>
          <w:p w:rsidR="009F6B28" w:rsidRDefault="00A32772">
            <w:pPr>
              <w:pStyle w:val="normal0"/>
              <w:jc w:val="center"/>
              <w:rPr>
                <w:rFonts w:ascii="Lustria" w:eastAsia="Lustria" w:hAnsi="Lustria" w:cs="Lustria"/>
                <w:b/>
                <w:i/>
              </w:rPr>
            </w:pPr>
            <w:r>
              <w:rPr>
                <w:rFonts w:ascii="Lustria" w:eastAsia="Lustria" w:hAnsi="Lustria" w:cs="Lustria"/>
                <w:b/>
                <w:i/>
              </w:rPr>
              <w:t>Facilitator(s)</w:t>
            </w:r>
          </w:p>
        </w:tc>
      </w:tr>
      <w:tr w:rsidR="009F6B28">
        <w:tc>
          <w:tcPr>
            <w:tcW w:w="1530" w:type="dxa"/>
          </w:tcPr>
          <w:p w:rsidR="009F6B28" w:rsidRDefault="00A32772">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PD Day #</w:t>
            </w:r>
            <w:r>
              <w:rPr>
                <w:rFonts w:ascii="Lustria" w:eastAsia="Lustria" w:hAnsi="Lustria" w:cs="Lustria"/>
                <w:b/>
                <w:color w:val="FF0000"/>
                <w:sz w:val="24"/>
                <w:szCs w:val="24"/>
              </w:rPr>
              <w:t>3</w:t>
            </w:r>
          </w:p>
          <w:p w:rsidR="009F6B28" w:rsidRDefault="00A32772">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Wednesday</w:t>
            </w:r>
          </w:p>
          <w:p w:rsidR="009F6B28" w:rsidRDefault="00A32772">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July 29</w:t>
            </w:r>
          </w:p>
          <w:p w:rsidR="009F6B28" w:rsidRDefault="009F6B28">
            <w:pPr>
              <w:pStyle w:val="normal0"/>
              <w:pBdr>
                <w:top w:val="nil"/>
                <w:left w:val="nil"/>
                <w:bottom w:val="nil"/>
                <w:right w:val="nil"/>
                <w:between w:val="nil"/>
              </w:pBdr>
              <w:jc w:val="center"/>
              <w:rPr>
                <w:rFonts w:ascii="Lustria" w:eastAsia="Lustria" w:hAnsi="Lustria" w:cs="Lustria"/>
                <w:b/>
                <w:color w:val="FF0000"/>
                <w:sz w:val="18"/>
                <w:szCs w:val="18"/>
              </w:rPr>
            </w:pPr>
          </w:p>
          <w:p w:rsidR="009F6B28" w:rsidRDefault="009F6B28">
            <w:pPr>
              <w:pStyle w:val="normal0"/>
              <w:pBdr>
                <w:top w:val="nil"/>
                <w:left w:val="nil"/>
                <w:bottom w:val="nil"/>
                <w:right w:val="nil"/>
                <w:between w:val="nil"/>
              </w:pBdr>
              <w:jc w:val="center"/>
              <w:rPr>
                <w:rFonts w:ascii="Lustria" w:eastAsia="Lustria" w:hAnsi="Lustria" w:cs="Lustria"/>
                <w:b/>
                <w:color w:val="FF0000"/>
                <w:sz w:val="18"/>
                <w:szCs w:val="18"/>
              </w:rPr>
            </w:pPr>
          </w:p>
          <w:p w:rsidR="009F6B28" w:rsidRDefault="009F6B28">
            <w:pPr>
              <w:pStyle w:val="normal0"/>
              <w:jc w:val="center"/>
              <w:rPr>
                <w:rFonts w:ascii="Lustria" w:eastAsia="Lustria" w:hAnsi="Lustria" w:cs="Lustria"/>
                <w:b/>
                <w:color w:val="FF0000"/>
                <w:sz w:val="18"/>
                <w:szCs w:val="18"/>
              </w:rPr>
            </w:pPr>
          </w:p>
          <w:p w:rsidR="009F6B28" w:rsidRDefault="009F6B28">
            <w:pPr>
              <w:pStyle w:val="normal0"/>
              <w:jc w:val="center"/>
              <w:rPr>
                <w:rFonts w:ascii="Lustria" w:eastAsia="Lustria" w:hAnsi="Lustria" w:cs="Lustria"/>
                <w:b/>
                <w:color w:val="FF0000"/>
                <w:sz w:val="18"/>
                <w:szCs w:val="18"/>
              </w:rPr>
            </w:pPr>
          </w:p>
        </w:tc>
        <w:tc>
          <w:tcPr>
            <w:tcW w:w="1200" w:type="dxa"/>
          </w:tcPr>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A32772">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District</w:t>
            </w:r>
          </w:p>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0070C0"/>
                <w:sz w:val="20"/>
                <w:szCs w:val="20"/>
              </w:rPr>
              <w:t xml:space="preserve"> (6 hours)</w:t>
            </w:r>
          </w:p>
        </w:tc>
        <w:tc>
          <w:tcPr>
            <w:tcW w:w="1368" w:type="dxa"/>
          </w:tcPr>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A3277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tc>
        <w:tc>
          <w:tcPr>
            <w:tcW w:w="2844" w:type="dxa"/>
          </w:tcPr>
          <w:p w:rsidR="009F6B28" w:rsidRDefault="00A32772">
            <w:pPr>
              <w:pStyle w:val="normal0"/>
              <w:pBdr>
                <w:top w:val="nil"/>
                <w:left w:val="nil"/>
                <w:bottom w:val="nil"/>
                <w:right w:val="nil"/>
                <w:between w:val="nil"/>
              </w:pBdr>
              <w:rPr>
                <w:rFonts w:ascii="Lustria" w:eastAsia="Lustria" w:hAnsi="Lustria" w:cs="Lustria"/>
                <w:b/>
                <w:i/>
                <w:color w:val="FF0000"/>
                <w:sz w:val="18"/>
                <w:szCs w:val="18"/>
              </w:rPr>
            </w:pPr>
            <w:r>
              <w:rPr>
                <w:rFonts w:ascii="Lustria" w:eastAsia="Lustria" w:hAnsi="Lustria" w:cs="Lustria"/>
                <w:b/>
                <w:i/>
                <w:color w:val="FF0000"/>
                <w:sz w:val="20"/>
                <w:szCs w:val="20"/>
              </w:rPr>
              <w:t xml:space="preserve">Kagan Day 1 Cooperative Learning  - </w:t>
            </w:r>
            <w:r>
              <w:rPr>
                <w:rFonts w:ascii="Lustria" w:eastAsia="Lustria" w:hAnsi="Lustria" w:cs="Lustria"/>
                <w:b/>
                <w:i/>
                <w:color w:val="FF0000"/>
                <w:sz w:val="18"/>
                <w:szCs w:val="18"/>
              </w:rPr>
              <w:t>Teachers will learn how to create a positive class and team environment and how to provide students the will to work together and the skills to do it successfully.  Kagan cooperative learning structures that will increase student engagement across all grad</w:t>
            </w:r>
            <w:r>
              <w:rPr>
                <w:rFonts w:ascii="Lustria" w:eastAsia="Lustria" w:hAnsi="Lustria" w:cs="Lustria"/>
                <w:b/>
                <w:i/>
                <w:color w:val="FF0000"/>
                <w:sz w:val="18"/>
                <w:szCs w:val="18"/>
              </w:rPr>
              <w:t xml:space="preserve">e levels and all content areas will be learned. </w:t>
            </w:r>
          </w:p>
          <w:p w:rsidR="009F6B28" w:rsidRDefault="00A32772">
            <w:pPr>
              <w:pStyle w:val="normal0"/>
              <w:pBdr>
                <w:top w:val="nil"/>
                <w:left w:val="nil"/>
                <w:bottom w:val="nil"/>
                <w:right w:val="nil"/>
                <w:between w:val="nil"/>
              </w:pBdr>
              <w:rPr>
                <w:rFonts w:ascii="Lustria" w:eastAsia="Lustria" w:hAnsi="Lustria" w:cs="Lustria"/>
                <w:b/>
                <w:i/>
                <w:color w:val="FF0000"/>
                <w:sz w:val="18"/>
                <w:szCs w:val="18"/>
              </w:rPr>
            </w:pPr>
            <w:r>
              <w:rPr>
                <w:rFonts w:ascii="Lustria" w:eastAsia="Lustria" w:hAnsi="Lustria" w:cs="Lustria"/>
                <w:b/>
                <w:i/>
                <w:color w:val="FF0000"/>
                <w:sz w:val="18"/>
                <w:szCs w:val="18"/>
              </w:rPr>
              <w:t>(This training will be the launch to a long term  comprehensive instructional plan focused on cooperative learning plan)</w:t>
            </w:r>
          </w:p>
          <w:p w:rsidR="009F6B28" w:rsidRDefault="009F6B28">
            <w:pPr>
              <w:pStyle w:val="normal0"/>
              <w:pBdr>
                <w:top w:val="nil"/>
                <w:left w:val="nil"/>
                <w:bottom w:val="nil"/>
                <w:right w:val="nil"/>
                <w:between w:val="nil"/>
              </w:pBdr>
              <w:rPr>
                <w:rFonts w:ascii="Lustria" w:eastAsia="Lustria" w:hAnsi="Lustria" w:cs="Lustria"/>
                <w:b/>
                <w:i/>
                <w:color w:val="FF0000"/>
                <w:sz w:val="18"/>
                <w:szCs w:val="18"/>
              </w:rPr>
            </w:pPr>
          </w:p>
        </w:tc>
        <w:tc>
          <w:tcPr>
            <w:tcW w:w="2250" w:type="dxa"/>
          </w:tcPr>
          <w:p w:rsidR="009F6B28" w:rsidRDefault="00A32772">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CEIS and  Title II</w:t>
            </w:r>
          </w:p>
        </w:tc>
        <w:tc>
          <w:tcPr>
            <w:tcW w:w="1710" w:type="dxa"/>
          </w:tcPr>
          <w:p w:rsidR="009F6B28" w:rsidRDefault="00A3277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Elizabethtown High School</w:t>
            </w:r>
          </w:p>
        </w:tc>
        <w:tc>
          <w:tcPr>
            <w:tcW w:w="2340" w:type="dxa"/>
          </w:tcPr>
          <w:p w:rsidR="009F6B28" w:rsidRDefault="00A3277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Certified Kagan Trainer</w:t>
            </w:r>
          </w:p>
        </w:tc>
      </w:tr>
      <w:tr w:rsidR="009F6B28">
        <w:tc>
          <w:tcPr>
            <w:tcW w:w="1530" w:type="dxa"/>
          </w:tcPr>
          <w:p w:rsidR="009F6B28" w:rsidRDefault="009F6B28">
            <w:pPr>
              <w:pStyle w:val="normal0"/>
              <w:jc w:val="center"/>
              <w:rPr>
                <w:rFonts w:ascii="Lustria" w:eastAsia="Lustria" w:hAnsi="Lustria" w:cs="Lustria"/>
                <w:b/>
                <w:color w:val="FF0000"/>
                <w:sz w:val="18"/>
                <w:szCs w:val="18"/>
              </w:rPr>
            </w:pPr>
          </w:p>
          <w:p w:rsidR="009F6B28" w:rsidRDefault="009F6B28">
            <w:pPr>
              <w:pStyle w:val="normal0"/>
              <w:jc w:val="center"/>
              <w:rPr>
                <w:rFonts w:ascii="Lustria" w:eastAsia="Lustria" w:hAnsi="Lustria" w:cs="Lustria"/>
                <w:b/>
                <w:color w:val="FF0000"/>
                <w:sz w:val="18"/>
                <w:szCs w:val="18"/>
              </w:rPr>
            </w:pPr>
          </w:p>
          <w:p w:rsidR="009F6B28" w:rsidRDefault="00A3277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Thursday</w:t>
            </w:r>
          </w:p>
          <w:p w:rsidR="009F6B28" w:rsidRDefault="00A3277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30</w:t>
            </w:r>
          </w:p>
          <w:p w:rsidR="009F6B28" w:rsidRDefault="009F6B28">
            <w:pPr>
              <w:pStyle w:val="normal0"/>
              <w:jc w:val="center"/>
              <w:rPr>
                <w:rFonts w:ascii="Lustria" w:eastAsia="Lustria" w:hAnsi="Lustria" w:cs="Lustria"/>
                <w:b/>
                <w:color w:val="FF0000"/>
                <w:sz w:val="18"/>
                <w:szCs w:val="18"/>
              </w:rPr>
            </w:pPr>
          </w:p>
          <w:p w:rsidR="009F6B28" w:rsidRDefault="009F6B28">
            <w:pPr>
              <w:pStyle w:val="normal0"/>
              <w:jc w:val="center"/>
              <w:rPr>
                <w:rFonts w:ascii="Lustria" w:eastAsia="Lustria" w:hAnsi="Lustria" w:cs="Lustria"/>
                <w:b/>
                <w:color w:val="FF0000"/>
                <w:sz w:val="18"/>
                <w:szCs w:val="18"/>
              </w:rPr>
            </w:pPr>
          </w:p>
        </w:tc>
        <w:tc>
          <w:tcPr>
            <w:tcW w:w="1200" w:type="dxa"/>
          </w:tcPr>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TKS </w:t>
            </w:r>
          </w:p>
          <w:p w:rsidR="009F6B28" w:rsidRDefault="00A32772">
            <w:pPr>
              <w:pStyle w:val="normal0"/>
              <w:jc w:val="center"/>
              <w:rPr>
                <w:rFonts w:ascii="Lustria" w:eastAsia="Lustria" w:hAnsi="Lustria" w:cs="Lustria"/>
                <w:b/>
                <w:color w:val="00B050"/>
                <w:sz w:val="20"/>
                <w:szCs w:val="20"/>
              </w:rPr>
            </w:pPr>
            <w:r>
              <w:rPr>
                <w:rFonts w:ascii="Lustria" w:eastAsia="Lustria" w:hAnsi="Lustria" w:cs="Lustria"/>
                <w:b/>
                <w:color w:val="FF0000"/>
                <w:sz w:val="20"/>
                <w:szCs w:val="20"/>
              </w:rPr>
              <w:t>(6 hours)</w:t>
            </w: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00B05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tc>
        <w:tc>
          <w:tcPr>
            <w:tcW w:w="1368" w:type="dxa"/>
          </w:tcPr>
          <w:p w:rsidR="009F6B28" w:rsidRDefault="00A3277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Proficiency, Academic Growth</w:t>
            </w: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tc>
        <w:tc>
          <w:tcPr>
            <w:tcW w:w="2844" w:type="dxa"/>
          </w:tcPr>
          <w:p w:rsidR="009F6B28" w:rsidRDefault="00A3277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Teachers will choose social and academic Kagan strategies specific to lesson plans.  A template will be completed by each teacher </w:t>
            </w:r>
          </w:p>
        </w:tc>
        <w:tc>
          <w:tcPr>
            <w:tcW w:w="2250" w:type="dxa"/>
          </w:tcPr>
          <w:p w:rsidR="009F6B28" w:rsidRDefault="00A3277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N/A</w:t>
            </w: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tc>
        <w:tc>
          <w:tcPr>
            <w:tcW w:w="1710" w:type="dxa"/>
          </w:tcPr>
          <w:p w:rsidR="009F6B28" w:rsidRDefault="00A3277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TKS</w:t>
            </w: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tc>
        <w:tc>
          <w:tcPr>
            <w:tcW w:w="2340" w:type="dxa"/>
          </w:tcPr>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A3277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Dawne Swank</w:t>
            </w: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p w:rsidR="009F6B28" w:rsidRDefault="009F6B28">
            <w:pPr>
              <w:pStyle w:val="normal0"/>
              <w:pBdr>
                <w:top w:val="nil"/>
                <w:left w:val="nil"/>
                <w:bottom w:val="nil"/>
                <w:right w:val="nil"/>
                <w:between w:val="nil"/>
              </w:pBdr>
              <w:jc w:val="center"/>
              <w:rPr>
                <w:rFonts w:ascii="Lustria" w:eastAsia="Lustria" w:hAnsi="Lustria" w:cs="Lustria"/>
                <w:b/>
                <w:color w:val="FF0000"/>
                <w:sz w:val="20"/>
                <w:szCs w:val="20"/>
              </w:rPr>
            </w:pPr>
          </w:p>
        </w:tc>
      </w:tr>
    </w:tbl>
    <w:p w:rsidR="009F6B28" w:rsidRDefault="00A32772">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lastRenderedPageBreak/>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  to complete mandatory training as assigned including but not limited to the following:</w:t>
      </w:r>
    </w:p>
    <w:p w:rsidR="009F6B28" w:rsidRDefault="00A32772">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r>
        <w:rPr>
          <w:rFonts w:ascii="Lustria" w:eastAsia="Lustria" w:hAnsi="Lustria" w:cs="Lustria"/>
          <w:b/>
          <w:sz w:val="20"/>
          <w:szCs w:val="20"/>
        </w:rPr>
        <w:t>,</w:t>
      </w:r>
      <w:r>
        <w:rPr>
          <w:rFonts w:ascii="Lustria" w:eastAsia="Lustria" w:hAnsi="Lustria" w:cs="Lustria"/>
          <w:b/>
          <w:color w:val="000000"/>
          <w:sz w:val="20"/>
          <w:szCs w:val="20"/>
        </w:rPr>
        <w:t>PBIS Restraint and Seclusion,</w:t>
      </w:r>
      <w:r>
        <w:rPr>
          <w:rFonts w:ascii="Lustria" w:eastAsia="Lustria" w:hAnsi="Lustria" w:cs="Lustria"/>
          <w:b/>
          <w:sz w:val="20"/>
          <w:szCs w:val="20"/>
        </w:rPr>
        <w:t xml:space="preserve"> </w:t>
      </w:r>
      <w:r>
        <w:rPr>
          <w:rFonts w:ascii="Lustria" w:eastAsia="Lustria" w:hAnsi="Lustria" w:cs="Lustria"/>
          <w:b/>
          <w:color w:val="000000"/>
          <w:sz w:val="20"/>
          <w:szCs w:val="20"/>
        </w:rPr>
        <w:t>Sexual Harassment,</w:t>
      </w:r>
      <w:r>
        <w:rPr>
          <w:rFonts w:ascii="Lustria" w:eastAsia="Lustria" w:hAnsi="Lustria" w:cs="Lustria"/>
          <w:b/>
          <w:sz w:val="20"/>
          <w:szCs w:val="20"/>
        </w:rPr>
        <w:t xml:space="preserve"> </w:t>
      </w:r>
      <w:r>
        <w:rPr>
          <w:rFonts w:ascii="Lustria" w:eastAsia="Lustria" w:hAnsi="Lustria" w:cs="Lustria"/>
          <w:b/>
          <w:color w:val="000000"/>
          <w:sz w:val="20"/>
          <w:szCs w:val="20"/>
        </w:rPr>
        <w:t>Suicide Prevention, Medication, Bloodbourne Pathogen, Reporting Child Abuse and Neglect</w:t>
      </w:r>
    </w:p>
    <w:sectPr w:rsidR="009F6B28" w:rsidSect="009F6B28">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ustria">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50571"/>
    <w:multiLevelType w:val="multilevel"/>
    <w:tmpl w:val="BFDCF228"/>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67A9052F"/>
    <w:multiLevelType w:val="multilevel"/>
    <w:tmpl w:val="07D02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FEF724D"/>
    <w:multiLevelType w:val="multilevel"/>
    <w:tmpl w:val="D14A7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B28"/>
    <w:rsid w:val="009F6B28"/>
    <w:rsid w:val="00A32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F6B28"/>
    <w:pPr>
      <w:keepNext/>
      <w:keepLines/>
      <w:spacing w:before="480" w:after="120"/>
      <w:outlineLvl w:val="0"/>
    </w:pPr>
    <w:rPr>
      <w:b/>
      <w:sz w:val="48"/>
      <w:szCs w:val="48"/>
    </w:rPr>
  </w:style>
  <w:style w:type="paragraph" w:styleId="Heading2">
    <w:name w:val="heading 2"/>
    <w:basedOn w:val="normal0"/>
    <w:next w:val="normal0"/>
    <w:rsid w:val="009F6B28"/>
    <w:pPr>
      <w:keepNext/>
      <w:keepLines/>
      <w:spacing w:before="360" w:after="80"/>
      <w:outlineLvl w:val="1"/>
    </w:pPr>
    <w:rPr>
      <w:b/>
      <w:sz w:val="36"/>
      <w:szCs w:val="36"/>
    </w:rPr>
  </w:style>
  <w:style w:type="paragraph" w:styleId="Heading3">
    <w:name w:val="heading 3"/>
    <w:basedOn w:val="normal0"/>
    <w:next w:val="normal0"/>
    <w:rsid w:val="009F6B28"/>
    <w:pPr>
      <w:keepNext/>
      <w:keepLines/>
      <w:spacing w:before="280" w:after="80"/>
      <w:outlineLvl w:val="2"/>
    </w:pPr>
    <w:rPr>
      <w:b/>
      <w:sz w:val="28"/>
      <w:szCs w:val="28"/>
    </w:rPr>
  </w:style>
  <w:style w:type="paragraph" w:styleId="Heading4">
    <w:name w:val="heading 4"/>
    <w:basedOn w:val="normal0"/>
    <w:next w:val="normal0"/>
    <w:rsid w:val="009F6B28"/>
    <w:pPr>
      <w:keepNext/>
      <w:keepLines/>
      <w:spacing w:before="240" w:after="40"/>
      <w:outlineLvl w:val="3"/>
    </w:pPr>
    <w:rPr>
      <w:b/>
      <w:sz w:val="24"/>
      <w:szCs w:val="24"/>
    </w:rPr>
  </w:style>
  <w:style w:type="paragraph" w:styleId="Heading5">
    <w:name w:val="heading 5"/>
    <w:basedOn w:val="normal0"/>
    <w:next w:val="normal0"/>
    <w:rsid w:val="009F6B28"/>
    <w:pPr>
      <w:keepNext/>
      <w:keepLines/>
      <w:spacing w:before="220" w:after="40"/>
      <w:outlineLvl w:val="4"/>
    </w:pPr>
    <w:rPr>
      <w:b/>
    </w:rPr>
  </w:style>
  <w:style w:type="paragraph" w:styleId="Heading6">
    <w:name w:val="heading 6"/>
    <w:basedOn w:val="normal0"/>
    <w:next w:val="normal0"/>
    <w:rsid w:val="009F6B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6B28"/>
  </w:style>
  <w:style w:type="paragraph" w:styleId="Title">
    <w:name w:val="Title"/>
    <w:basedOn w:val="normal0"/>
    <w:next w:val="normal0"/>
    <w:rsid w:val="009F6B28"/>
    <w:pPr>
      <w:keepNext/>
      <w:keepLines/>
      <w:spacing w:before="480" w:after="120"/>
    </w:pPr>
    <w:rPr>
      <w:b/>
      <w:sz w:val="72"/>
      <w:szCs w:val="72"/>
    </w:rPr>
  </w:style>
  <w:style w:type="paragraph" w:styleId="Subtitle">
    <w:name w:val="Subtitle"/>
    <w:basedOn w:val="normal0"/>
    <w:next w:val="normal0"/>
    <w:rsid w:val="009F6B28"/>
    <w:pPr>
      <w:keepNext/>
      <w:keepLines/>
      <w:spacing w:before="360" w:after="80"/>
    </w:pPr>
    <w:rPr>
      <w:rFonts w:ascii="Georgia" w:eastAsia="Georgia" w:hAnsi="Georgia" w:cs="Georgia"/>
      <w:i/>
      <w:color w:val="666666"/>
      <w:sz w:val="48"/>
      <w:szCs w:val="48"/>
    </w:rPr>
  </w:style>
  <w:style w:type="table" w:customStyle="1" w:styleId="a">
    <w:basedOn w:val="TableNormal"/>
    <w:rsid w:val="009F6B28"/>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2020-02-14T14:20:00Z</dcterms:created>
  <dcterms:modified xsi:type="dcterms:W3CDTF">2020-02-14T14:20:00Z</dcterms:modified>
</cp:coreProperties>
</file>