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4476C">
        <w:rPr>
          <w:rFonts w:ascii="Times New Roman" w:eastAsia="Times New Roman" w:hAnsi="Times New Roman" w:cs="Times New Roman"/>
          <w:b/>
          <w:sz w:val="24"/>
          <w:szCs w:val="20"/>
        </w:rPr>
        <w:t>February 3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4476C">
        <w:rPr>
          <w:rFonts w:ascii="Times New Roman" w:eastAsia="Times New Roman" w:hAnsi="Times New Roman" w:cs="Times New Roman"/>
          <w:b/>
          <w:sz w:val="24"/>
          <w:szCs w:val="20"/>
        </w:rPr>
        <w:t>20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5251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="004F5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B6" w:rsidRDefault="00D14EB6" w:rsidP="00D14EB6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December utility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 costs of </w:t>
      </w:r>
      <w:r w:rsidRPr="00850EF0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8,049.56</w:t>
      </w:r>
      <w:r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year.</w:t>
      </w:r>
    </w:p>
    <w:p w:rsidR="00D14EB6" w:rsidRDefault="00D14EB6" w:rsidP="00D14EB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C95" w:rsidRDefault="00D67C95" w:rsidP="00D67C9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utility costs of </w:t>
      </w:r>
      <w:r w:rsidRPr="00D67C95">
        <w:rPr>
          <w:rFonts w:ascii="Times New Roman" w:eastAsia="Times New Roman" w:hAnsi="Times New Roman" w:cs="Times New Roman"/>
          <w:b/>
          <w:bCs/>
          <w:sz w:val="28"/>
          <w:szCs w:val="28"/>
        </w:rPr>
        <w:t>$7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,285.74</w:t>
      </w:r>
      <w:r w:rsidRPr="006D4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>as compared to last year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E6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6453" w:rsidRPr="00576453" w:rsidRDefault="00576453" w:rsidP="0057645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453" w:rsidRDefault="00B02FE9" w:rsidP="00D67C9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Note:  </w:t>
      </w:r>
      <w:r w:rsidR="00576453">
        <w:rPr>
          <w:rFonts w:ascii="Times New Roman" w:eastAsia="Times New Roman" w:hAnsi="Times New Roman" w:cs="Times New Roman"/>
          <w:b/>
          <w:sz w:val="24"/>
          <w:szCs w:val="24"/>
        </w:rPr>
        <w:t xml:space="preserve">Burlington Elementary 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 xml:space="preserve">(BES) </w:t>
      </w:r>
      <w:r w:rsidR="00576453">
        <w:rPr>
          <w:rFonts w:ascii="Times New Roman" w:eastAsia="Times New Roman" w:hAnsi="Times New Roman" w:cs="Times New Roman"/>
          <w:b/>
          <w:sz w:val="24"/>
          <w:szCs w:val="24"/>
        </w:rPr>
        <w:t xml:space="preserve">and Florence Elementary 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 xml:space="preserve">(FES) </w:t>
      </w:r>
      <w:r w:rsidR="00576453">
        <w:rPr>
          <w:rFonts w:ascii="Times New Roman" w:eastAsia="Times New Roman" w:hAnsi="Times New Roman" w:cs="Times New Roman"/>
          <w:b/>
          <w:sz w:val="24"/>
          <w:szCs w:val="24"/>
        </w:rPr>
        <w:t>were put on a new Duke Energy utility rate structure in April and May of 2019.  Th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="00576453">
        <w:rPr>
          <w:rFonts w:ascii="Times New Roman" w:eastAsia="Times New Roman" w:hAnsi="Times New Roman" w:cs="Times New Roman"/>
          <w:b/>
          <w:sz w:val="24"/>
          <w:szCs w:val="24"/>
        </w:rPr>
        <w:t xml:space="preserve"> new rate is effective for WINTER months 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>only and</w:t>
      </w:r>
      <w:r w:rsidR="005764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="00576453">
        <w:rPr>
          <w:rFonts w:ascii="Times New Roman" w:eastAsia="Times New Roman" w:hAnsi="Times New Roman" w:cs="Times New Roman"/>
          <w:b/>
          <w:sz w:val="24"/>
          <w:szCs w:val="24"/>
        </w:rPr>
        <w:t xml:space="preserve"> defined as January – May AND October – December.   As</w:t>
      </w:r>
      <w:r w:rsidR="00AE66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170">
        <w:rPr>
          <w:rFonts w:ascii="Times New Roman" w:eastAsia="Times New Roman" w:hAnsi="Times New Roman" w:cs="Times New Roman"/>
          <w:b/>
          <w:sz w:val="24"/>
          <w:szCs w:val="24"/>
        </w:rPr>
        <w:t>a re</w:t>
      </w:r>
      <w:r w:rsidR="00AE6631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="008C3170">
        <w:rPr>
          <w:rFonts w:ascii="Times New Roman" w:eastAsia="Times New Roman" w:hAnsi="Times New Roman" w:cs="Times New Roman"/>
          <w:b/>
          <w:sz w:val="24"/>
          <w:szCs w:val="24"/>
        </w:rPr>
        <w:t>lt of this new rate</w:t>
      </w:r>
      <w:r w:rsidR="00AE66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 xml:space="preserve">– we saved </w:t>
      </w:r>
      <w:r w:rsidR="007A7E66">
        <w:rPr>
          <w:rFonts w:ascii="Times New Roman" w:eastAsia="Times New Roman" w:hAnsi="Times New Roman" w:cs="Times New Roman"/>
          <w:b/>
          <w:sz w:val="24"/>
          <w:szCs w:val="24"/>
        </w:rPr>
        <w:t xml:space="preserve">a total of </w:t>
      </w:r>
      <w:r w:rsidR="000568BE" w:rsidRPr="000568BE">
        <w:rPr>
          <w:rFonts w:ascii="Times New Roman" w:eastAsia="Times New Roman" w:hAnsi="Times New Roman" w:cs="Times New Roman"/>
          <w:b/>
          <w:sz w:val="28"/>
          <w:szCs w:val="28"/>
        </w:rPr>
        <w:t>$3,889.02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 xml:space="preserve"> for BES and </w:t>
      </w:r>
      <w:r w:rsidR="000568BE" w:rsidRPr="000568BE">
        <w:rPr>
          <w:rFonts w:ascii="Times New Roman" w:eastAsia="Times New Roman" w:hAnsi="Times New Roman" w:cs="Times New Roman"/>
          <w:b/>
          <w:sz w:val="28"/>
          <w:szCs w:val="28"/>
        </w:rPr>
        <w:t>$4,333.44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 xml:space="preserve"> for FES from October through December!   </w:t>
      </w:r>
    </w:p>
    <w:p w:rsidR="001D74C2" w:rsidRPr="00D67C95" w:rsidRDefault="00A62C04" w:rsidP="00D67C95">
      <w:pPr>
        <w:spacing w:after="0" w:line="240" w:lineRule="auto"/>
        <w:ind w:left="180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9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ic </w:t>
      </w:r>
      <w:bookmarkStart w:id="0" w:name="_GoBack"/>
      <w:proofErr w:type="spellStart"/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McArtor</w:t>
      </w:r>
      <w:bookmarkEnd w:id="0"/>
      <w:proofErr w:type="spellEnd"/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9E5251" w:rsidP="00656630">
      <w:r w:rsidRPr="009E5251">
        <w:rPr>
          <w:noProof/>
        </w:rPr>
        <w:drawing>
          <wp:inline distT="0" distB="0" distL="0" distR="0">
            <wp:extent cx="6336665" cy="1974215"/>
            <wp:effectExtent l="0" t="0" r="698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B4" w:rsidRDefault="009E5251" w:rsidP="00656630">
      <w:r w:rsidRPr="009E5251">
        <w:rPr>
          <w:noProof/>
        </w:rPr>
        <w:drawing>
          <wp:inline distT="0" distB="0" distL="0" distR="0">
            <wp:extent cx="6336665" cy="195135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1358A6" w:rsidP="00656630"/>
    <w:p w:rsidR="00D80FCE" w:rsidRDefault="009E5251" w:rsidP="00656630">
      <w:r w:rsidRPr="009E5251">
        <w:rPr>
          <w:noProof/>
        </w:rPr>
        <w:drawing>
          <wp:inline distT="0" distB="0" distL="0" distR="0">
            <wp:extent cx="6389370" cy="10306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8B433D" w:rsidP="00656630">
      <w:pPr>
        <w:rPr>
          <w:b/>
        </w:rPr>
      </w:pPr>
      <w:r w:rsidRPr="008B433D">
        <w:rPr>
          <w:noProof/>
        </w:rPr>
        <w:drawing>
          <wp:inline distT="0" distB="0" distL="0" distR="0">
            <wp:extent cx="6336665" cy="588010"/>
            <wp:effectExtent l="0" t="0" r="698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B4" w:rsidRDefault="002732B4" w:rsidP="00656630">
      <w:pPr>
        <w:rPr>
          <w:b/>
        </w:rPr>
      </w:pPr>
    </w:p>
    <w:p w:rsidR="005A1C4D" w:rsidRDefault="005A1C4D" w:rsidP="00656630">
      <w:pPr>
        <w:rPr>
          <w:b/>
        </w:rPr>
      </w:pPr>
    </w:p>
    <w:p w:rsidR="005A1C4D" w:rsidRPr="00E64598" w:rsidRDefault="005A1C4D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3E0A67" w:rsidRDefault="003E0A67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9E5251" w:rsidP="00656630">
      <w:pPr>
        <w:rPr>
          <w:b/>
        </w:rPr>
      </w:pPr>
      <w:r w:rsidRPr="009E5251">
        <w:rPr>
          <w:noProof/>
        </w:rPr>
        <w:drawing>
          <wp:inline distT="0" distB="0" distL="0" distR="0">
            <wp:extent cx="6858000" cy="19301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B6" w:rsidRPr="00C1132A" w:rsidRDefault="00E30F2E" w:rsidP="00B90FB6">
      <w:pPr>
        <w:rPr>
          <w:b/>
        </w:rPr>
      </w:pPr>
      <w:r>
        <w:rPr>
          <w:b/>
        </w:rPr>
        <w:t xml:space="preserve">Heating </w:t>
      </w:r>
      <w:r w:rsidR="00C1132A" w:rsidRPr="00C1132A">
        <w:rPr>
          <w:b/>
        </w:rPr>
        <w:t>degree days (</w:t>
      </w:r>
      <w:r>
        <w:rPr>
          <w:b/>
        </w:rPr>
        <w:t>H</w:t>
      </w:r>
      <w:r w:rsidR="00C1132A" w:rsidRPr="00C1132A">
        <w:rPr>
          <w:b/>
        </w:rPr>
        <w:t xml:space="preserve">DD) are a measure of how much (in degrees), and for how long (in days), the outside air temperature was </w:t>
      </w:r>
      <w:r w:rsidRPr="00E30F2E">
        <w:rPr>
          <w:b/>
          <w:i/>
        </w:rPr>
        <w:t>below</w:t>
      </w:r>
      <w:r w:rsidR="00C1132A" w:rsidRPr="00C1132A">
        <w:rPr>
          <w:b/>
        </w:rPr>
        <w:t xml:space="preserve"> a certain level (i.e., 65°F).</w:t>
      </w:r>
      <w:r w:rsidR="00B90FB6">
        <w:rPr>
          <w:b/>
        </w:rPr>
        <w:t xml:space="preserve">  As the above table shows, </w:t>
      </w:r>
      <w:r w:rsidR="009E5251">
        <w:rPr>
          <w:b/>
        </w:rPr>
        <w:t>December</w:t>
      </w:r>
      <w:r w:rsidR="00E76A5F">
        <w:rPr>
          <w:b/>
        </w:rPr>
        <w:t xml:space="preserve"> </w:t>
      </w:r>
      <w:r w:rsidR="00B90FB6">
        <w:rPr>
          <w:b/>
        </w:rPr>
        <w:t xml:space="preserve">2019 was </w:t>
      </w:r>
      <w:r w:rsidR="009E5251">
        <w:rPr>
          <w:b/>
        </w:rPr>
        <w:t>warmer than December</w:t>
      </w:r>
      <w:r>
        <w:rPr>
          <w:b/>
        </w:rPr>
        <w:t xml:space="preserve"> </w:t>
      </w:r>
      <w:r w:rsidR="00B90FB6">
        <w:rPr>
          <w:b/>
        </w:rPr>
        <w:t xml:space="preserve">2018.  </w:t>
      </w:r>
    </w:p>
    <w:p w:rsidR="00C1132A" w:rsidRPr="00C1132A" w:rsidRDefault="00B90FB6" w:rsidP="00C1132A">
      <w:pPr>
        <w:rPr>
          <w:b/>
        </w:rPr>
      </w:pPr>
      <w:r>
        <w:rPr>
          <w:b/>
        </w:rPr>
        <w:t xml:space="preserve"> </w:t>
      </w: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C7E4B"/>
    <w:rsid w:val="000D0AA3"/>
    <w:rsid w:val="000F179A"/>
    <w:rsid w:val="0012533C"/>
    <w:rsid w:val="00133505"/>
    <w:rsid w:val="001358A6"/>
    <w:rsid w:val="0014741B"/>
    <w:rsid w:val="00151B44"/>
    <w:rsid w:val="00154BD0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79ED"/>
    <w:rsid w:val="004F24C1"/>
    <w:rsid w:val="004F5765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E16CF"/>
    <w:rsid w:val="005F5EED"/>
    <w:rsid w:val="006103C2"/>
    <w:rsid w:val="00614193"/>
    <w:rsid w:val="00617149"/>
    <w:rsid w:val="00617CCA"/>
    <w:rsid w:val="00634164"/>
    <w:rsid w:val="00656630"/>
    <w:rsid w:val="0066728C"/>
    <w:rsid w:val="00680141"/>
    <w:rsid w:val="006834EE"/>
    <w:rsid w:val="0068397C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266A"/>
    <w:rsid w:val="007904AF"/>
    <w:rsid w:val="007954EE"/>
    <w:rsid w:val="007A7E66"/>
    <w:rsid w:val="007B2B0D"/>
    <w:rsid w:val="007E2834"/>
    <w:rsid w:val="007E2868"/>
    <w:rsid w:val="007E2EA7"/>
    <w:rsid w:val="007F3EA0"/>
    <w:rsid w:val="007F7505"/>
    <w:rsid w:val="008039EA"/>
    <w:rsid w:val="00803EC3"/>
    <w:rsid w:val="00817C65"/>
    <w:rsid w:val="00833635"/>
    <w:rsid w:val="0084207D"/>
    <w:rsid w:val="008432F5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40BA7"/>
    <w:rsid w:val="009425DC"/>
    <w:rsid w:val="0094666C"/>
    <w:rsid w:val="009637C0"/>
    <w:rsid w:val="00966A0F"/>
    <w:rsid w:val="0097086F"/>
    <w:rsid w:val="0098192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2FE9"/>
    <w:rsid w:val="00B03092"/>
    <w:rsid w:val="00B050F7"/>
    <w:rsid w:val="00B143D5"/>
    <w:rsid w:val="00B22913"/>
    <w:rsid w:val="00B2374B"/>
    <w:rsid w:val="00B27CA0"/>
    <w:rsid w:val="00B54C1A"/>
    <w:rsid w:val="00B62315"/>
    <w:rsid w:val="00B77C59"/>
    <w:rsid w:val="00B87592"/>
    <w:rsid w:val="00B90FB6"/>
    <w:rsid w:val="00BB4E2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F2858"/>
    <w:rsid w:val="00D03CC4"/>
    <w:rsid w:val="00D05022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80FCE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7C8D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983D-3FEB-4F0A-B94B-90A3D822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18</cp:revision>
  <cp:lastPrinted>2015-02-04T16:18:00Z</cp:lastPrinted>
  <dcterms:created xsi:type="dcterms:W3CDTF">2020-01-29T13:45:00Z</dcterms:created>
  <dcterms:modified xsi:type="dcterms:W3CDTF">2020-02-03T15:06:00Z</dcterms:modified>
</cp:coreProperties>
</file>