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64" w:rsidRPr="00E20119" w:rsidRDefault="00F222A7" w:rsidP="00F222A7">
      <w:pPr>
        <w:spacing w:after="0"/>
        <w:jc w:val="center"/>
        <w:rPr>
          <w:rFonts w:ascii="Times New Roman" w:hAnsi="Times New Roman" w:cs="Times New Roman"/>
          <w:b/>
          <w:sz w:val="20"/>
          <w:szCs w:val="20"/>
        </w:rPr>
      </w:pPr>
      <w:r w:rsidRPr="00E20119">
        <w:rPr>
          <w:rFonts w:ascii="Times New Roman" w:hAnsi="Times New Roman" w:cs="Times New Roman"/>
          <w:b/>
          <w:sz w:val="20"/>
          <w:szCs w:val="20"/>
        </w:rPr>
        <w:t>BOARD MINUTES</w:t>
      </w:r>
    </w:p>
    <w:p w:rsidR="00F222A7" w:rsidRPr="00E20119" w:rsidRDefault="00F222A7" w:rsidP="00F222A7">
      <w:pPr>
        <w:spacing w:after="0"/>
        <w:jc w:val="center"/>
        <w:rPr>
          <w:rFonts w:ascii="Times New Roman" w:hAnsi="Times New Roman" w:cs="Times New Roman"/>
          <w:b/>
          <w:sz w:val="20"/>
          <w:szCs w:val="20"/>
        </w:rPr>
      </w:pPr>
      <w:r w:rsidRPr="00E20119">
        <w:rPr>
          <w:rFonts w:ascii="Times New Roman" w:hAnsi="Times New Roman" w:cs="Times New Roman"/>
          <w:b/>
          <w:sz w:val="20"/>
          <w:szCs w:val="20"/>
        </w:rPr>
        <w:t>ELIZABETHTOWN BOARD OF EDUCATION</w:t>
      </w:r>
    </w:p>
    <w:p w:rsidR="00F222A7" w:rsidRPr="00E20119" w:rsidRDefault="00F222A7" w:rsidP="00F222A7">
      <w:pPr>
        <w:spacing w:after="0"/>
        <w:jc w:val="center"/>
        <w:rPr>
          <w:rFonts w:ascii="Times New Roman" w:hAnsi="Times New Roman" w:cs="Times New Roman"/>
          <w:b/>
          <w:sz w:val="20"/>
          <w:szCs w:val="20"/>
        </w:rPr>
      </w:pPr>
      <w:r w:rsidRPr="00E20119">
        <w:rPr>
          <w:rFonts w:ascii="Times New Roman" w:hAnsi="Times New Roman" w:cs="Times New Roman"/>
          <w:b/>
          <w:sz w:val="20"/>
          <w:szCs w:val="20"/>
        </w:rPr>
        <w:t xml:space="preserve">WITH THE </w:t>
      </w:r>
    </w:p>
    <w:p w:rsidR="00F222A7" w:rsidRPr="00E20119" w:rsidRDefault="00F222A7" w:rsidP="00F222A7">
      <w:pPr>
        <w:spacing w:after="0"/>
        <w:jc w:val="center"/>
        <w:rPr>
          <w:rFonts w:ascii="Times New Roman" w:hAnsi="Times New Roman" w:cs="Times New Roman"/>
          <w:b/>
          <w:sz w:val="20"/>
          <w:szCs w:val="20"/>
        </w:rPr>
      </w:pPr>
      <w:r w:rsidRPr="00E20119">
        <w:rPr>
          <w:rFonts w:ascii="Times New Roman" w:hAnsi="Times New Roman" w:cs="Times New Roman"/>
          <w:b/>
          <w:sz w:val="20"/>
          <w:szCs w:val="20"/>
        </w:rPr>
        <w:t>HARDIN COUNTY BOARD OF EDUCATON</w:t>
      </w:r>
    </w:p>
    <w:p w:rsidR="00F222A7" w:rsidRPr="00E20119" w:rsidRDefault="00F222A7" w:rsidP="00F222A7">
      <w:pPr>
        <w:spacing w:after="0"/>
        <w:jc w:val="center"/>
        <w:rPr>
          <w:rFonts w:ascii="Times New Roman" w:hAnsi="Times New Roman" w:cs="Times New Roman"/>
          <w:b/>
          <w:sz w:val="20"/>
          <w:szCs w:val="20"/>
        </w:rPr>
      </w:pPr>
      <w:r w:rsidRPr="00E20119">
        <w:rPr>
          <w:rFonts w:ascii="Times New Roman" w:hAnsi="Times New Roman" w:cs="Times New Roman"/>
          <w:b/>
          <w:sz w:val="20"/>
          <w:szCs w:val="20"/>
        </w:rPr>
        <w:t>DECEMBER 10, 2019</w:t>
      </w:r>
    </w:p>
    <w:p w:rsidR="00F222A7" w:rsidRPr="00E20119" w:rsidRDefault="00F222A7" w:rsidP="00F222A7">
      <w:pPr>
        <w:spacing w:after="0"/>
        <w:jc w:val="center"/>
        <w:rPr>
          <w:rFonts w:ascii="Times New Roman" w:hAnsi="Times New Roman" w:cs="Times New Roman"/>
          <w:b/>
          <w:sz w:val="20"/>
          <w:szCs w:val="20"/>
        </w:rPr>
      </w:pPr>
      <w:r w:rsidRPr="00E20119">
        <w:rPr>
          <w:rFonts w:ascii="Times New Roman" w:hAnsi="Times New Roman" w:cs="Times New Roman"/>
          <w:b/>
          <w:sz w:val="20"/>
          <w:szCs w:val="20"/>
        </w:rPr>
        <w:t>6:00P.M.</w:t>
      </w:r>
    </w:p>
    <w:p w:rsidR="00F222A7" w:rsidRPr="00E20119" w:rsidRDefault="00F222A7" w:rsidP="00F222A7">
      <w:pPr>
        <w:spacing w:after="0"/>
        <w:jc w:val="center"/>
        <w:rPr>
          <w:rFonts w:ascii="Times New Roman" w:hAnsi="Times New Roman" w:cs="Times New Roman"/>
          <w:b/>
          <w:sz w:val="20"/>
          <w:szCs w:val="20"/>
        </w:rPr>
      </w:pPr>
      <w:r w:rsidRPr="00E20119">
        <w:rPr>
          <w:rFonts w:ascii="Times New Roman" w:hAnsi="Times New Roman" w:cs="Times New Roman"/>
          <w:b/>
          <w:sz w:val="20"/>
          <w:szCs w:val="20"/>
        </w:rPr>
        <w:t>HARDIDN COUNTY BOARD OF EDUCATION</w:t>
      </w:r>
    </w:p>
    <w:p w:rsidR="00F222A7" w:rsidRPr="00E20119" w:rsidRDefault="00F222A7" w:rsidP="00F222A7">
      <w:pPr>
        <w:spacing w:after="0"/>
        <w:jc w:val="center"/>
        <w:rPr>
          <w:rFonts w:ascii="Times New Roman" w:hAnsi="Times New Roman" w:cs="Times New Roman"/>
          <w:b/>
          <w:sz w:val="20"/>
          <w:szCs w:val="20"/>
        </w:rPr>
      </w:pPr>
      <w:r w:rsidRPr="00E20119">
        <w:rPr>
          <w:rFonts w:ascii="Times New Roman" w:hAnsi="Times New Roman" w:cs="Times New Roman"/>
          <w:b/>
          <w:sz w:val="20"/>
          <w:szCs w:val="20"/>
        </w:rPr>
        <w:t>65 W.A. JENKINS ROAD</w:t>
      </w:r>
    </w:p>
    <w:p w:rsidR="00F222A7" w:rsidRPr="00E20119" w:rsidRDefault="00F222A7" w:rsidP="00F222A7">
      <w:pPr>
        <w:spacing w:after="0"/>
        <w:jc w:val="center"/>
        <w:rPr>
          <w:rFonts w:ascii="Times New Roman" w:hAnsi="Times New Roman" w:cs="Times New Roman"/>
          <w:b/>
          <w:sz w:val="20"/>
          <w:szCs w:val="20"/>
        </w:rPr>
      </w:pPr>
      <w:r w:rsidRPr="00E20119">
        <w:rPr>
          <w:rFonts w:ascii="Times New Roman" w:hAnsi="Times New Roman" w:cs="Times New Roman"/>
          <w:b/>
          <w:sz w:val="20"/>
          <w:szCs w:val="20"/>
        </w:rPr>
        <w:t>ELIZABETHTOWN, KY  42701</w:t>
      </w:r>
    </w:p>
    <w:p w:rsidR="00F222A7" w:rsidRDefault="0042556A" w:rsidP="00F222A7">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437.25pt;margin-top:25pt;width:1in;height:420pt;z-index:251658240" stroked="f">
            <v:textbox>
              <w:txbxContent>
                <w:p w:rsidR="00B5599B" w:rsidRPr="00B5599B" w:rsidRDefault="00B5599B" w:rsidP="00B5599B">
                  <w:pPr>
                    <w:jc w:val="center"/>
                    <w:rPr>
                      <w:rFonts w:ascii="Times New Roman" w:hAnsi="Times New Roman" w:cs="Times New Roman"/>
                      <w:sz w:val="16"/>
                      <w:szCs w:val="16"/>
                    </w:rPr>
                  </w:pPr>
                  <w:r w:rsidRPr="00B5599B">
                    <w:rPr>
                      <w:rFonts w:ascii="Times New Roman" w:hAnsi="Times New Roman" w:cs="Times New Roman"/>
                      <w:sz w:val="16"/>
                      <w:szCs w:val="16"/>
                    </w:rPr>
                    <w:t>18925</w:t>
                  </w:r>
                </w:p>
                <w:p w:rsidR="00B5599B" w:rsidRPr="00B5599B" w:rsidRDefault="00B5599B" w:rsidP="00B5599B">
                  <w:pPr>
                    <w:jc w:val="center"/>
                    <w:rPr>
                      <w:rFonts w:ascii="Times New Roman" w:hAnsi="Times New Roman" w:cs="Times New Roman"/>
                      <w:sz w:val="16"/>
                      <w:szCs w:val="16"/>
                    </w:rPr>
                  </w:pPr>
                  <w:r w:rsidRPr="00B5599B">
                    <w:rPr>
                      <w:rFonts w:ascii="Times New Roman" w:hAnsi="Times New Roman" w:cs="Times New Roman"/>
                      <w:sz w:val="16"/>
                      <w:szCs w:val="16"/>
                    </w:rPr>
                    <w:t>Call to Order</w:t>
                  </w:r>
                </w:p>
                <w:p w:rsidR="00B5599B" w:rsidRDefault="00B5599B" w:rsidP="00B5599B">
                  <w:pPr>
                    <w:jc w:val="center"/>
                    <w:rPr>
                      <w:rFonts w:ascii="Times New Roman" w:hAnsi="Times New Roman" w:cs="Times New Roman"/>
                      <w:sz w:val="16"/>
                      <w:szCs w:val="16"/>
                    </w:rPr>
                  </w:pPr>
                  <w:r w:rsidRPr="00B5599B">
                    <w:rPr>
                      <w:rFonts w:ascii="Times New Roman" w:hAnsi="Times New Roman" w:cs="Times New Roman"/>
                      <w:sz w:val="16"/>
                      <w:szCs w:val="16"/>
                    </w:rPr>
                    <w:t>Discussion pertaining to the topic of mutual interest regarding the non-resident student contract between EIS and HCS</w:t>
                  </w:r>
                </w:p>
                <w:p w:rsidR="00B5599B" w:rsidRPr="00B5599B" w:rsidRDefault="00B5599B" w:rsidP="00B5599B">
                  <w:pPr>
                    <w:jc w:val="center"/>
                    <w:rPr>
                      <w:rFonts w:ascii="Times New Roman" w:hAnsi="Times New Roman" w:cs="Times New Roman"/>
                      <w:sz w:val="16"/>
                      <w:szCs w:val="16"/>
                    </w:rPr>
                  </w:pPr>
                </w:p>
                <w:p w:rsidR="00B5599B" w:rsidRPr="00B5599B" w:rsidRDefault="00B5599B" w:rsidP="00B5599B">
                  <w:pPr>
                    <w:spacing w:after="0"/>
                    <w:jc w:val="center"/>
                    <w:rPr>
                      <w:rFonts w:ascii="Times New Roman" w:hAnsi="Times New Roman" w:cs="Times New Roman"/>
                      <w:sz w:val="16"/>
                      <w:szCs w:val="16"/>
                    </w:rPr>
                  </w:pPr>
                  <w:r w:rsidRPr="00B5599B">
                    <w:rPr>
                      <w:rFonts w:ascii="Times New Roman" w:hAnsi="Times New Roman" w:cs="Times New Roman"/>
                      <w:sz w:val="16"/>
                      <w:szCs w:val="16"/>
                    </w:rPr>
                    <w:t>18926</w:t>
                  </w:r>
                </w:p>
                <w:p w:rsidR="00B5599B" w:rsidRPr="00B5599B" w:rsidRDefault="00B5599B" w:rsidP="00B5599B">
                  <w:pPr>
                    <w:spacing w:after="0"/>
                    <w:jc w:val="center"/>
                    <w:rPr>
                      <w:rFonts w:ascii="Times New Roman" w:hAnsi="Times New Roman" w:cs="Times New Roman"/>
                      <w:sz w:val="16"/>
                      <w:szCs w:val="16"/>
                    </w:rPr>
                  </w:pPr>
                  <w:r w:rsidRPr="00B5599B">
                    <w:rPr>
                      <w:rFonts w:ascii="Times New Roman" w:hAnsi="Times New Roman" w:cs="Times New Roman"/>
                      <w:sz w:val="16"/>
                      <w:szCs w:val="16"/>
                    </w:rPr>
                    <w:t>Section VII</w:t>
                  </w:r>
                </w:p>
                <w:p w:rsidR="00B5599B" w:rsidRPr="00B5599B" w:rsidRDefault="00B5599B" w:rsidP="00B5599B">
                  <w:pPr>
                    <w:spacing w:after="0"/>
                    <w:jc w:val="center"/>
                    <w:rPr>
                      <w:rFonts w:ascii="Times New Roman" w:hAnsi="Times New Roman" w:cs="Times New Roman"/>
                      <w:sz w:val="16"/>
                      <w:szCs w:val="16"/>
                    </w:rPr>
                  </w:pPr>
                  <w:r w:rsidRPr="00B5599B">
                    <w:rPr>
                      <w:rFonts w:ascii="Times New Roman" w:hAnsi="Times New Roman" w:cs="Times New Roman"/>
                      <w:sz w:val="16"/>
                      <w:szCs w:val="16"/>
                    </w:rPr>
                    <w:t>(Annual Meeting)</w:t>
                  </w:r>
                </w:p>
                <w:p w:rsidR="00B5599B" w:rsidRDefault="00B5599B" w:rsidP="00B5599B">
                  <w:pPr>
                    <w:spacing w:after="0"/>
                    <w:jc w:val="center"/>
                    <w:rPr>
                      <w:rFonts w:ascii="Times New Roman" w:hAnsi="Times New Roman" w:cs="Times New Roman"/>
                      <w:sz w:val="16"/>
                      <w:szCs w:val="16"/>
                    </w:rPr>
                  </w:pPr>
                  <w:r w:rsidRPr="00B5599B">
                    <w:rPr>
                      <w:rFonts w:ascii="Times New Roman" w:hAnsi="Times New Roman" w:cs="Times New Roman"/>
                      <w:sz w:val="16"/>
                      <w:szCs w:val="16"/>
                    </w:rPr>
                    <w:t>Of non-</w:t>
                  </w:r>
                  <w:proofErr w:type="spellStart"/>
                  <w:r w:rsidRPr="00B5599B">
                    <w:rPr>
                      <w:rFonts w:ascii="Times New Roman" w:hAnsi="Times New Roman" w:cs="Times New Roman"/>
                      <w:sz w:val="16"/>
                      <w:szCs w:val="16"/>
                    </w:rPr>
                    <w:t>resdient</w:t>
                  </w:r>
                  <w:proofErr w:type="spellEnd"/>
                  <w:r w:rsidRPr="00B5599B">
                    <w:rPr>
                      <w:rFonts w:ascii="Times New Roman" w:hAnsi="Times New Roman" w:cs="Times New Roman"/>
                      <w:sz w:val="16"/>
                      <w:szCs w:val="16"/>
                    </w:rPr>
                    <w:t xml:space="preserve"> contract between EIS and HCS</w:t>
                  </w:r>
                </w:p>
                <w:p w:rsidR="00B5599B" w:rsidRDefault="00B5599B" w:rsidP="00B5599B">
                  <w:pPr>
                    <w:spacing w:after="0"/>
                    <w:jc w:val="center"/>
                    <w:rPr>
                      <w:rFonts w:ascii="Times New Roman" w:hAnsi="Times New Roman" w:cs="Times New Roman"/>
                      <w:sz w:val="16"/>
                      <w:szCs w:val="16"/>
                    </w:rPr>
                  </w:pPr>
                  <w:proofErr w:type="gramStart"/>
                  <w:r>
                    <w:rPr>
                      <w:rFonts w:ascii="Times New Roman" w:hAnsi="Times New Roman" w:cs="Times New Roman"/>
                      <w:sz w:val="16"/>
                      <w:szCs w:val="16"/>
                    </w:rPr>
                    <w:t>removed</w:t>
                  </w:r>
                  <w:proofErr w:type="gramEnd"/>
                </w:p>
                <w:p w:rsidR="00B5599B" w:rsidRDefault="00B5599B" w:rsidP="00B5599B">
                  <w:pPr>
                    <w:spacing w:after="0"/>
                    <w:jc w:val="center"/>
                    <w:rPr>
                      <w:rFonts w:ascii="Times New Roman" w:hAnsi="Times New Roman" w:cs="Times New Roman"/>
                      <w:sz w:val="16"/>
                      <w:szCs w:val="16"/>
                    </w:rPr>
                  </w:pPr>
                </w:p>
                <w:p w:rsidR="00B5599B" w:rsidRDefault="00B5599B" w:rsidP="00B5599B">
                  <w:pPr>
                    <w:spacing w:after="0"/>
                    <w:jc w:val="center"/>
                    <w:rPr>
                      <w:rFonts w:ascii="Times New Roman" w:hAnsi="Times New Roman" w:cs="Times New Roman"/>
                      <w:sz w:val="16"/>
                      <w:szCs w:val="16"/>
                    </w:rPr>
                  </w:pPr>
                </w:p>
                <w:p w:rsidR="00B5599B" w:rsidRDefault="00B5599B" w:rsidP="00B5599B">
                  <w:pPr>
                    <w:spacing w:after="0"/>
                    <w:jc w:val="center"/>
                    <w:rPr>
                      <w:rFonts w:ascii="Times New Roman" w:hAnsi="Times New Roman" w:cs="Times New Roman"/>
                      <w:sz w:val="16"/>
                      <w:szCs w:val="16"/>
                    </w:rPr>
                  </w:pPr>
                </w:p>
                <w:p w:rsidR="00B5599B" w:rsidRDefault="00B5599B" w:rsidP="00B5599B">
                  <w:pPr>
                    <w:spacing w:after="0"/>
                    <w:jc w:val="center"/>
                    <w:rPr>
                      <w:rFonts w:ascii="Times New Roman" w:hAnsi="Times New Roman" w:cs="Times New Roman"/>
                      <w:sz w:val="16"/>
                      <w:szCs w:val="16"/>
                    </w:rPr>
                  </w:pPr>
                </w:p>
                <w:p w:rsidR="00B5599B" w:rsidRDefault="00B5599B" w:rsidP="00B5599B">
                  <w:pPr>
                    <w:spacing w:after="0"/>
                    <w:jc w:val="center"/>
                    <w:rPr>
                      <w:rFonts w:ascii="Times New Roman" w:hAnsi="Times New Roman" w:cs="Times New Roman"/>
                      <w:sz w:val="16"/>
                      <w:szCs w:val="16"/>
                    </w:rPr>
                  </w:pPr>
                </w:p>
                <w:p w:rsidR="00B5599B" w:rsidRDefault="00B5599B" w:rsidP="00B5599B">
                  <w:pPr>
                    <w:spacing w:after="0"/>
                    <w:jc w:val="center"/>
                    <w:rPr>
                      <w:rFonts w:ascii="Times New Roman" w:hAnsi="Times New Roman" w:cs="Times New Roman"/>
                      <w:sz w:val="16"/>
                      <w:szCs w:val="16"/>
                    </w:rPr>
                  </w:pPr>
                  <w:r>
                    <w:rPr>
                      <w:rFonts w:ascii="Times New Roman" w:hAnsi="Times New Roman" w:cs="Times New Roman"/>
                      <w:sz w:val="16"/>
                      <w:szCs w:val="16"/>
                    </w:rPr>
                    <w:t>18927</w:t>
                  </w:r>
                </w:p>
                <w:p w:rsidR="00B5599B" w:rsidRPr="00B5599B" w:rsidRDefault="00B5599B" w:rsidP="00B5599B">
                  <w:pPr>
                    <w:spacing w:after="0"/>
                    <w:jc w:val="center"/>
                    <w:rPr>
                      <w:rFonts w:ascii="Times New Roman" w:hAnsi="Times New Roman" w:cs="Times New Roman"/>
                      <w:sz w:val="16"/>
                      <w:szCs w:val="16"/>
                    </w:rPr>
                  </w:pPr>
                  <w:r>
                    <w:rPr>
                      <w:rFonts w:ascii="Times New Roman" w:hAnsi="Times New Roman" w:cs="Times New Roman"/>
                      <w:sz w:val="16"/>
                      <w:szCs w:val="16"/>
                    </w:rPr>
                    <w:t>Meeting Adjourned</w:t>
                  </w:r>
                </w:p>
                <w:p w:rsidR="00B5599B" w:rsidRPr="00B5599B" w:rsidRDefault="00B5599B" w:rsidP="00B5599B">
                  <w:pPr>
                    <w:jc w:val="center"/>
                    <w:rPr>
                      <w:sz w:val="16"/>
                      <w:szCs w:val="16"/>
                    </w:rPr>
                  </w:pPr>
                </w:p>
              </w:txbxContent>
            </v:textbox>
          </v:shape>
        </w:pict>
      </w:r>
    </w:p>
    <w:p w:rsidR="00F222A7" w:rsidRPr="00E20119" w:rsidRDefault="00F222A7" w:rsidP="00C35DD9">
      <w:pPr>
        <w:ind w:left="720" w:right="1152"/>
        <w:rPr>
          <w:rFonts w:ascii="Times New Roman" w:hAnsi="Times New Roman" w:cs="Times New Roman"/>
          <w:sz w:val="20"/>
          <w:szCs w:val="20"/>
        </w:rPr>
      </w:pPr>
      <w:r w:rsidRPr="00E20119">
        <w:rPr>
          <w:rFonts w:ascii="Times New Roman" w:hAnsi="Times New Roman" w:cs="Times New Roman"/>
          <w:sz w:val="20"/>
          <w:szCs w:val="20"/>
        </w:rPr>
        <w:t xml:space="preserve">The Elizabethtown Board of Education met in special joint session with the Hardin County Board of Education on Tuesday, December 10, 2019 at the Hardin County Board of Education.  Present were EIS Board Members </w:t>
      </w:r>
      <w:proofErr w:type="spellStart"/>
      <w:r w:rsidRPr="00E20119">
        <w:rPr>
          <w:rFonts w:ascii="Times New Roman" w:hAnsi="Times New Roman" w:cs="Times New Roman"/>
          <w:sz w:val="20"/>
          <w:szCs w:val="20"/>
        </w:rPr>
        <w:t>Kimbley</w:t>
      </w:r>
      <w:proofErr w:type="spellEnd"/>
      <w:r w:rsidRPr="00E20119">
        <w:rPr>
          <w:rFonts w:ascii="Times New Roman" w:hAnsi="Times New Roman" w:cs="Times New Roman"/>
          <w:sz w:val="20"/>
          <w:szCs w:val="20"/>
        </w:rPr>
        <w:t xml:space="preserve"> </w:t>
      </w:r>
      <w:proofErr w:type="spellStart"/>
      <w:r w:rsidRPr="00E20119">
        <w:rPr>
          <w:rFonts w:ascii="Times New Roman" w:hAnsi="Times New Roman" w:cs="Times New Roman"/>
          <w:sz w:val="20"/>
          <w:szCs w:val="20"/>
        </w:rPr>
        <w:t>Iman</w:t>
      </w:r>
      <w:proofErr w:type="spellEnd"/>
      <w:proofErr w:type="gramStart"/>
      <w:r w:rsidRPr="00E20119">
        <w:rPr>
          <w:rFonts w:ascii="Times New Roman" w:hAnsi="Times New Roman" w:cs="Times New Roman"/>
          <w:sz w:val="20"/>
          <w:szCs w:val="20"/>
        </w:rPr>
        <w:t>,  Anthony</w:t>
      </w:r>
      <w:proofErr w:type="gramEnd"/>
      <w:r w:rsidRPr="00E20119">
        <w:rPr>
          <w:rFonts w:ascii="Times New Roman" w:hAnsi="Times New Roman" w:cs="Times New Roman"/>
          <w:sz w:val="20"/>
          <w:szCs w:val="20"/>
        </w:rPr>
        <w:t xml:space="preserve"> Kuklinski ,  Matt Wyatt and Jon Ballard, Superintendent of Schools.  In attendance for Hardin County Schools were Hardin County Board Members Mr. John </w:t>
      </w:r>
      <w:proofErr w:type="spellStart"/>
      <w:r w:rsidRPr="00E20119">
        <w:rPr>
          <w:rFonts w:ascii="Times New Roman" w:hAnsi="Times New Roman" w:cs="Times New Roman"/>
          <w:sz w:val="20"/>
          <w:szCs w:val="20"/>
        </w:rPr>
        <w:t>Emary</w:t>
      </w:r>
      <w:proofErr w:type="spellEnd"/>
      <w:r w:rsidRPr="00E20119">
        <w:rPr>
          <w:rFonts w:ascii="Times New Roman" w:hAnsi="Times New Roman" w:cs="Times New Roman"/>
          <w:sz w:val="20"/>
          <w:szCs w:val="20"/>
        </w:rPr>
        <w:t>, Dawn Johnson, Ben Sego, Kay Sharon, Charlie Wise and Teresa Morgan, HCS Superintendent of Schools.  The meeting was called to order by Mr. Kuklinski, Chairman at 6:05p.m.</w:t>
      </w:r>
    </w:p>
    <w:p w:rsidR="00F222A7" w:rsidRPr="00E20119" w:rsidRDefault="00F222A7" w:rsidP="00C35DD9">
      <w:pPr>
        <w:ind w:left="720" w:right="1152"/>
        <w:rPr>
          <w:rFonts w:ascii="Times New Roman" w:hAnsi="Times New Roman" w:cs="Times New Roman"/>
          <w:sz w:val="20"/>
          <w:szCs w:val="20"/>
        </w:rPr>
      </w:pPr>
      <w:r w:rsidRPr="00E20119">
        <w:rPr>
          <w:rFonts w:ascii="Times New Roman" w:hAnsi="Times New Roman" w:cs="Times New Roman"/>
          <w:sz w:val="20"/>
          <w:szCs w:val="20"/>
        </w:rPr>
        <w:t xml:space="preserve">Both Superintendents went over their non-resident numbers and agreed the relationship between both school districts has been very good over the last few years.  </w:t>
      </w:r>
    </w:p>
    <w:p w:rsidR="00F222A7" w:rsidRPr="00E20119" w:rsidRDefault="00F222A7" w:rsidP="00C35DD9">
      <w:pPr>
        <w:ind w:left="720" w:right="1152"/>
        <w:rPr>
          <w:rFonts w:ascii="Times New Roman" w:hAnsi="Times New Roman" w:cs="Times New Roman"/>
          <w:sz w:val="20"/>
          <w:szCs w:val="20"/>
        </w:rPr>
      </w:pPr>
      <w:r w:rsidRPr="00E20119">
        <w:rPr>
          <w:rFonts w:ascii="Times New Roman" w:hAnsi="Times New Roman" w:cs="Times New Roman"/>
          <w:sz w:val="20"/>
          <w:szCs w:val="20"/>
        </w:rPr>
        <w:t>A discussion was held regarding future joint board meetings.</w:t>
      </w:r>
    </w:p>
    <w:p w:rsidR="004F2EC3" w:rsidRDefault="0080184B" w:rsidP="00C35DD9">
      <w:pPr>
        <w:spacing w:after="0"/>
        <w:ind w:left="720" w:right="1152"/>
        <w:rPr>
          <w:rFonts w:ascii="Times New Roman" w:hAnsi="Times New Roman" w:cs="Times New Roman"/>
          <w:sz w:val="20"/>
          <w:szCs w:val="20"/>
        </w:rPr>
      </w:pPr>
      <w:r w:rsidRPr="00E20119">
        <w:rPr>
          <w:rFonts w:ascii="Times New Roman" w:hAnsi="Times New Roman" w:cs="Times New Roman"/>
          <w:sz w:val="20"/>
          <w:szCs w:val="20"/>
        </w:rPr>
        <w:t xml:space="preserve">Matt Wyatt made a motion to </w:t>
      </w:r>
      <w:r w:rsidR="004F2EC3">
        <w:rPr>
          <w:rFonts w:ascii="Times New Roman" w:hAnsi="Times New Roman" w:cs="Times New Roman"/>
          <w:sz w:val="20"/>
          <w:szCs w:val="20"/>
        </w:rPr>
        <w:t>amend</w:t>
      </w:r>
      <w:r w:rsidRPr="00E20119">
        <w:rPr>
          <w:rFonts w:ascii="Times New Roman" w:hAnsi="Times New Roman" w:cs="Times New Roman"/>
          <w:sz w:val="20"/>
          <w:szCs w:val="20"/>
        </w:rPr>
        <w:t xml:space="preserve"> Section VII </w:t>
      </w:r>
      <w:r w:rsidR="00C35DD9" w:rsidRPr="00E20119">
        <w:rPr>
          <w:rFonts w:ascii="Times New Roman" w:hAnsi="Times New Roman" w:cs="Times New Roman"/>
          <w:sz w:val="20"/>
          <w:szCs w:val="20"/>
        </w:rPr>
        <w:t xml:space="preserve">(Annual Meeting) </w:t>
      </w:r>
      <w:r w:rsidRPr="00E20119">
        <w:rPr>
          <w:rFonts w:ascii="Times New Roman" w:hAnsi="Times New Roman" w:cs="Times New Roman"/>
          <w:sz w:val="20"/>
          <w:szCs w:val="20"/>
        </w:rPr>
        <w:t>of the Non-Resident</w:t>
      </w:r>
      <w:r w:rsidR="00C35DD9" w:rsidRPr="00E20119">
        <w:rPr>
          <w:rFonts w:ascii="Times New Roman" w:hAnsi="Times New Roman" w:cs="Times New Roman"/>
          <w:sz w:val="20"/>
          <w:szCs w:val="20"/>
        </w:rPr>
        <w:t xml:space="preserve"> Contract between EIS and HCS </w:t>
      </w:r>
      <w:r w:rsidR="004F2EC3">
        <w:rPr>
          <w:rFonts w:ascii="Times New Roman" w:hAnsi="Times New Roman" w:cs="Times New Roman"/>
          <w:sz w:val="20"/>
          <w:szCs w:val="20"/>
        </w:rPr>
        <w:t>to read “a meeting between the Superintendents and a board representative, on or near the date of the draw, until a joint meeting is requested”.  Both</w:t>
      </w:r>
      <w:r w:rsidR="00C35DD9" w:rsidRPr="00E20119">
        <w:rPr>
          <w:rFonts w:ascii="Times New Roman" w:hAnsi="Times New Roman" w:cs="Times New Roman"/>
          <w:sz w:val="20"/>
          <w:szCs w:val="20"/>
        </w:rPr>
        <w:t xml:space="preserve"> boards of education </w:t>
      </w:r>
      <w:r w:rsidR="004F2EC3">
        <w:rPr>
          <w:rFonts w:ascii="Times New Roman" w:hAnsi="Times New Roman" w:cs="Times New Roman"/>
          <w:sz w:val="20"/>
          <w:szCs w:val="20"/>
        </w:rPr>
        <w:t>will</w:t>
      </w:r>
      <w:r w:rsidR="00C35DD9" w:rsidRPr="00E20119">
        <w:rPr>
          <w:rFonts w:ascii="Times New Roman" w:hAnsi="Times New Roman" w:cs="Times New Roman"/>
          <w:sz w:val="20"/>
          <w:szCs w:val="20"/>
        </w:rPr>
        <w:t xml:space="preserve"> have their attorneys amend the contract.  </w:t>
      </w:r>
    </w:p>
    <w:p w:rsidR="00C35DD9" w:rsidRPr="00E20119" w:rsidRDefault="00F222A7" w:rsidP="00C35DD9">
      <w:pPr>
        <w:spacing w:after="0"/>
        <w:ind w:left="720" w:right="1152"/>
        <w:rPr>
          <w:rFonts w:ascii="Times New Roman" w:hAnsi="Times New Roman" w:cs="Times New Roman"/>
          <w:sz w:val="20"/>
          <w:szCs w:val="20"/>
        </w:rPr>
      </w:pPr>
      <w:r w:rsidRPr="00E20119">
        <w:rPr>
          <w:rFonts w:ascii="Times New Roman" w:hAnsi="Times New Roman" w:cs="Times New Roman"/>
          <w:sz w:val="20"/>
          <w:szCs w:val="20"/>
        </w:rPr>
        <w:t xml:space="preserve">Kim </w:t>
      </w:r>
      <w:proofErr w:type="spellStart"/>
      <w:r w:rsidRPr="00E20119">
        <w:rPr>
          <w:rFonts w:ascii="Times New Roman" w:hAnsi="Times New Roman" w:cs="Times New Roman"/>
          <w:sz w:val="20"/>
          <w:szCs w:val="20"/>
        </w:rPr>
        <w:t>Iman</w:t>
      </w:r>
      <w:proofErr w:type="spellEnd"/>
      <w:r w:rsidRPr="00E20119">
        <w:rPr>
          <w:rFonts w:ascii="Times New Roman" w:hAnsi="Times New Roman" w:cs="Times New Roman"/>
          <w:sz w:val="20"/>
          <w:szCs w:val="20"/>
        </w:rPr>
        <w:t xml:space="preserve"> </w:t>
      </w:r>
      <w:r w:rsidR="00C35DD9" w:rsidRPr="00E20119">
        <w:rPr>
          <w:rFonts w:ascii="Times New Roman" w:hAnsi="Times New Roman" w:cs="Times New Roman"/>
          <w:sz w:val="20"/>
          <w:szCs w:val="20"/>
        </w:rPr>
        <w:t>made a second to the motion.</w:t>
      </w:r>
    </w:p>
    <w:p w:rsidR="00C35DD9" w:rsidRPr="00E20119" w:rsidRDefault="00C35DD9" w:rsidP="00C35DD9">
      <w:pPr>
        <w:spacing w:after="0"/>
        <w:ind w:left="720" w:right="1152"/>
        <w:rPr>
          <w:rFonts w:ascii="Times New Roman" w:hAnsi="Times New Roman" w:cs="Times New Roman"/>
          <w:sz w:val="20"/>
          <w:szCs w:val="20"/>
        </w:rPr>
      </w:pPr>
      <w:proofErr w:type="spellStart"/>
      <w:r w:rsidRPr="00E20119">
        <w:rPr>
          <w:rFonts w:ascii="Times New Roman" w:hAnsi="Times New Roman" w:cs="Times New Roman"/>
          <w:sz w:val="20"/>
          <w:szCs w:val="20"/>
        </w:rPr>
        <w:t>Kimbley</w:t>
      </w:r>
      <w:proofErr w:type="spellEnd"/>
      <w:r w:rsidRPr="00E20119">
        <w:rPr>
          <w:rFonts w:ascii="Times New Roman" w:hAnsi="Times New Roman" w:cs="Times New Roman"/>
          <w:sz w:val="20"/>
          <w:szCs w:val="20"/>
        </w:rPr>
        <w:t xml:space="preserve"> </w:t>
      </w:r>
      <w:proofErr w:type="spellStart"/>
      <w:r w:rsidRPr="00E20119">
        <w:rPr>
          <w:rFonts w:ascii="Times New Roman" w:hAnsi="Times New Roman" w:cs="Times New Roman"/>
          <w:sz w:val="20"/>
          <w:szCs w:val="20"/>
        </w:rPr>
        <w:t>Iman</w:t>
      </w:r>
      <w:proofErr w:type="spellEnd"/>
      <w:r w:rsidRPr="00E20119">
        <w:rPr>
          <w:rFonts w:ascii="Times New Roman" w:hAnsi="Times New Roman" w:cs="Times New Roman"/>
          <w:sz w:val="20"/>
          <w:szCs w:val="20"/>
        </w:rPr>
        <w:tab/>
      </w:r>
      <w:r w:rsidRPr="00E20119">
        <w:rPr>
          <w:rFonts w:ascii="Times New Roman" w:hAnsi="Times New Roman" w:cs="Times New Roman"/>
          <w:sz w:val="20"/>
          <w:szCs w:val="20"/>
        </w:rPr>
        <w:tab/>
        <w:t>Yes</w:t>
      </w:r>
    </w:p>
    <w:p w:rsidR="00C35DD9" w:rsidRPr="00E20119" w:rsidRDefault="00C35DD9" w:rsidP="00C35DD9">
      <w:pPr>
        <w:spacing w:after="0"/>
        <w:ind w:left="720"/>
        <w:rPr>
          <w:rFonts w:ascii="Times New Roman" w:hAnsi="Times New Roman" w:cs="Times New Roman"/>
          <w:sz w:val="20"/>
          <w:szCs w:val="20"/>
        </w:rPr>
      </w:pPr>
      <w:r w:rsidRPr="00E20119">
        <w:rPr>
          <w:rFonts w:ascii="Times New Roman" w:hAnsi="Times New Roman" w:cs="Times New Roman"/>
          <w:sz w:val="20"/>
          <w:szCs w:val="20"/>
        </w:rPr>
        <w:t>Anthony Kuklinski</w:t>
      </w:r>
      <w:r w:rsidRPr="00E20119">
        <w:rPr>
          <w:rFonts w:ascii="Times New Roman" w:hAnsi="Times New Roman" w:cs="Times New Roman"/>
          <w:sz w:val="20"/>
          <w:szCs w:val="20"/>
        </w:rPr>
        <w:tab/>
        <w:t>Yes</w:t>
      </w:r>
    </w:p>
    <w:p w:rsidR="00C35DD9" w:rsidRPr="00E20119" w:rsidRDefault="00C35DD9" w:rsidP="00C35DD9">
      <w:pPr>
        <w:spacing w:after="0"/>
        <w:ind w:left="720"/>
        <w:rPr>
          <w:rFonts w:ascii="Times New Roman" w:hAnsi="Times New Roman" w:cs="Times New Roman"/>
          <w:sz w:val="20"/>
          <w:szCs w:val="20"/>
        </w:rPr>
      </w:pPr>
      <w:r w:rsidRPr="00E20119">
        <w:rPr>
          <w:rFonts w:ascii="Times New Roman" w:hAnsi="Times New Roman" w:cs="Times New Roman"/>
          <w:sz w:val="20"/>
          <w:szCs w:val="20"/>
        </w:rPr>
        <w:t>Matt Wyatt</w:t>
      </w:r>
      <w:r w:rsidRPr="00E20119">
        <w:rPr>
          <w:rFonts w:ascii="Times New Roman" w:hAnsi="Times New Roman" w:cs="Times New Roman"/>
          <w:sz w:val="20"/>
          <w:szCs w:val="20"/>
        </w:rPr>
        <w:tab/>
      </w:r>
      <w:r w:rsidRPr="00E20119">
        <w:rPr>
          <w:rFonts w:ascii="Times New Roman" w:hAnsi="Times New Roman" w:cs="Times New Roman"/>
          <w:sz w:val="20"/>
          <w:szCs w:val="20"/>
        </w:rPr>
        <w:tab/>
        <w:t>Yes</w:t>
      </w:r>
    </w:p>
    <w:p w:rsidR="00C35DD9" w:rsidRPr="00E20119" w:rsidRDefault="00C35DD9" w:rsidP="00C35DD9">
      <w:pPr>
        <w:spacing w:after="0"/>
        <w:ind w:left="720"/>
        <w:rPr>
          <w:rFonts w:ascii="Times New Roman" w:hAnsi="Times New Roman" w:cs="Times New Roman"/>
          <w:sz w:val="20"/>
          <w:szCs w:val="20"/>
        </w:rPr>
      </w:pPr>
      <w:r w:rsidRPr="00E20119">
        <w:rPr>
          <w:rFonts w:ascii="Times New Roman" w:hAnsi="Times New Roman" w:cs="Times New Roman"/>
          <w:sz w:val="20"/>
          <w:szCs w:val="20"/>
        </w:rPr>
        <w:t>Paul Godfrey</w:t>
      </w:r>
      <w:r w:rsidRPr="00E20119">
        <w:rPr>
          <w:rFonts w:ascii="Times New Roman" w:hAnsi="Times New Roman" w:cs="Times New Roman"/>
          <w:sz w:val="20"/>
          <w:szCs w:val="20"/>
        </w:rPr>
        <w:tab/>
      </w:r>
      <w:r w:rsidRPr="00E20119">
        <w:rPr>
          <w:rFonts w:ascii="Times New Roman" w:hAnsi="Times New Roman" w:cs="Times New Roman"/>
          <w:sz w:val="20"/>
          <w:szCs w:val="20"/>
        </w:rPr>
        <w:tab/>
        <w:t>Absent</w:t>
      </w:r>
    </w:p>
    <w:p w:rsidR="00C35DD9" w:rsidRPr="00E20119" w:rsidRDefault="00C35DD9" w:rsidP="00C35DD9">
      <w:pPr>
        <w:spacing w:after="0"/>
        <w:ind w:left="720"/>
        <w:rPr>
          <w:rFonts w:ascii="Times New Roman" w:hAnsi="Times New Roman" w:cs="Times New Roman"/>
          <w:sz w:val="20"/>
          <w:szCs w:val="20"/>
        </w:rPr>
      </w:pPr>
      <w:r w:rsidRPr="00E20119">
        <w:rPr>
          <w:rFonts w:ascii="Times New Roman" w:hAnsi="Times New Roman" w:cs="Times New Roman"/>
          <w:sz w:val="20"/>
          <w:szCs w:val="20"/>
        </w:rPr>
        <w:t>Guy Wallace</w:t>
      </w:r>
      <w:r w:rsidRPr="00E20119">
        <w:rPr>
          <w:rFonts w:ascii="Times New Roman" w:hAnsi="Times New Roman" w:cs="Times New Roman"/>
          <w:sz w:val="20"/>
          <w:szCs w:val="20"/>
        </w:rPr>
        <w:tab/>
      </w:r>
      <w:r w:rsidRPr="00E20119">
        <w:rPr>
          <w:rFonts w:ascii="Times New Roman" w:hAnsi="Times New Roman" w:cs="Times New Roman"/>
          <w:sz w:val="20"/>
          <w:szCs w:val="20"/>
        </w:rPr>
        <w:tab/>
        <w:t>Absent</w:t>
      </w:r>
    </w:p>
    <w:p w:rsidR="00C35DD9" w:rsidRPr="00E20119" w:rsidRDefault="00C35DD9" w:rsidP="00C35DD9">
      <w:pPr>
        <w:spacing w:after="0"/>
        <w:rPr>
          <w:rFonts w:ascii="Times New Roman" w:hAnsi="Times New Roman" w:cs="Times New Roman"/>
          <w:sz w:val="20"/>
          <w:szCs w:val="20"/>
        </w:rPr>
      </w:pPr>
    </w:p>
    <w:p w:rsidR="00C35DD9" w:rsidRPr="00E20119" w:rsidRDefault="00C35DD9" w:rsidP="00C35DD9">
      <w:pPr>
        <w:spacing w:after="0"/>
        <w:ind w:left="720" w:right="1152"/>
        <w:rPr>
          <w:rFonts w:ascii="Times New Roman" w:hAnsi="Times New Roman" w:cs="Times New Roman"/>
          <w:sz w:val="20"/>
          <w:szCs w:val="20"/>
        </w:rPr>
      </w:pPr>
      <w:r w:rsidRPr="00E20119">
        <w:rPr>
          <w:rFonts w:ascii="Times New Roman" w:hAnsi="Times New Roman" w:cs="Times New Roman"/>
          <w:sz w:val="20"/>
          <w:szCs w:val="20"/>
        </w:rPr>
        <w:t>There being no further business to discuss, the meeting was adjourned on a motion/second by Matt Wyatt/</w:t>
      </w:r>
      <w:proofErr w:type="spellStart"/>
      <w:r w:rsidRPr="00E20119">
        <w:rPr>
          <w:rFonts w:ascii="Times New Roman" w:hAnsi="Times New Roman" w:cs="Times New Roman"/>
          <w:sz w:val="20"/>
          <w:szCs w:val="20"/>
        </w:rPr>
        <w:t>Kimbley</w:t>
      </w:r>
      <w:proofErr w:type="spellEnd"/>
      <w:r w:rsidRPr="00E20119">
        <w:rPr>
          <w:rFonts w:ascii="Times New Roman" w:hAnsi="Times New Roman" w:cs="Times New Roman"/>
          <w:sz w:val="20"/>
          <w:szCs w:val="20"/>
        </w:rPr>
        <w:t xml:space="preserve"> </w:t>
      </w:r>
      <w:proofErr w:type="spellStart"/>
      <w:r w:rsidRPr="00E20119">
        <w:rPr>
          <w:rFonts w:ascii="Times New Roman" w:hAnsi="Times New Roman" w:cs="Times New Roman"/>
          <w:sz w:val="20"/>
          <w:szCs w:val="20"/>
        </w:rPr>
        <w:t>Iman</w:t>
      </w:r>
      <w:proofErr w:type="spellEnd"/>
      <w:r w:rsidR="00FB3FCE">
        <w:rPr>
          <w:rFonts w:ascii="Times New Roman" w:hAnsi="Times New Roman" w:cs="Times New Roman"/>
          <w:sz w:val="20"/>
          <w:szCs w:val="20"/>
        </w:rPr>
        <w:t xml:space="preserve"> at 6:20p.m</w:t>
      </w:r>
      <w:proofErr w:type="gramStart"/>
      <w:r w:rsidR="00FB3FCE">
        <w:rPr>
          <w:rFonts w:ascii="Times New Roman" w:hAnsi="Times New Roman" w:cs="Times New Roman"/>
          <w:sz w:val="20"/>
          <w:szCs w:val="20"/>
        </w:rPr>
        <w:t>.</w:t>
      </w:r>
      <w:r w:rsidRPr="00E20119">
        <w:rPr>
          <w:rFonts w:ascii="Times New Roman" w:hAnsi="Times New Roman" w:cs="Times New Roman"/>
          <w:sz w:val="20"/>
          <w:szCs w:val="20"/>
        </w:rPr>
        <w:t>.</w:t>
      </w:r>
      <w:proofErr w:type="gramEnd"/>
    </w:p>
    <w:p w:rsidR="00C35DD9" w:rsidRPr="00E20119" w:rsidRDefault="00C35DD9" w:rsidP="00C35DD9">
      <w:pPr>
        <w:spacing w:after="0"/>
        <w:ind w:left="720" w:right="1152"/>
        <w:rPr>
          <w:rFonts w:ascii="Times New Roman" w:hAnsi="Times New Roman" w:cs="Times New Roman"/>
          <w:sz w:val="20"/>
          <w:szCs w:val="20"/>
        </w:rPr>
      </w:pPr>
      <w:proofErr w:type="spellStart"/>
      <w:r w:rsidRPr="00E20119">
        <w:rPr>
          <w:rFonts w:ascii="Times New Roman" w:hAnsi="Times New Roman" w:cs="Times New Roman"/>
          <w:sz w:val="20"/>
          <w:szCs w:val="20"/>
        </w:rPr>
        <w:t>Kimbley</w:t>
      </w:r>
      <w:proofErr w:type="spellEnd"/>
      <w:r w:rsidRPr="00E20119">
        <w:rPr>
          <w:rFonts w:ascii="Times New Roman" w:hAnsi="Times New Roman" w:cs="Times New Roman"/>
          <w:sz w:val="20"/>
          <w:szCs w:val="20"/>
        </w:rPr>
        <w:t xml:space="preserve"> </w:t>
      </w:r>
      <w:proofErr w:type="spellStart"/>
      <w:r w:rsidRPr="00E20119">
        <w:rPr>
          <w:rFonts w:ascii="Times New Roman" w:hAnsi="Times New Roman" w:cs="Times New Roman"/>
          <w:sz w:val="20"/>
          <w:szCs w:val="20"/>
        </w:rPr>
        <w:t>Iman</w:t>
      </w:r>
      <w:proofErr w:type="spellEnd"/>
      <w:r w:rsidRPr="00E20119">
        <w:rPr>
          <w:rFonts w:ascii="Times New Roman" w:hAnsi="Times New Roman" w:cs="Times New Roman"/>
          <w:sz w:val="20"/>
          <w:szCs w:val="20"/>
        </w:rPr>
        <w:tab/>
      </w:r>
      <w:r w:rsidRPr="00E20119">
        <w:rPr>
          <w:rFonts w:ascii="Times New Roman" w:hAnsi="Times New Roman" w:cs="Times New Roman"/>
          <w:sz w:val="20"/>
          <w:szCs w:val="20"/>
        </w:rPr>
        <w:tab/>
        <w:t>Yes</w:t>
      </w:r>
    </w:p>
    <w:p w:rsidR="00C35DD9" w:rsidRPr="00E20119" w:rsidRDefault="00C35DD9" w:rsidP="00C35DD9">
      <w:pPr>
        <w:spacing w:after="0"/>
        <w:ind w:left="720" w:right="1152"/>
        <w:rPr>
          <w:rFonts w:ascii="Times New Roman" w:hAnsi="Times New Roman" w:cs="Times New Roman"/>
          <w:sz w:val="20"/>
          <w:szCs w:val="20"/>
        </w:rPr>
      </w:pPr>
      <w:r w:rsidRPr="00E20119">
        <w:rPr>
          <w:rFonts w:ascii="Times New Roman" w:hAnsi="Times New Roman" w:cs="Times New Roman"/>
          <w:sz w:val="20"/>
          <w:szCs w:val="20"/>
        </w:rPr>
        <w:t>Anthony Kuklinski</w:t>
      </w:r>
      <w:r w:rsidRPr="00E20119">
        <w:rPr>
          <w:rFonts w:ascii="Times New Roman" w:hAnsi="Times New Roman" w:cs="Times New Roman"/>
          <w:sz w:val="20"/>
          <w:szCs w:val="20"/>
        </w:rPr>
        <w:tab/>
        <w:t>Yes</w:t>
      </w:r>
    </w:p>
    <w:p w:rsidR="00C35DD9" w:rsidRPr="00E20119" w:rsidRDefault="00C35DD9" w:rsidP="00C35DD9">
      <w:pPr>
        <w:spacing w:after="0"/>
        <w:ind w:left="720" w:right="1152"/>
        <w:rPr>
          <w:rFonts w:ascii="Times New Roman" w:hAnsi="Times New Roman" w:cs="Times New Roman"/>
          <w:sz w:val="20"/>
          <w:szCs w:val="20"/>
        </w:rPr>
      </w:pPr>
      <w:r w:rsidRPr="00E20119">
        <w:rPr>
          <w:rFonts w:ascii="Times New Roman" w:hAnsi="Times New Roman" w:cs="Times New Roman"/>
          <w:sz w:val="20"/>
          <w:szCs w:val="20"/>
        </w:rPr>
        <w:t>Matt Wyatt</w:t>
      </w:r>
      <w:r w:rsidRPr="00E20119">
        <w:rPr>
          <w:rFonts w:ascii="Times New Roman" w:hAnsi="Times New Roman" w:cs="Times New Roman"/>
          <w:sz w:val="20"/>
          <w:szCs w:val="20"/>
        </w:rPr>
        <w:tab/>
      </w:r>
      <w:r w:rsidRPr="00E20119">
        <w:rPr>
          <w:rFonts w:ascii="Times New Roman" w:hAnsi="Times New Roman" w:cs="Times New Roman"/>
          <w:sz w:val="20"/>
          <w:szCs w:val="20"/>
        </w:rPr>
        <w:tab/>
        <w:t>Yes</w:t>
      </w:r>
    </w:p>
    <w:p w:rsidR="00C35DD9" w:rsidRPr="00E20119" w:rsidRDefault="00C35DD9" w:rsidP="00C35DD9">
      <w:pPr>
        <w:spacing w:after="0"/>
        <w:ind w:left="720" w:right="1152"/>
        <w:rPr>
          <w:rFonts w:ascii="Times New Roman" w:hAnsi="Times New Roman" w:cs="Times New Roman"/>
          <w:sz w:val="20"/>
          <w:szCs w:val="20"/>
        </w:rPr>
      </w:pPr>
      <w:r w:rsidRPr="00E20119">
        <w:rPr>
          <w:rFonts w:ascii="Times New Roman" w:hAnsi="Times New Roman" w:cs="Times New Roman"/>
          <w:sz w:val="20"/>
          <w:szCs w:val="20"/>
        </w:rPr>
        <w:t>Paul Godfrey</w:t>
      </w:r>
      <w:r w:rsidRPr="00E20119">
        <w:rPr>
          <w:rFonts w:ascii="Times New Roman" w:hAnsi="Times New Roman" w:cs="Times New Roman"/>
          <w:sz w:val="20"/>
          <w:szCs w:val="20"/>
        </w:rPr>
        <w:tab/>
      </w:r>
      <w:r w:rsidRPr="00E20119">
        <w:rPr>
          <w:rFonts w:ascii="Times New Roman" w:hAnsi="Times New Roman" w:cs="Times New Roman"/>
          <w:sz w:val="20"/>
          <w:szCs w:val="20"/>
        </w:rPr>
        <w:tab/>
        <w:t>Absent</w:t>
      </w:r>
    </w:p>
    <w:p w:rsidR="00C35DD9" w:rsidRDefault="00C35DD9" w:rsidP="00C35DD9">
      <w:pPr>
        <w:spacing w:after="0"/>
        <w:ind w:left="720" w:right="1152"/>
        <w:rPr>
          <w:rFonts w:ascii="Times New Roman" w:hAnsi="Times New Roman" w:cs="Times New Roman"/>
          <w:sz w:val="20"/>
          <w:szCs w:val="20"/>
        </w:rPr>
      </w:pPr>
      <w:r w:rsidRPr="00E20119">
        <w:rPr>
          <w:rFonts w:ascii="Times New Roman" w:hAnsi="Times New Roman" w:cs="Times New Roman"/>
          <w:sz w:val="20"/>
          <w:szCs w:val="20"/>
        </w:rPr>
        <w:t>Guy Wallace</w:t>
      </w:r>
      <w:r w:rsidRPr="00E20119">
        <w:rPr>
          <w:rFonts w:ascii="Times New Roman" w:hAnsi="Times New Roman" w:cs="Times New Roman"/>
          <w:sz w:val="20"/>
          <w:szCs w:val="20"/>
        </w:rPr>
        <w:tab/>
      </w:r>
      <w:r w:rsidRPr="00E20119">
        <w:rPr>
          <w:rFonts w:ascii="Times New Roman" w:hAnsi="Times New Roman" w:cs="Times New Roman"/>
          <w:sz w:val="20"/>
          <w:szCs w:val="20"/>
        </w:rPr>
        <w:tab/>
        <w:t>Absent</w:t>
      </w:r>
    </w:p>
    <w:p w:rsidR="00E20119" w:rsidRDefault="00E20119" w:rsidP="00C35DD9">
      <w:pPr>
        <w:spacing w:after="0"/>
        <w:ind w:left="720" w:right="1152"/>
        <w:rPr>
          <w:rFonts w:ascii="Times New Roman" w:hAnsi="Times New Roman" w:cs="Times New Roman"/>
          <w:sz w:val="20"/>
          <w:szCs w:val="20"/>
        </w:rPr>
      </w:pPr>
    </w:p>
    <w:p w:rsidR="00E20119" w:rsidRDefault="00E20119" w:rsidP="00C35DD9">
      <w:pPr>
        <w:spacing w:after="0"/>
        <w:ind w:left="720" w:right="1152"/>
        <w:rPr>
          <w:rFonts w:ascii="Times New Roman" w:hAnsi="Times New Roman" w:cs="Times New Roman"/>
          <w:sz w:val="20"/>
          <w:szCs w:val="20"/>
        </w:rPr>
      </w:pPr>
    </w:p>
    <w:p w:rsidR="00E20119" w:rsidRDefault="00E20119" w:rsidP="00C35DD9">
      <w:pPr>
        <w:spacing w:after="0"/>
        <w:ind w:left="720" w:right="1152"/>
        <w:rPr>
          <w:rFonts w:ascii="Times New Roman" w:hAnsi="Times New Roman" w:cs="Times New Roman"/>
          <w:sz w:val="20"/>
          <w:szCs w:val="20"/>
        </w:rPr>
      </w:pPr>
    </w:p>
    <w:p w:rsidR="00E20119" w:rsidRDefault="00E20119" w:rsidP="00C35DD9">
      <w:pPr>
        <w:spacing w:after="0"/>
        <w:ind w:left="720" w:right="1152"/>
        <w:rPr>
          <w:rFonts w:ascii="Times New Roman" w:hAnsi="Times New Roman" w:cs="Times New Roman"/>
          <w:sz w:val="20"/>
          <w:szCs w:val="20"/>
        </w:rPr>
      </w:pPr>
    </w:p>
    <w:p w:rsidR="00E20119" w:rsidRDefault="00E20119" w:rsidP="00C35DD9">
      <w:pPr>
        <w:spacing w:after="0"/>
        <w:ind w:left="720" w:right="1152"/>
        <w:rPr>
          <w:rFonts w:ascii="Times New Roman" w:hAnsi="Times New Roman" w:cs="Times New Roman"/>
          <w:sz w:val="20"/>
          <w:szCs w:val="20"/>
        </w:rPr>
      </w:pPr>
    </w:p>
    <w:p w:rsidR="00E20119" w:rsidRDefault="00E20119" w:rsidP="00C35DD9">
      <w:pPr>
        <w:spacing w:after="0"/>
        <w:ind w:left="720" w:right="1152"/>
        <w:rPr>
          <w:rFonts w:ascii="Times New Roman" w:hAnsi="Times New Roman" w:cs="Times New Roman"/>
          <w:sz w:val="20"/>
          <w:szCs w:val="20"/>
        </w:rPr>
      </w:pPr>
      <w:r>
        <w:rPr>
          <w:rFonts w:ascii="Times New Roman" w:hAnsi="Times New Roman" w:cs="Times New Roman"/>
          <w:sz w:val="20"/>
          <w:szCs w:val="20"/>
        </w:rPr>
        <w:t>_____________________________              __________________________</w:t>
      </w:r>
    </w:p>
    <w:p w:rsidR="00E20119" w:rsidRDefault="00E20119" w:rsidP="00C35DD9">
      <w:pPr>
        <w:spacing w:after="0"/>
        <w:ind w:left="720" w:right="1152"/>
        <w:rPr>
          <w:rFonts w:ascii="Times New Roman" w:hAnsi="Times New Roman" w:cs="Times New Roman"/>
          <w:sz w:val="20"/>
          <w:szCs w:val="20"/>
        </w:rPr>
      </w:pPr>
      <w:r>
        <w:rPr>
          <w:rFonts w:ascii="Times New Roman" w:hAnsi="Times New Roman" w:cs="Times New Roman"/>
          <w:sz w:val="20"/>
          <w:szCs w:val="20"/>
        </w:rPr>
        <w:t>Chairperson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Superintendent</w:t>
      </w:r>
    </w:p>
    <w:p w:rsidR="00E20119" w:rsidRPr="00E20119" w:rsidRDefault="00E20119" w:rsidP="00C35DD9">
      <w:pPr>
        <w:spacing w:after="0"/>
        <w:ind w:left="720" w:right="1152"/>
        <w:rPr>
          <w:rFonts w:ascii="Times New Roman" w:hAnsi="Times New Roman" w:cs="Times New Roman"/>
          <w:sz w:val="20"/>
          <w:szCs w:val="20"/>
        </w:rPr>
      </w:pPr>
    </w:p>
    <w:p w:rsidR="00C35DD9" w:rsidRPr="00E20119" w:rsidRDefault="00C35DD9" w:rsidP="00C35DD9">
      <w:pPr>
        <w:spacing w:after="0"/>
        <w:ind w:left="720" w:right="1152"/>
        <w:rPr>
          <w:rFonts w:ascii="Times New Roman" w:hAnsi="Times New Roman" w:cs="Times New Roman"/>
          <w:sz w:val="20"/>
          <w:szCs w:val="20"/>
        </w:rPr>
      </w:pPr>
    </w:p>
    <w:p w:rsidR="00C35DD9" w:rsidRPr="00E20119" w:rsidRDefault="00C35DD9" w:rsidP="00C35DD9">
      <w:pPr>
        <w:spacing w:after="0"/>
        <w:ind w:left="720" w:right="1152"/>
        <w:rPr>
          <w:rFonts w:ascii="Times New Roman" w:hAnsi="Times New Roman" w:cs="Times New Roman"/>
          <w:sz w:val="20"/>
          <w:szCs w:val="20"/>
        </w:rPr>
      </w:pPr>
    </w:p>
    <w:p w:rsidR="00C35DD9" w:rsidRPr="00E20119" w:rsidRDefault="00C35DD9" w:rsidP="00C35DD9">
      <w:pPr>
        <w:spacing w:after="0"/>
        <w:ind w:left="720" w:right="1152"/>
        <w:rPr>
          <w:rFonts w:ascii="Times New Roman" w:hAnsi="Times New Roman" w:cs="Times New Roman"/>
          <w:sz w:val="20"/>
          <w:szCs w:val="20"/>
        </w:rPr>
      </w:pPr>
    </w:p>
    <w:p w:rsidR="00C35DD9" w:rsidRPr="00E20119" w:rsidRDefault="00C35DD9" w:rsidP="00C35DD9">
      <w:pPr>
        <w:spacing w:after="0"/>
        <w:ind w:left="720" w:right="1152"/>
        <w:rPr>
          <w:rFonts w:ascii="Times New Roman" w:hAnsi="Times New Roman" w:cs="Times New Roman"/>
          <w:sz w:val="20"/>
          <w:szCs w:val="20"/>
        </w:rPr>
      </w:pPr>
    </w:p>
    <w:p w:rsidR="00C35DD9" w:rsidRPr="00C35DD9" w:rsidRDefault="00C35DD9" w:rsidP="00C35DD9">
      <w:pPr>
        <w:spacing w:after="0"/>
        <w:rPr>
          <w:rFonts w:ascii="Times New Roman" w:hAnsi="Times New Roman" w:cs="Times New Roman"/>
        </w:rPr>
      </w:pPr>
    </w:p>
    <w:p w:rsidR="00F222A7" w:rsidRPr="00C35DD9" w:rsidRDefault="00F222A7" w:rsidP="00F222A7">
      <w:pPr>
        <w:rPr>
          <w:rFonts w:ascii="Times New Roman" w:hAnsi="Times New Roman" w:cs="Times New Roman"/>
        </w:rPr>
      </w:pPr>
    </w:p>
    <w:p w:rsidR="00F222A7" w:rsidRPr="00C35DD9" w:rsidRDefault="00F222A7" w:rsidP="00F222A7">
      <w:pPr>
        <w:jc w:val="center"/>
        <w:rPr>
          <w:rFonts w:ascii="Times New Roman" w:hAnsi="Times New Roman" w:cs="Times New Roman"/>
        </w:rPr>
      </w:pPr>
    </w:p>
    <w:sectPr w:rsidR="00F222A7" w:rsidRPr="00C35DD9" w:rsidSect="000F7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22A7"/>
    <w:rsid w:val="0002074A"/>
    <w:rsid w:val="000F7364"/>
    <w:rsid w:val="00152AB4"/>
    <w:rsid w:val="001A0E8C"/>
    <w:rsid w:val="001C3E0F"/>
    <w:rsid w:val="003B2482"/>
    <w:rsid w:val="0042556A"/>
    <w:rsid w:val="004B73AA"/>
    <w:rsid w:val="004F2EC3"/>
    <w:rsid w:val="008002C3"/>
    <w:rsid w:val="0080184B"/>
    <w:rsid w:val="00B5599B"/>
    <w:rsid w:val="00C35DD9"/>
    <w:rsid w:val="00E20119"/>
    <w:rsid w:val="00F222A7"/>
    <w:rsid w:val="00F63538"/>
    <w:rsid w:val="00F85A4E"/>
    <w:rsid w:val="00FB3FCE"/>
    <w:rsid w:val="00FC2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7</cp:revision>
  <cp:lastPrinted>2019-12-11T15:35:00Z</cp:lastPrinted>
  <dcterms:created xsi:type="dcterms:W3CDTF">2019-12-11T15:23:00Z</dcterms:created>
  <dcterms:modified xsi:type="dcterms:W3CDTF">2019-12-11T17:21:00Z</dcterms:modified>
</cp:coreProperties>
</file>