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777C9" w14:textId="77777777" w:rsidR="001C03F5" w:rsidRDefault="009876BE">
      <w:pPr>
        <w:jc w:val="center"/>
        <w:rPr>
          <w:rFonts w:ascii="Calibri" w:eastAsia="Calibri" w:hAnsi="Calibri" w:cs="Calibri"/>
          <w:sz w:val="56"/>
        </w:rPr>
      </w:pPr>
      <w:r>
        <w:rPr>
          <w:rFonts w:ascii="Calibri" w:eastAsia="Calibri" w:hAnsi="Calibri" w:cs="Calibri"/>
          <w:sz w:val="56"/>
        </w:rPr>
        <w:t>QUALITY STAGE CURTAINS QUOTE</w:t>
      </w:r>
    </w:p>
    <w:p w14:paraId="473B130A" w14:textId="77777777" w:rsidR="001C03F5" w:rsidRDefault="009876BE">
      <w:pPr>
        <w:jc w:val="center"/>
        <w:rPr>
          <w:rFonts w:ascii="Calibri" w:eastAsia="Calibri" w:hAnsi="Calibri" w:cs="Calibri"/>
        </w:rPr>
      </w:pPr>
      <w:r>
        <w:rPr>
          <w:rFonts w:ascii="Calibri" w:eastAsia="Calibri" w:hAnsi="Calibri" w:cs="Calibri"/>
        </w:rPr>
        <w:t>Po Box 487</w:t>
      </w:r>
    </w:p>
    <w:p w14:paraId="4056493D" w14:textId="77777777" w:rsidR="001C03F5" w:rsidRDefault="009876BE">
      <w:pPr>
        <w:jc w:val="center"/>
        <w:rPr>
          <w:rFonts w:ascii="Calibri" w:eastAsia="Calibri" w:hAnsi="Calibri" w:cs="Calibri"/>
        </w:rPr>
      </w:pPr>
      <w:r>
        <w:rPr>
          <w:rFonts w:ascii="Calibri" w:eastAsia="Calibri" w:hAnsi="Calibri" w:cs="Calibri"/>
        </w:rPr>
        <w:t>Granbury, TX 76048</w:t>
      </w:r>
    </w:p>
    <w:p w14:paraId="4944847F" w14:textId="77777777" w:rsidR="001C03F5" w:rsidRDefault="009876BE">
      <w:pPr>
        <w:jc w:val="center"/>
        <w:rPr>
          <w:rFonts w:ascii="Calibri" w:eastAsia="Calibri" w:hAnsi="Calibri" w:cs="Calibri"/>
        </w:rPr>
      </w:pPr>
      <w:r>
        <w:rPr>
          <w:rFonts w:ascii="Calibri" w:eastAsia="Calibri" w:hAnsi="Calibri" w:cs="Calibri"/>
        </w:rPr>
        <w:t>V: 800-352-0869</w:t>
      </w:r>
    </w:p>
    <w:p w14:paraId="649BE615" w14:textId="77777777" w:rsidR="001C03F5" w:rsidRDefault="009876BE">
      <w:pPr>
        <w:jc w:val="center"/>
        <w:rPr>
          <w:rFonts w:ascii="Calibri" w:eastAsia="Calibri" w:hAnsi="Calibri" w:cs="Calibri"/>
        </w:rPr>
      </w:pPr>
      <w:r>
        <w:rPr>
          <w:rFonts w:ascii="Calibri" w:eastAsia="Calibri" w:hAnsi="Calibri" w:cs="Calibri"/>
        </w:rPr>
        <w:t>F: 214-722-1113</w:t>
      </w:r>
    </w:p>
    <w:p w14:paraId="4BD6ADB0" w14:textId="3CAACEFF" w:rsidR="001C03F5" w:rsidRDefault="009876BE">
      <w:pPr>
        <w:rPr>
          <w:rFonts w:ascii="Calibri" w:eastAsia="Calibri" w:hAnsi="Calibri" w:cs="Calibri"/>
        </w:rPr>
      </w:pPr>
      <w:r>
        <w:rPr>
          <w:rFonts w:ascii="Calibri" w:eastAsia="Calibri" w:hAnsi="Calibri" w:cs="Calibri"/>
        </w:rPr>
        <w:t xml:space="preserve">All drapes are made with </w:t>
      </w:r>
      <w:proofErr w:type="gramStart"/>
      <w:r>
        <w:rPr>
          <w:rFonts w:ascii="Calibri" w:eastAsia="Calibri" w:hAnsi="Calibri" w:cs="Calibri"/>
        </w:rPr>
        <w:t>6”box</w:t>
      </w:r>
      <w:proofErr w:type="gramEnd"/>
      <w:r>
        <w:rPr>
          <w:rFonts w:ascii="Calibri" w:eastAsia="Calibri" w:hAnsi="Calibri" w:cs="Calibri"/>
        </w:rPr>
        <w:t xml:space="preserve"> pleats, 50% fullness, 12” OC, Top hem with jute webbing, 2-3” on stage or off stage hems, grommets, tie lines or s-hooks, weights sewn into the bottom hem.  All drapes are made </w:t>
      </w:r>
      <w:proofErr w:type="gramStart"/>
      <w:r>
        <w:rPr>
          <w:rFonts w:ascii="Calibri" w:eastAsia="Calibri" w:hAnsi="Calibri" w:cs="Calibri"/>
        </w:rPr>
        <w:t>of  velour</w:t>
      </w:r>
      <w:proofErr w:type="gramEnd"/>
      <w:r>
        <w:rPr>
          <w:rFonts w:ascii="Calibri" w:eastAsia="Calibri" w:hAnsi="Calibri" w:cs="Calibri"/>
        </w:rPr>
        <w:t xml:space="preserve"> IFR and quoted as such.  For a more inexpensive option we can quote FR.  Installed on existing hardware unless otherwise stated.  Due to the </w:t>
      </w:r>
      <w:proofErr w:type="gramStart"/>
      <w:r>
        <w:rPr>
          <w:rFonts w:ascii="Calibri" w:eastAsia="Calibri" w:hAnsi="Calibri" w:cs="Calibri"/>
        </w:rPr>
        <w:t>flame retardant</w:t>
      </w:r>
      <w:proofErr w:type="gramEnd"/>
      <w:r>
        <w:rPr>
          <w:rFonts w:ascii="Calibri" w:eastAsia="Calibri" w:hAnsi="Calibri" w:cs="Calibri"/>
        </w:rPr>
        <w:t xml:space="preserve"> chemicals on stage curtains, when installing, we leave your original curtains on site for you to dispose of or donate unless otherwise stated.  Thank you for your time and we look forward to doing business with your school.  We offer discounts.  If you have any questions or would like to see samples, please call Sabrina at 800-352-0869. </w:t>
      </w:r>
    </w:p>
    <w:p w14:paraId="4A18F9F6" w14:textId="05708AA0" w:rsidR="009876BE" w:rsidRPr="00134DA3" w:rsidRDefault="009876BE">
      <w:pPr>
        <w:rPr>
          <w:rFonts w:ascii="Calibri" w:eastAsia="Calibri" w:hAnsi="Calibri" w:cs="Calibri"/>
          <w:sz w:val="16"/>
          <w:szCs w:val="16"/>
        </w:rPr>
      </w:pPr>
      <w:r w:rsidRPr="00134DA3">
        <w:rPr>
          <w:rFonts w:ascii="Calibri" w:eastAsia="Calibri" w:hAnsi="Calibri" w:cs="Calibri"/>
          <w:b/>
          <w:bCs/>
          <w:sz w:val="16"/>
          <w:szCs w:val="16"/>
        </w:rPr>
        <w:t>FR:</w:t>
      </w:r>
      <w:r w:rsidRPr="00134DA3">
        <w:rPr>
          <w:rFonts w:ascii="Calibri" w:eastAsia="Calibri" w:hAnsi="Calibri" w:cs="Calibri"/>
          <w:sz w:val="16"/>
          <w:szCs w:val="16"/>
        </w:rPr>
        <w:t xml:space="preserve"> The fabric has been treated with a </w:t>
      </w:r>
      <w:proofErr w:type="gramStart"/>
      <w:r w:rsidRPr="00134DA3">
        <w:rPr>
          <w:rFonts w:ascii="Calibri" w:eastAsia="Calibri" w:hAnsi="Calibri" w:cs="Calibri"/>
          <w:sz w:val="16"/>
          <w:szCs w:val="16"/>
        </w:rPr>
        <w:t>flame retardant</w:t>
      </w:r>
      <w:proofErr w:type="gramEnd"/>
      <w:r w:rsidRPr="00134DA3">
        <w:rPr>
          <w:rFonts w:ascii="Calibri" w:eastAsia="Calibri" w:hAnsi="Calibri" w:cs="Calibri"/>
          <w:sz w:val="16"/>
          <w:szCs w:val="16"/>
        </w:rPr>
        <w:t xml:space="preserve"> chemical, typically by dipped. The warranted period of effectiveness is guaranteed for one year, but it is likely to be effective for much longer, about 5 years. The fabric has been tested and complies with NFPA 701 small scale. The </w:t>
      </w:r>
      <w:proofErr w:type="gramStart"/>
      <w:r w:rsidRPr="00134DA3">
        <w:rPr>
          <w:rFonts w:ascii="Calibri" w:eastAsia="Calibri" w:hAnsi="Calibri" w:cs="Calibri"/>
          <w:sz w:val="16"/>
          <w:szCs w:val="16"/>
        </w:rPr>
        <w:t>flame retardant</w:t>
      </w:r>
      <w:proofErr w:type="gramEnd"/>
      <w:r w:rsidRPr="00134DA3">
        <w:rPr>
          <w:rFonts w:ascii="Calibri" w:eastAsia="Calibri" w:hAnsi="Calibri" w:cs="Calibri"/>
          <w:sz w:val="16"/>
          <w:szCs w:val="16"/>
        </w:rPr>
        <w:t xml:space="preserve"> process will be removed by washing. </w:t>
      </w:r>
      <w:r w:rsidRPr="00134DA3">
        <w:rPr>
          <w:rFonts w:ascii="Calibri" w:eastAsia="Calibri" w:hAnsi="Calibri" w:cs="Calibri"/>
          <w:sz w:val="16"/>
          <w:szCs w:val="16"/>
        </w:rPr>
        <w:br/>
      </w:r>
      <w:r w:rsidRPr="00134DA3">
        <w:rPr>
          <w:rFonts w:ascii="Calibri" w:eastAsia="Calibri" w:hAnsi="Calibri" w:cs="Calibri"/>
          <w:sz w:val="16"/>
          <w:szCs w:val="16"/>
        </w:rPr>
        <w:br/>
      </w:r>
      <w:r w:rsidRPr="00134DA3">
        <w:rPr>
          <w:rFonts w:ascii="Calibri" w:eastAsia="Calibri" w:hAnsi="Calibri" w:cs="Calibri"/>
          <w:b/>
          <w:bCs/>
          <w:sz w:val="16"/>
          <w:szCs w:val="16"/>
        </w:rPr>
        <w:t>IFR:</w:t>
      </w:r>
      <w:r w:rsidRPr="00134DA3">
        <w:rPr>
          <w:rFonts w:ascii="Calibri" w:eastAsia="Calibri" w:hAnsi="Calibri" w:cs="Calibri"/>
          <w:sz w:val="16"/>
          <w:szCs w:val="16"/>
        </w:rPr>
        <w:t xml:space="preserve"> The fabric has been manufactured using an inherently </w:t>
      </w:r>
      <w:proofErr w:type="gramStart"/>
      <w:r w:rsidRPr="00134DA3">
        <w:rPr>
          <w:rFonts w:ascii="Calibri" w:eastAsia="Calibri" w:hAnsi="Calibri" w:cs="Calibri"/>
          <w:sz w:val="16"/>
          <w:szCs w:val="16"/>
        </w:rPr>
        <w:t>flame resistant</w:t>
      </w:r>
      <w:proofErr w:type="gramEnd"/>
      <w:r w:rsidRPr="00134DA3">
        <w:rPr>
          <w:rFonts w:ascii="Calibri" w:eastAsia="Calibri" w:hAnsi="Calibri" w:cs="Calibri"/>
          <w:sz w:val="16"/>
          <w:szCs w:val="16"/>
        </w:rPr>
        <w:t xml:space="preserve"> fiber or durable flame retardant process. The fabric will remain flame resistant for the length of its service life. The fabric has been tested and complies with NFPA 701 small scale. The </w:t>
      </w:r>
      <w:proofErr w:type="gramStart"/>
      <w:r w:rsidRPr="00134DA3">
        <w:rPr>
          <w:rFonts w:ascii="Calibri" w:eastAsia="Calibri" w:hAnsi="Calibri" w:cs="Calibri"/>
          <w:sz w:val="16"/>
          <w:szCs w:val="16"/>
        </w:rPr>
        <w:t>flame retardant</w:t>
      </w:r>
      <w:proofErr w:type="gramEnd"/>
      <w:r w:rsidRPr="00134DA3">
        <w:rPr>
          <w:rFonts w:ascii="Calibri" w:eastAsia="Calibri" w:hAnsi="Calibri" w:cs="Calibri"/>
          <w:sz w:val="16"/>
          <w:szCs w:val="16"/>
        </w:rPr>
        <w:t xml:space="preserve"> process will not be removed by washing.  </w:t>
      </w:r>
    </w:p>
    <w:p w14:paraId="40339189" w14:textId="17B91853" w:rsidR="009876BE" w:rsidRPr="005055F0" w:rsidRDefault="00D25939">
      <w:pPr>
        <w:rPr>
          <w:rFonts w:ascii="Calibri" w:eastAsia="Calibri" w:hAnsi="Calibri" w:cs="Calibri"/>
          <w:sz w:val="32"/>
          <w:szCs w:val="32"/>
        </w:rPr>
      </w:pPr>
      <w:r w:rsidRPr="005055F0">
        <w:rPr>
          <w:rFonts w:ascii="Calibri" w:eastAsia="Calibri" w:hAnsi="Calibri" w:cs="Calibri"/>
          <w:sz w:val="32"/>
          <w:szCs w:val="32"/>
        </w:rPr>
        <w:t>Breathitt Co. High School</w:t>
      </w:r>
    </w:p>
    <w:p w14:paraId="4B602A59" w14:textId="35D8145A" w:rsidR="00D25939" w:rsidRDefault="00D25939">
      <w:pPr>
        <w:rPr>
          <w:rFonts w:ascii="Calibri" w:eastAsia="Calibri" w:hAnsi="Calibri" w:cs="Calibri"/>
          <w:sz w:val="32"/>
          <w:szCs w:val="32"/>
        </w:rPr>
      </w:pPr>
      <w:r w:rsidRPr="005055F0">
        <w:rPr>
          <w:rFonts w:ascii="Calibri" w:eastAsia="Calibri" w:hAnsi="Calibri" w:cs="Calibri"/>
          <w:sz w:val="32"/>
          <w:szCs w:val="32"/>
        </w:rPr>
        <w:t xml:space="preserve">1 valance, 2 fronts, track made in cornflower blue 32oz IFR velour, lined </w:t>
      </w:r>
    </w:p>
    <w:p w14:paraId="4AF2807C" w14:textId="78C0DB29" w:rsidR="00D25939" w:rsidRPr="005055F0" w:rsidRDefault="00644E01">
      <w:pPr>
        <w:rPr>
          <w:rFonts w:ascii="Calibri" w:eastAsia="Calibri" w:hAnsi="Calibri" w:cs="Calibri"/>
          <w:sz w:val="32"/>
          <w:szCs w:val="32"/>
        </w:rPr>
      </w:pPr>
      <w:r>
        <w:rPr>
          <w:rFonts w:ascii="Calibri" w:eastAsia="Calibri" w:hAnsi="Calibri" w:cs="Calibri"/>
          <w:sz w:val="32"/>
          <w:szCs w:val="32"/>
        </w:rPr>
        <w:t>Track for fronts</w:t>
      </w:r>
    </w:p>
    <w:p w14:paraId="5596728C" w14:textId="2D4CA650" w:rsidR="004B680E" w:rsidRDefault="005055F0">
      <w:pPr>
        <w:rPr>
          <w:rFonts w:ascii="Calibri" w:eastAsia="Calibri" w:hAnsi="Calibri" w:cs="Calibri"/>
          <w:sz w:val="32"/>
          <w:szCs w:val="32"/>
        </w:rPr>
      </w:pPr>
      <w:r>
        <w:rPr>
          <w:rFonts w:ascii="Calibri" w:eastAsia="Calibri" w:hAnsi="Calibri" w:cs="Calibri"/>
          <w:sz w:val="32"/>
          <w:szCs w:val="32"/>
        </w:rPr>
        <w:t>3 borders, 4 sides, 2 backs with straight track for sides and backs</w:t>
      </w:r>
      <w:r w:rsidR="00644E01">
        <w:rPr>
          <w:rFonts w:ascii="Calibri" w:eastAsia="Calibri" w:hAnsi="Calibri" w:cs="Calibri"/>
          <w:sz w:val="32"/>
          <w:szCs w:val="32"/>
        </w:rPr>
        <w:t xml:space="preserve"> i</w:t>
      </w:r>
      <w:r w:rsidR="004B680E">
        <w:rPr>
          <w:rFonts w:ascii="Calibri" w:eastAsia="Calibri" w:hAnsi="Calibri" w:cs="Calibri"/>
          <w:sz w:val="32"/>
          <w:szCs w:val="32"/>
        </w:rPr>
        <w:t>n 16oz Commando Cloth</w:t>
      </w:r>
      <w:r w:rsidR="00644E01">
        <w:rPr>
          <w:rFonts w:ascii="Calibri" w:eastAsia="Calibri" w:hAnsi="Calibri" w:cs="Calibri"/>
          <w:sz w:val="32"/>
          <w:szCs w:val="32"/>
        </w:rPr>
        <w:t xml:space="preserve"> black</w:t>
      </w:r>
    </w:p>
    <w:p w14:paraId="27F8BC04" w14:textId="195B404C" w:rsidR="004B680E" w:rsidRDefault="00FF05A7">
      <w:pPr>
        <w:rPr>
          <w:rFonts w:ascii="Calibri" w:eastAsia="Calibri" w:hAnsi="Calibri" w:cs="Calibri"/>
          <w:sz w:val="32"/>
          <w:szCs w:val="32"/>
        </w:rPr>
      </w:pPr>
      <w:r>
        <w:rPr>
          <w:rFonts w:ascii="Calibri" w:eastAsia="Calibri" w:hAnsi="Calibri" w:cs="Calibri"/>
          <w:sz w:val="32"/>
          <w:szCs w:val="32"/>
        </w:rPr>
        <w:t>1 scrim with track</w:t>
      </w:r>
      <w:r w:rsidR="00644E01">
        <w:rPr>
          <w:rFonts w:ascii="Calibri" w:eastAsia="Calibri" w:hAnsi="Calibri" w:cs="Calibri"/>
          <w:sz w:val="32"/>
          <w:szCs w:val="32"/>
        </w:rPr>
        <w:t>, white</w:t>
      </w:r>
    </w:p>
    <w:p w14:paraId="5CBE5057" w14:textId="2AD793AA" w:rsidR="00644E01" w:rsidRDefault="00644E01">
      <w:pPr>
        <w:rPr>
          <w:rFonts w:ascii="Calibri" w:eastAsia="Calibri" w:hAnsi="Calibri" w:cs="Calibri"/>
          <w:sz w:val="32"/>
          <w:szCs w:val="32"/>
        </w:rPr>
      </w:pPr>
      <w:r>
        <w:rPr>
          <w:rFonts w:ascii="Calibri" w:eastAsia="Calibri" w:hAnsi="Calibri" w:cs="Calibri"/>
          <w:sz w:val="32"/>
          <w:szCs w:val="32"/>
        </w:rPr>
        <w:t>TOTAL COST:  $15,712.00</w:t>
      </w:r>
    </w:p>
    <w:p w14:paraId="2B48AE9C" w14:textId="77777777" w:rsidR="00644E01" w:rsidRDefault="00644E01">
      <w:pPr>
        <w:rPr>
          <w:rFonts w:ascii="Calibri" w:eastAsia="Calibri" w:hAnsi="Calibri" w:cs="Calibri"/>
          <w:sz w:val="32"/>
          <w:szCs w:val="32"/>
        </w:rPr>
      </w:pPr>
      <w:bookmarkStart w:id="0" w:name="_GoBack"/>
      <w:bookmarkEnd w:id="0"/>
    </w:p>
    <w:p w14:paraId="112C2B44" w14:textId="7B8C3B66" w:rsidR="009876BE" w:rsidRDefault="004B680E">
      <w:pPr>
        <w:rPr>
          <w:rFonts w:ascii="Calibri" w:eastAsia="Calibri" w:hAnsi="Calibri" w:cs="Calibri"/>
          <w:sz w:val="32"/>
          <w:szCs w:val="32"/>
        </w:rPr>
      </w:pPr>
      <w:r>
        <w:rPr>
          <w:rFonts w:ascii="Calibri" w:eastAsia="Calibri" w:hAnsi="Calibri" w:cs="Calibri"/>
          <w:sz w:val="32"/>
          <w:szCs w:val="32"/>
        </w:rPr>
        <w:t>Thank you,</w:t>
      </w:r>
    </w:p>
    <w:p w14:paraId="4DCFA659" w14:textId="5A5A8CD7" w:rsidR="004B680E" w:rsidRDefault="004B680E">
      <w:pPr>
        <w:rPr>
          <w:rFonts w:ascii="Calibri" w:eastAsia="Calibri" w:hAnsi="Calibri" w:cs="Calibri"/>
          <w:sz w:val="32"/>
          <w:szCs w:val="32"/>
        </w:rPr>
      </w:pPr>
      <w:r>
        <w:rPr>
          <w:rFonts w:ascii="Calibri" w:eastAsia="Calibri" w:hAnsi="Calibri" w:cs="Calibri"/>
          <w:sz w:val="32"/>
          <w:szCs w:val="32"/>
        </w:rPr>
        <w:t>Sabrina Goodchild</w:t>
      </w:r>
    </w:p>
    <w:p w14:paraId="5ED9FDE7" w14:textId="449A97FC" w:rsidR="004B680E" w:rsidRPr="005055F0" w:rsidRDefault="004B680E">
      <w:pPr>
        <w:rPr>
          <w:rFonts w:ascii="Calibri" w:eastAsia="Calibri" w:hAnsi="Calibri" w:cs="Calibri"/>
          <w:sz w:val="32"/>
          <w:szCs w:val="32"/>
        </w:rPr>
      </w:pPr>
      <w:r>
        <w:rPr>
          <w:rFonts w:ascii="Calibri" w:eastAsia="Calibri" w:hAnsi="Calibri" w:cs="Calibri"/>
          <w:sz w:val="32"/>
          <w:szCs w:val="32"/>
        </w:rPr>
        <w:t>800.352.0869</w:t>
      </w:r>
    </w:p>
    <w:p w14:paraId="05D20EA9" w14:textId="77777777" w:rsidR="001C03F5" w:rsidRDefault="009876BE">
      <w:pPr>
        <w:rPr>
          <w:rFonts w:ascii="Calibri" w:eastAsia="Calibri" w:hAnsi="Calibri" w:cs="Calibri"/>
          <w:sz w:val="28"/>
        </w:rPr>
      </w:pPr>
      <w:r>
        <w:rPr>
          <w:rFonts w:ascii="Calibri" w:eastAsia="Calibri" w:hAnsi="Calibri" w:cs="Calibri"/>
        </w:rPr>
        <w:lastRenderedPageBreak/>
        <w:tab/>
      </w:r>
    </w:p>
    <w:p w14:paraId="66891513" w14:textId="77777777" w:rsidR="001C03F5" w:rsidRDefault="001C03F5">
      <w:pPr>
        <w:rPr>
          <w:rFonts w:ascii="Calibri" w:eastAsia="Calibri" w:hAnsi="Calibri" w:cs="Calibri"/>
          <w:sz w:val="28"/>
        </w:rPr>
      </w:pPr>
    </w:p>
    <w:sectPr w:rsidR="001C0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F5"/>
    <w:rsid w:val="00134DA3"/>
    <w:rsid w:val="001C03F5"/>
    <w:rsid w:val="004B680E"/>
    <w:rsid w:val="005055F0"/>
    <w:rsid w:val="005F5D2D"/>
    <w:rsid w:val="00644E01"/>
    <w:rsid w:val="009876BE"/>
    <w:rsid w:val="00D25939"/>
    <w:rsid w:val="00E40F96"/>
    <w:rsid w:val="00FF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D656"/>
  <w15:docId w15:val="{444E7B8E-94F0-4B95-9D39-C06CCC97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38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QSC</dc:creator>
  <cp:lastModifiedBy>Sabrina Goodchild</cp:lastModifiedBy>
  <cp:revision>2</cp:revision>
  <dcterms:created xsi:type="dcterms:W3CDTF">2019-09-25T01:04:00Z</dcterms:created>
  <dcterms:modified xsi:type="dcterms:W3CDTF">2019-09-25T01:04:00Z</dcterms:modified>
</cp:coreProperties>
</file>