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3E" w:rsidRPr="00F16576" w:rsidRDefault="00F16576" w:rsidP="00F16576">
      <w:pPr>
        <w:jc w:val="center"/>
        <w:rPr>
          <w:b/>
          <w:sz w:val="28"/>
          <w:szCs w:val="28"/>
        </w:rPr>
      </w:pPr>
      <w:r w:rsidRPr="00F16576">
        <w:rPr>
          <w:b/>
          <w:sz w:val="28"/>
          <w:szCs w:val="28"/>
        </w:rPr>
        <w:t>T.K. Stone SBDM Council Minutes</w:t>
      </w:r>
    </w:p>
    <w:p w:rsidR="00F16576" w:rsidRPr="00F16576" w:rsidRDefault="00F16576" w:rsidP="00F16576">
      <w:pPr>
        <w:jc w:val="center"/>
        <w:rPr>
          <w:b/>
          <w:sz w:val="28"/>
          <w:szCs w:val="28"/>
        </w:rPr>
      </w:pPr>
      <w:r w:rsidRPr="00F16576">
        <w:rPr>
          <w:b/>
          <w:sz w:val="28"/>
          <w:szCs w:val="28"/>
        </w:rPr>
        <w:t>August 15, 2019</w:t>
      </w:r>
    </w:p>
    <w:p w:rsidR="00F16576" w:rsidRPr="00F16576" w:rsidRDefault="00F16576" w:rsidP="00F16576">
      <w:pPr>
        <w:pStyle w:val="ListParagraph"/>
        <w:numPr>
          <w:ilvl w:val="0"/>
          <w:numId w:val="1"/>
        </w:numPr>
        <w:rPr>
          <w:sz w:val="28"/>
          <w:szCs w:val="28"/>
        </w:rPr>
      </w:pPr>
      <w:r w:rsidRPr="00F16576">
        <w:rPr>
          <w:sz w:val="28"/>
          <w:szCs w:val="28"/>
        </w:rPr>
        <w:t xml:space="preserve"> The August meeting was called to order at 3:36 p.m. Members in attendance were Toni Perry, Heather Coogle, Dawne Swank, Laura Beth Hayes and Lori Larkin.</w:t>
      </w:r>
    </w:p>
    <w:p w:rsidR="00F16576" w:rsidRPr="00F16576" w:rsidRDefault="00F16576" w:rsidP="00F16576">
      <w:pPr>
        <w:pStyle w:val="ListParagraph"/>
        <w:numPr>
          <w:ilvl w:val="0"/>
          <w:numId w:val="1"/>
        </w:numPr>
        <w:rPr>
          <w:sz w:val="28"/>
          <w:szCs w:val="28"/>
        </w:rPr>
      </w:pPr>
      <w:r w:rsidRPr="00F16576">
        <w:rPr>
          <w:sz w:val="28"/>
          <w:szCs w:val="28"/>
        </w:rPr>
        <w:t xml:space="preserve">The agenda was approved with a motion by Shawn Sizemore and a second by Toni Perry.  The July minutes were approved by Heather Coogle with a second motion by Lori Larkin.  Special Session minutes were approved with a first motion by Shawn Sizemore and a second by Lori Larkin.  </w:t>
      </w:r>
    </w:p>
    <w:p w:rsidR="00F16576" w:rsidRPr="00F16576" w:rsidRDefault="00F16576" w:rsidP="00F16576">
      <w:pPr>
        <w:pStyle w:val="ListParagraph"/>
        <w:numPr>
          <w:ilvl w:val="0"/>
          <w:numId w:val="1"/>
        </w:numPr>
        <w:rPr>
          <w:sz w:val="28"/>
          <w:szCs w:val="28"/>
        </w:rPr>
      </w:pPr>
      <w:r w:rsidRPr="00F16576">
        <w:rPr>
          <w:sz w:val="28"/>
          <w:szCs w:val="28"/>
        </w:rPr>
        <w:t>No questions were posed regarding the June/July financial statements.</w:t>
      </w:r>
    </w:p>
    <w:p w:rsidR="00F16576" w:rsidRPr="00F16576" w:rsidRDefault="00F16576" w:rsidP="00F16576">
      <w:pPr>
        <w:pStyle w:val="ListParagraph"/>
        <w:numPr>
          <w:ilvl w:val="0"/>
          <w:numId w:val="1"/>
        </w:numPr>
        <w:rPr>
          <w:sz w:val="28"/>
          <w:szCs w:val="28"/>
        </w:rPr>
      </w:pPr>
      <w:r w:rsidRPr="00F16576">
        <w:rPr>
          <w:sz w:val="28"/>
          <w:szCs w:val="28"/>
        </w:rPr>
        <w:t>The Council approved the Emergency Operating Plan for the 2019-2020 year with a first motion by Heather Coogle and a second motion by  Toni Perry.  Teachers will receive copies in their red emergency binders.  The school will conduct lockdown drills monthly or bi-monthly.  On August 30</w:t>
      </w:r>
      <w:r w:rsidRPr="00F16576">
        <w:rPr>
          <w:sz w:val="28"/>
          <w:szCs w:val="28"/>
          <w:vertAlign w:val="superscript"/>
        </w:rPr>
        <w:t>th</w:t>
      </w:r>
      <w:r w:rsidRPr="00F16576">
        <w:rPr>
          <w:sz w:val="28"/>
          <w:szCs w:val="28"/>
        </w:rPr>
        <w:t xml:space="preserve"> the Center for Safe Schools will conduct a site visit (interviewing staff, parents, students) and make recommendations to the school.  </w:t>
      </w:r>
    </w:p>
    <w:p w:rsidR="00F16576" w:rsidRPr="00F16576" w:rsidRDefault="00F16576" w:rsidP="00F16576">
      <w:pPr>
        <w:pStyle w:val="ListParagraph"/>
        <w:numPr>
          <w:ilvl w:val="0"/>
          <w:numId w:val="1"/>
        </w:numPr>
        <w:rPr>
          <w:sz w:val="28"/>
          <w:szCs w:val="28"/>
        </w:rPr>
      </w:pPr>
      <w:r w:rsidRPr="00F16576">
        <w:rPr>
          <w:sz w:val="28"/>
          <w:szCs w:val="28"/>
        </w:rPr>
        <w:t xml:space="preserve">Ms. Swank </w:t>
      </w:r>
      <w:r w:rsidR="003F36C5">
        <w:rPr>
          <w:sz w:val="28"/>
          <w:szCs w:val="28"/>
        </w:rPr>
        <w:t>explained that TK Stone will pay</w:t>
      </w:r>
      <w:r w:rsidRPr="00F16576">
        <w:rPr>
          <w:sz w:val="28"/>
          <w:szCs w:val="28"/>
        </w:rPr>
        <w:t xml:space="preserve"> for two additional days for the office clerk so that she is paid for 176</w:t>
      </w:r>
      <w:r w:rsidR="003F36C5">
        <w:rPr>
          <w:sz w:val="28"/>
          <w:szCs w:val="28"/>
        </w:rPr>
        <w:t xml:space="preserve"> days</w:t>
      </w:r>
      <w:r w:rsidRPr="00F16576">
        <w:rPr>
          <w:sz w:val="28"/>
          <w:szCs w:val="28"/>
        </w:rPr>
        <w:t>, which is the number of days all other instructional assistants work.  This would allow her to be paid for opening and closing day.</w:t>
      </w:r>
    </w:p>
    <w:p w:rsidR="00F16576" w:rsidRPr="00F16576" w:rsidRDefault="00F16576" w:rsidP="00F16576">
      <w:pPr>
        <w:pStyle w:val="ListParagraph"/>
        <w:numPr>
          <w:ilvl w:val="0"/>
          <w:numId w:val="1"/>
        </w:numPr>
        <w:rPr>
          <w:sz w:val="28"/>
          <w:szCs w:val="28"/>
        </w:rPr>
      </w:pPr>
      <w:r w:rsidRPr="00F16576">
        <w:rPr>
          <w:sz w:val="28"/>
          <w:szCs w:val="28"/>
        </w:rPr>
        <w:t>The May SBDM meeting date may be altered as needed due to a conflict with the last day of school.  Council will make that decision later in the school year.</w:t>
      </w:r>
    </w:p>
    <w:p w:rsidR="00F16576" w:rsidRPr="00F16576" w:rsidRDefault="00F16576" w:rsidP="00F16576">
      <w:pPr>
        <w:pStyle w:val="ListParagraph"/>
        <w:numPr>
          <w:ilvl w:val="0"/>
          <w:numId w:val="1"/>
        </w:numPr>
        <w:rPr>
          <w:sz w:val="28"/>
          <w:szCs w:val="28"/>
        </w:rPr>
      </w:pPr>
      <w:r w:rsidRPr="00F16576">
        <w:rPr>
          <w:sz w:val="28"/>
          <w:szCs w:val="28"/>
        </w:rPr>
        <w:t>The new boys basketball coach will be Alex Shearer with David Ricks as an assistant coach.  ELA teacher Kathy Reynolds has resigned and will be replaced by Jill Kast which also vacates an instructional assistant position.  Another IA position will be coming open in November so both positions will be posted.  A Title I Reading position will also be posted due to a staff member transferring to Helmwood Heights Elementary School.</w:t>
      </w:r>
    </w:p>
    <w:p w:rsidR="00F16576" w:rsidRPr="00F16576" w:rsidRDefault="00F16576" w:rsidP="00F16576">
      <w:pPr>
        <w:pStyle w:val="ListParagraph"/>
        <w:numPr>
          <w:ilvl w:val="0"/>
          <w:numId w:val="1"/>
        </w:numPr>
        <w:rPr>
          <w:sz w:val="28"/>
          <w:szCs w:val="28"/>
        </w:rPr>
      </w:pPr>
      <w:r w:rsidRPr="00F16576">
        <w:rPr>
          <w:sz w:val="28"/>
          <w:szCs w:val="28"/>
        </w:rPr>
        <w:t>Lori Larkin moved to adjourn the meeting.  All were in favor.</w:t>
      </w:r>
    </w:p>
    <w:sectPr w:rsidR="00F16576" w:rsidRPr="00F16576" w:rsidSect="001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18AE"/>
    <w:multiLevelType w:val="hybridMultilevel"/>
    <w:tmpl w:val="A3A2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16576"/>
    <w:rsid w:val="001310CB"/>
    <w:rsid w:val="001E1E3E"/>
    <w:rsid w:val="003F36C5"/>
    <w:rsid w:val="006805A7"/>
    <w:rsid w:val="00DE3EBE"/>
    <w:rsid w:val="00F16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lhayes</dc:creator>
  <cp:lastModifiedBy>mmaples</cp:lastModifiedBy>
  <cp:revision>2</cp:revision>
  <dcterms:created xsi:type="dcterms:W3CDTF">2019-08-20T16:24:00Z</dcterms:created>
  <dcterms:modified xsi:type="dcterms:W3CDTF">2019-08-20T16:24:00Z</dcterms:modified>
</cp:coreProperties>
</file>