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41114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612419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MIDDLE/HIGH SCHOOL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173D0">
        <w:rPr>
          <w:rFonts w:ascii="Times New Roman" w:hAnsi="Times New Roman"/>
          <w:b/>
        </w:rPr>
        <w:t>MAY 21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6173D0">
        <w:rPr>
          <w:rFonts w:ascii="Times New Roman" w:hAnsi="Times New Roman"/>
          <w:b/>
        </w:rPr>
        <w:t>EDGENUITY</w:t>
      </w:r>
      <w:r w:rsidR="00612419">
        <w:rPr>
          <w:rFonts w:ascii="Times New Roman" w:hAnsi="Times New Roman"/>
          <w:b/>
        </w:rPr>
        <w:t xml:space="preserve"> AND </w:t>
      </w:r>
      <w:r w:rsidR="006173D0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6173D0">
        <w:rPr>
          <w:rFonts w:ascii="Arial" w:hAnsi="Arial"/>
          <w:sz w:val="24"/>
        </w:rPr>
        <w:t>Edgenuity</w:t>
      </w:r>
      <w:r w:rsidR="00A154EB">
        <w:rPr>
          <w:rFonts w:ascii="Arial" w:hAnsi="Arial"/>
          <w:sz w:val="24"/>
        </w:rPr>
        <w:t xml:space="preserve"> and </w:t>
      </w:r>
      <w:r w:rsidR="006173D0">
        <w:rPr>
          <w:rFonts w:ascii="Arial" w:hAnsi="Arial"/>
          <w:sz w:val="24"/>
        </w:rPr>
        <w:t xml:space="preserve">Boone County Schools </w:t>
      </w:r>
      <w:r w:rsidR="00160988">
        <w:rPr>
          <w:rFonts w:ascii="Arial" w:hAnsi="Arial"/>
          <w:sz w:val="24"/>
        </w:rPr>
        <w:t xml:space="preserve">for </w:t>
      </w:r>
      <w:r w:rsidR="006173D0">
        <w:rPr>
          <w:rFonts w:ascii="Arial" w:hAnsi="Arial"/>
          <w:sz w:val="24"/>
        </w:rPr>
        <w:t xml:space="preserve">Digital Libraries Comprehensive Content </w:t>
      </w:r>
      <w:r w:rsidR="006173D0">
        <w:rPr>
          <w:rFonts w:ascii="Arial" w:hAnsi="Arial"/>
          <w:sz w:val="24"/>
        </w:rPr>
        <w:t>license</w:t>
      </w:r>
      <w:r w:rsidR="006173D0">
        <w:rPr>
          <w:rFonts w:ascii="Arial" w:hAnsi="Arial"/>
          <w:sz w:val="24"/>
        </w:rPr>
        <w:t>s</w:t>
      </w:r>
      <w:r w:rsidR="006173D0">
        <w:rPr>
          <w:rFonts w:ascii="Arial" w:hAnsi="Arial"/>
          <w:sz w:val="24"/>
        </w:rPr>
        <w:t xml:space="preserve"> </w:t>
      </w:r>
      <w:r w:rsidR="006173D0">
        <w:rPr>
          <w:rFonts w:ascii="Arial" w:hAnsi="Arial"/>
          <w:sz w:val="24"/>
        </w:rPr>
        <w:t xml:space="preserve">for Boone County Middle Schools and High Schools </w:t>
      </w:r>
      <w:r w:rsidR="00F41114">
        <w:rPr>
          <w:rFonts w:ascii="Arial" w:hAnsi="Arial"/>
          <w:sz w:val="24"/>
        </w:rPr>
        <w:t>for the</w:t>
      </w:r>
      <w:bookmarkStart w:id="0" w:name="_GoBack"/>
      <w:bookmarkEnd w:id="0"/>
      <w:r w:rsidR="00F41114">
        <w:rPr>
          <w:rFonts w:ascii="Arial" w:hAnsi="Arial"/>
          <w:sz w:val="24"/>
        </w:rPr>
        <w:t xml:space="preserve"> </w:t>
      </w:r>
      <w:r w:rsidR="006173D0">
        <w:rPr>
          <w:rFonts w:ascii="Arial" w:hAnsi="Arial"/>
          <w:sz w:val="24"/>
        </w:rPr>
        <w:t>school year 2019-2020</w:t>
      </w:r>
      <w:r w:rsidR="00326ED6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26ED6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8DBE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3071-E8FD-4705-B4F5-AD5DD434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2019-04-23T13:21:00Z</cp:lastPrinted>
  <dcterms:created xsi:type="dcterms:W3CDTF">2019-05-21T13:30:00Z</dcterms:created>
  <dcterms:modified xsi:type="dcterms:W3CDTF">2019-05-21T13:33:00Z</dcterms:modified>
</cp:coreProperties>
</file>