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Special Called Board Meeting</w:t>
      </w:r>
    </w:p>
    <w:p w:rsidR="00382EFF" w:rsidRDefault="00917D9F" w:rsidP="00551814">
      <w:pPr>
        <w:pStyle w:val="PlainText"/>
      </w:pPr>
      <w:r>
        <w:t>May 01, 2019, 6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917D9F" w:rsidRDefault="00917D9F" w:rsidP="00551814">
      <w:pPr>
        <w:pStyle w:val="PlainText"/>
      </w:pP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CF7324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1. Open meeting </w:t>
      </w:r>
      <w:r>
        <w:t xml:space="preserve"> </w:t>
      </w:r>
    </w:p>
    <w:p w:rsidR="00917D9F" w:rsidRDefault="00917D9F" w:rsidP="00551814">
      <w:pPr>
        <w:pStyle w:val="PlainText"/>
      </w:pPr>
    </w:p>
    <w:p w:rsidR="00125AF5" w:rsidRDefault="00382EFF" w:rsidP="00551814">
      <w:pPr>
        <w:pStyle w:val="PlainText"/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</w:p>
    <w:p w:rsidR="00125AF5" w:rsidRDefault="00125AF5" w:rsidP="00551814">
      <w:pPr>
        <w:pStyle w:val="PlainText"/>
        <w:rPr>
          <w:b/>
        </w:rPr>
      </w:pPr>
    </w:p>
    <w:p w:rsidR="00382EFF" w:rsidRPr="00125AF5" w:rsidRDefault="00125AF5" w:rsidP="00551814">
      <w:pPr>
        <w:pStyle w:val="PlainText"/>
      </w:pPr>
      <w:r w:rsidRPr="00125AF5">
        <w:t>Chairman Rick</w:t>
      </w:r>
      <w:r w:rsidR="00382EFF" w:rsidRPr="00125AF5">
        <w:t xml:space="preserve"> </w:t>
      </w:r>
      <w:r>
        <w:t>Whelan called the meeting to order.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Presentation of Superintendent's Capstone Project </w:t>
      </w:r>
      <w:r>
        <w:t xml:space="preserve"> </w:t>
      </w:r>
    </w:p>
    <w:p w:rsidR="00382EFF" w:rsidRDefault="00382EFF" w:rsidP="00551814">
      <w:pPr>
        <w:pStyle w:val="PlainText"/>
      </w:pPr>
    </w:p>
    <w:p w:rsidR="00436BA0" w:rsidRDefault="00436BA0" w:rsidP="00551814">
      <w:pPr>
        <w:pStyle w:val="PlainText"/>
      </w:pPr>
      <w:r>
        <w:t xml:space="preserve">Superintendent Maxey presented his Capstone Project which included a PowerPoint to the board members and audience. </w:t>
      </w:r>
      <w:r w:rsidR="00427692">
        <w:t xml:space="preserve">This presentation was a </w:t>
      </w:r>
      <w:r w:rsidR="00CE4CD9">
        <w:t xml:space="preserve">part of his internship and was </w:t>
      </w:r>
      <w:r w:rsidR="00855527">
        <w:t xml:space="preserve">a </w:t>
      </w:r>
      <w:r>
        <w:t>review of his first year as superintendent</w:t>
      </w:r>
      <w:r w:rsidR="001A0C2F">
        <w:t xml:space="preserve"> </w:t>
      </w:r>
      <w:r w:rsidR="00F51C9A">
        <w:t>and how it all has come toget</w:t>
      </w:r>
      <w:r w:rsidR="001A0C2F">
        <w:t>her</w:t>
      </w:r>
      <w:r w:rsidR="00CE4CD9">
        <w:t>.</w:t>
      </w:r>
      <w:r w:rsidR="0039005A">
        <w:t xml:space="preserve"> </w:t>
      </w:r>
      <w:r w:rsidR="001162E4">
        <w:t>Superintendent Maxey’s ILP team included the following persons:  Dr. Fred Carter, Dr. Matt Thompson, and Rick Whelan.  All new superintendents must complete this internship.</w:t>
      </w:r>
    </w:p>
    <w:p w:rsidR="00436BA0" w:rsidRDefault="00436BA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3. Closed session pursuant to KRS 156.557(6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c) to discuss superintendent's evaluation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go into closed session pursuant to KRS 156.557 to discuss superintendent's evaluation passed with a motion by Mr. Danny Mabry and a second by Mrs. Jennifer Anderson.  </w:t>
      </w:r>
    </w:p>
    <w:p w:rsidR="00917D9F" w:rsidRDefault="00917D9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436BA0" w:rsidRDefault="00436BA0" w:rsidP="00551814">
      <w:pPr>
        <w:pStyle w:val="PlainText"/>
      </w:pPr>
      <w:r>
        <w:t>The board went into closed session at 6:50 p.m.</w:t>
      </w:r>
    </w:p>
    <w:p w:rsidR="00436BA0" w:rsidRDefault="00436BA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Reconvene in open session </w:t>
      </w:r>
      <w:r>
        <w:t xml:space="preserve"> </w:t>
      </w:r>
    </w:p>
    <w:p w:rsidR="00382EFF" w:rsidRDefault="00382EFF" w:rsidP="00551814">
      <w:pPr>
        <w:pStyle w:val="PlainText"/>
      </w:pPr>
    </w:p>
    <w:p w:rsidR="00917D9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reconvene in open session passed with a motion by Mr. Danny Mabry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436BA0" w:rsidRDefault="00436BA0" w:rsidP="00551814">
      <w:pPr>
        <w:pStyle w:val="PlainText"/>
      </w:pPr>
      <w:r>
        <w:t>The board reconvened to open session at 7:05 p.m.</w:t>
      </w:r>
    </w:p>
    <w:p w:rsidR="00436BA0" w:rsidRDefault="00436BA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Superintendent's evaluation </w:t>
      </w:r>
      <w:r>
        <w:t xml:space="preserve"> </w:t>
      </w:r>
    </w:p>
    <w:p w:rsidR="00382EFF" w:rsidRDefault="00382EFF" w:rsidP="00551814">
      <w:pPr>
        <w:pStyle w:val="PlainText"/>
      </w:pPr>
    </w:p>
    <w:p w:rsidR="007A7949" w:rsidRDefault="00800DB7" w:rsidP="00551814">
      <w:pPr>
        <w:pStyle w:val="PlainText"/>
      </w:pPr>
      <w:r>
        <w:lastRenderedPageBreak/>
        <w:t xml:space="preserve">Chairman Whelan noted that Superintendent Maxey received an exemplary rating on his evaluation.  This is the top rating that Superintendent Maxey could </w:t>
      </w:r>
      <w:r w:rsidR="00DA62A2">
        <w:t xml:space="preserve">have </w:t>
      </w:r>
      <w:r>
        <w:t>receive</w:t>
      </w:r>
      <w:r w:rsidR="00DA62A2">
        <w:t>d</w:t>
      </w:r>
      <w:r>
        <w:t xml:space="preserve"> on his evaluation.  Chairman Whelan noted that the board thought </w:t>
      </w:r>
      <w:r w:rsidR="00721E5D">
        <w:t>this rating</w:t>
      </w:r>
      <w:r>
        <w:t xml:space="preserve"> was deserved based on Superintendent</w:t>
      </w:r>
      <w:bookmarkStart w:id="0" w:name="_GoBack"/>
      <w:bookmarkEnd w:id="0"/>
      <w:r>
        <w:t xml:space="preserve"> Maxey’s quality of work this year and knowing Superintendent Maxey’s attitude was “we are not there yet”</w:t>
      </w:r>
      <w:r w:rsidR="008977B9">
        <w:t xml:space="preserve">.  Chairman Whelan noted that it is </w:t>
      </w:r>
      <w:r w:rsidR="00DA62A2">
        <w:t xml:space="preserve">an </w:t>
      </w:r>
      <w:r w:rsidR="008977B9">
        <w:t xml:space="preserve">exemplary </w:t>
      </w:r>
      <w:r w:rsidR="00F03B9A">
        <w:t xml:space="preserve">rating, </w:t>
      </w:r>
      <w:r w:rsidR="008977B9">
        <w:t>but there is room for improvement. The year has been fantastic and the district has grown with things Superintendent Maxey has implemented.  Chairman Whelan said it was a big decision for the board last year to hire Superintendent Maxey, but it was the right decision.  It was a unanimous decision to give Superintendent Maxey an exemplary rating.</w:t>
      </w:r>
    </w:p>
    <w:p w:rsidR="007A7949" w:rsidRDefault="007A7949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superintendent's evaluation </w:t>
      </w:r>
      <w:r w:rsidR="00F03B9A">
        <w:t xml:space="preserve">and give Superintendent Maxey an exemplary rating </w:t>
      </w:r>
      <w:r>
        <w:t xml:space="preserve">passed with a motion by Mr. Danny Mabry and a second by Mrs. Jennifer Anderson.  </w:t>
      </w:r>
    </w:p>
    <w:p w:rsidR="005A3E30" w:rsidRDefault="005A3E30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5A3E30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Dr. Scott Davison and a second by Mrs. Jennifer Anderson.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436BA0" w:rsidP="00551814">
      <w:pPr>
        <w:pStyle w:val="PlainText"/>
      </w:pPr>
      <w:r>
        <w:t>The meeting adjourned at 7:15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436BA0" w:rsidRDefault="00436BA0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5A3E30" w:rsidRDefault="005A3E30" w:rsidP="00382EFF">
      <w:pPr>
        <w:pStyle w:val="PlainText"/>
      </w:pPr>
    </w:p>
    <w:p w:rsidR="005A3E30" w:rsidRDefault="005A3E30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1162E4"/>
    <w:rsid w:val="00125AF5"/>
    <w:rsid w:val="0018193F"/>
    <w:rsid w:val="00196673"/>
    <w:rsid w:val="001A0C2F"/>
    <w:rsid w:val="00382EFF"/>
    <w:rsid w:val="0039005A"/>
    <w:rsid w:val="00427692"/>
    <w:rsid w:val="00436BA0"/>
    <w:rsid w:val="004519C8"/>
    <w:rsid w:val="004A71EA"/>
    <w:rsid w:val="00551814"/>
    <w:rsid w:val="005A3E30"/>
    <w:rsid w:val="00721E5D"/>
    <w:rsid w:val="007A7949"/>
    <w:rsid w:val="007C56DB"/>
    <w:rsid w:val="00800DB7"/>
    <w:rsid w:val="00855527"/>
    <w:rsid w:val="008977B9"/>
    <w:rsid w:val="00917D9F"/>
    <w:rsid w:val="00A86BBF"/>
    <w:rsid w:val="00B15EC8"/>
    <w:rsid w:val="00B96346"/>
    <w:rsid w:val="00BB42EB"/>
    <w:rsid w:val="00BC204C"/>
    <w:rsid w:val="00C3628E"/>
    <w:rsid w:val="00CE4CD9"/>
    <w:rsid w:val="00CF7324"/>
    <w:rsid w:val="00DA62A2"/>
    <w:rsid w:val="00E47013"/>
    <w:rsid w:val="00EB35F5"/>
    <w:rsid w:val="00F03B9A"/>
    <w:rsid w:val="00F34C0B"/>
    <w:rsid w:val="00F51C9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31</cp:revision>
  <cp:lastPrinted>2019-05-13T16:06:00Z</cp:lastPrinted>
  <dcterms:created xsi:type="dcterms:W3CDTF">2019-05-02T13:07:00Z</dcterms:created>
  <dcterms:modified xsi:type="dcterms:W3CDTF">2019-05-14T12:18:00Z</dcterms:modified>
</cp:coreProperties>
</file>