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B" w:rsidRDefault="009F0B25" w:rsidP="009F0B25">
      <w:pPr>
        <w:jc w:val="center"/>
      </w:pPr>
      <w:r>
        <w:t>WEBSTER COUNTY BOARD OF EDUCATION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 xml:space="preserve">2019-20 </w:t>
      </w:r>
      <w:r w:rsidR="00E06B9A">
        <w:t>PHOTOGRAPHY/SCHOOL PICTURE BID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RECOMMENDATION TO THE BOARD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r>
        <w:t xml:space="preserve">It is my recommendation to accept and approve the bid submitted by </w:t>
      </w:r>
      <w:r w:rsidR="00E06B9A">
        <w:t>Lifetouch</w:t>
      </w:r>
      <w:r>
        <w:t xml:space="preserve"> for fiscal year 2020</w:t>
      </w:r>
      <w:r w:rsidR="00E06B9A">
        <w:t>, due to extra services offered out weighing the price difference, positive past experience, and principal/administrator input.</w:t>
      </w:r>
      <w:bookmarkStart w:id="0" w:name="_GoBack"/>
      <w:bookmarkEnd w:id="0"/>
    </w:p>
    <w:p w:rsidR="009F0B25" w:rsidRDefault="009F0B25" w:rsidP="009F0B25"/>
    <w:p w:rsidR="009F0B25" w:rsidRDefault="009F0B25" w:rsidP="009F0B25"/>
    <w:p w:rsidR="009F0B25" w:rsidRDefault="009F0B25" w:rsidP="009F0B25"/>
    <w:p w:rsidR="009F0B25" w:rsidRDefault="009F0B25" w:rsidP="009F0B25">
      <w:pPr>
        <w:jc w:val="right"/>
      </w:pPr>
      <w:r>
        <w:t>____________________________________</w:t>
      </w:r>
    </w:p>
    <w:p w:rsidR="009F0B25" w:rsidRDefault="009F0B25" w:rsidP="009F0B25">
      <w:pPr>
        <w:jc w:val="right"/>
      </w:pPr>
      <w:r>
        <w:t>Brandi L. Burnett, Director of Finance</w:t>
      </w:r>
    </w:p>
    <w:sectPr w:rsidR="009F0B25" w:rsidSect="0064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5"/>
    <w:rsid w:val="00641EA5"/>
    <w:rsid w:val="00841E4B"/>
    <w:rsid w:val="009F0B25"/>
    <w:rsid w:val="00BC6868"/>
    <w:rsid w:val="00E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FA4BA"/>
  <w15:chartTrackingRefBased/>
  <w15:docId w15:val="{34B9DAB7-2FF2-DF47-86F2-3673CD6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2019-04-15T14:07:00Z</cp:lastPrinted>
  <dcterms:created xsi:type="dcterms:W3CDTF">2019-04-15T14:10:00Z</dcterms:created>
  <dcterms:modified xsi:type="dcterms:W3CDTF">2019-04-17T18:57:00Z</dcterms:modified>
</cp:coreProperties>
</file>