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37D" w:rsidRDefault="00FA7FB9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FA7FB9">
        <w:rPr>
          <w:b/>
          <w:sz w:val="28"/>
          <w:szCs w:val="28"/>
          <w:u w:val="single"/>
        </w:rPr>
        <w:t>THIS IS A DECISION PAPER</w:t>
      </w:r>
    </w:p>
    <w:p w:rsidR="00FA7FB9" w:rsidRDefault="00FA7FB9">
      <w:pPr>
        <w:rPr>
          <w:b/>
          <w:sz w:val="28"/>
          <w:szCs w:val="28"/>
          <w:u w:val="single"/>
        </w:rPr>
      </w:pPr>
    </w:p>
    <w:p w:rsidR="00FA7FB9" w:rsidRDefault="00FA7FB9">
      <w:pPr>
        <w:rPr>
          <w:sz w:val="26"/>
          <w:szCs w:val="26"/>
        </w:rPr>
      </w:pPr>
      <w:r w:rsidRPr="00FA7FB9">
        <w:rPr>
          <w:b/>
          <w:sz w:val="26"/>
          <w:szCs w:val="26"/>
        </w:rPr>
        <w:t>TO: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A7FB9">
        <w:rPr>
          <w:sz w:val="26"/>
          <w:szCs w:val="26"/>
        </w:rPr>
        <w:t>MEMBERS OF THE HARDIN COUNTY BOARD OF EDUCATION</w:t>
      </w:r>
    </w:p>
    <w:p w:rsidR="00FA7FB9" w:rsidRDefault="00FA7FB9">
      <w:pPr>
        <w:rPr>
          <w:sz w:val="26"/>
          <w:szCs w:val="26"/>
        </w:rPr>
      </w:pPr>
      <w:r w:rsidRPr="00FA7FB9">
        <w:rPr>
          <w:b/>
          <w:sz w:val="26"/>
          <w:szCs w:val="26"/>
        </w:rPr>
        <w:t>FROM:</w:t>
      </w:r>
      <w:r>
        <w:rPr>
          <w:sz w:val="26"/>
          <w:szCs w:val="26"/>
        </w:rPr>
        <w:tab/>
        <w:t>TERESA MORGAN, SUPERINTENDENT</w:t>
      </w:r>
    </w:p>
    <w:p w:rsidR="00FA7FB9" w:rsidRDefault="00FA7FB9">
      <w:pPr>
        <w:rPr>
          <w:sz w:val="26"/>
          <w:szCs w:val="26"/>
        </w:rPr>
      </w:pPr>
      <w:r w:rsidRPr="00FA7FB9">
        <w:rPr>
          <w:b/>
          <w:sz w:val="26"/>
          <w:szCs w:val="26"/>
        </w:rPr>
        <w:t>DATE:</w:t>
      </w:r>
      <w:r>
        <w:rPr>
          <w:sz w:val="26"/>
          <w:szCs w:val="26"/>
        </w:rPr>
        <w:tab/>
        <w:t>MARCH 21, 2019</w:t>
      </w:r>
    </w:p>
    <w:p w:rsidR="00FA7FB9" w:rsidRDefault="00FA7FB9">
      <w:pPr>
        <w:rPr>
          <w:sz w:val="26"/>
          <w:szCs w:val="26"/>
        </w:rPr>
      </w:pPr>
      <w:r w:rsidRPr="00FA7FB9">
        <w:rPr>
          <w:b/>
          <w:sz w:val="26"/>
          <w:szCs w:val="26"/>
        </w:rPr>
        <w:t>SUBJECT:</w:t>
      </w:r>
      <w:r>
        <w:rPr>
          <w:sz w:val="26"/>
          <w:szCs w:val="26"/>
        </w:rPr>
        <w:tab/>
        <w:t>STUDENT ACCIDENT INSURANCE</w:t>
      </w:r>
    </w:p>
    <w:p w:rsidR="00FA7FB9" w:rsidRDefault="00FA7FB9">
      <w:pPr>
        <w:rPr>
          <w:sz w:val="26"/>
          <w:szCs w:val="26"/>
        </w:rPr>
      </w:pPr>
    </w:p>
    <w:p w:rsidR="00FA7FB9" w:rsidRDefault="00FA7FB9">
      <w:pPr>
        <w:rPr>
          <w:b/>
          <w:sz w:val="26"/>
          <w:szCs w:val="26"/>
        </w:rPr>
      </w:pPr>
      <w:r w:rsidRPr="00FA7FB9">
        <w:rPr>
          <w:b/>
          <w:sz w:val="26"/>
          <w:szCs w:val="26"/>
        </w:rPr>
        <w:t>DISCUSSION</w:t>
      </w:r>
    </w:p>
    <w:p w:rsidR="00FA7FB9" w:rsidRDefault="00FA7FB9">
      <w:pPr>
        <w:rPr>
          <w:sz w:val="24"/>
          <w:szCs w:val="24"/>
        </w:rPr>
      </w:pPr>
      <w:r w:rsidRPr="00FA7FB9">
        <w:rPr>
          <w:sz w:val="24"/>
          <w:szCs w:val="24"/>
        </w:rPr>
        <w:t>The district currently provides every student with an accidental student insurance policy through</w:t>
      </w:r>
      <w:r>
        <w:rPr>
          <w:sz w:val="24"/>
          <w:szCs w:val="24"/>
        </w:rPr>
        <w:t xml:space="preserve"> Roberts Insurance and Investments for a cost of $54,657.  This policy covers all students </w:t>
      </w:r>
      <w:r w:rsidR="008316A2">
        <w:rPr>
          <w:sz w:val="24"/>
          <w:szCs w:val="24"/>
        </w:rPr>
        <w:t>at any school sponsored and/or s</w:t>
      </w:r>
      <w:r>
        <w:rPr>
          <w:sz w:val="24"/>
          <w:szCs w:val="24"/>
        </w:rPr>
        <w:t>chool supervised activity along with catastrophic coverage for all students.  This plan has been ver</w:t>
      </w:r>
      <w:r w:rsidR="008316A2">
        <w:rPr>
          <w:sz w:val="24"/>
          <w:szCs w:val="24"/>
        </w:rPr>
        <w:t>y</w:t>
      </w:r>
      <w:r>
        <w:rPr>
          <w:sz w:val="24"/>
          <w:szCs w:val="24"/>
        </w:rPr>
        <w:t xml:space="preserve"> beneficial to our students and families this year and the continuation of this insurance for our students would be greatly appreciated by all. The current renewal price is $65,607 for the 2019-2020 school year.</w:t>
      </w:r>
      <w:r w:rsidR="00AC6BD9">
        <w:rPr>
          <w:sz w:val="24"/>
          <w:szCs w:val="24"/>
        </w:rPr>
        <w:t xml:space="preserve"> The increase in premium is due to claims made in regards to athletics (Football) and playgrou</w:t>
      </w:r>
      <w:r w:rsidR="00635E4B">
        <w:rPr>
          <w:sz w:val="24"/>
          <w:szCs w:val="24"/>
        </w:rPr>
        <w:t>nd accidents; with that said this</w:t>
      </w:r>
      <w:r w:rsidR="00AC6BD9">
        <w:rPr>
          <w:sz w:val="24"/>
          <w:szCs w:val="24"/>
        </w:rPr>
        <w:t xml:space="preserve"> policy prevents these claims</w:t>
      </w:r>
      <w:r w:rsidR="00635E4B">
        <w:rPr>
          <w:sz w:val="24"/>
          <w:szCs w:val="24"/>
        </w:rPr>
        <w:t xml:space="preserve"> being applied </w:t>
      </w:r>
      <w:r w:rsidR="00AC6BD9">
        <w:rPr>
          <w:sz w:val="24"/>
          <w:szCs w:val="24"/>
        </w:rPr>
        <w:t>to our general liability keeping these premiums stable.</w:t>
      </w:r>
      <w:r w:rsidR="008316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Roberts </w:t>
      </w:r>
      <w:r w:rsidR="008316A2">
        <w:rPr>
          <w:sz w:val="24"/>
          <w:szCs w:val="24"/>
        </w:rPr>
        <w:t>I</w:t>
      </w:r>
      <w:r>
        <w:rPr>
          <w:sz w:val="24"/>
          <w:szCs w:val="24"/>
        </w:rPr>
        <w:t>nsurance has provided us with excellent service and a great staff to assist our needs.</w:t>
      </w:r>
    </w:p>
    <w:p w:rsidR="00FA7FB9" w:rsidRDefault="00FA7FB9">
      <w:pPr>
        <w:rPr>
          <w:sz w:val="24"/>
          <w:szCs w:val="24"/>
        </w:rPr>
      </w:pPr>
    </w:p>
    <w:p w:rsidR="00FA7FB9" w:rsidRDefault="00FA7FB9">
      <w:pPr>
        <w:rPr>
          <w:b/>
          <w:sz w:val="24"/>
          <w:szCs w:val="24"/>
        </w:rPr>
      </w:pPr>
      <w:r w:rsidRPr="00FA7FB9">
        <w:rPr>
          <w:b/>
          <w:sz w:val="24"/>
          <w:szCs w:val="24"/>
        </w:rPr>
        <w:t>RECOMMENDATION:</w:t>
      </w:r>
    </w:p>
    <w:p w:rsidR="00FA7FB9" w:rsidRDefault="00FA7FB9">
      <w:pPr>
        <w:rPr>
          <w:sz w:val="24"/>
          <w:szCs w:val="24"/>
        </w:rPr>
      </w:pPr>
      <w:r>
        <w:rPr>
          <w:sz w:val="24"/>
          <w:szCs w:val="24"/>
        </w:rPr>
        <w:t>I recommend that the Hardin County Board of Education approve a one year contract with Roberts Insurance and Investments. This contract for $65,607 includes 100%</w:t>
      </w:r>
      <w:r w:rsidR="008316A2">
        <w:rPr>
          <w:sz w:val="24"/>
          <w:szCs w:val="24"/>
        </w:rPr>
        <w:t xml:space="preserve"> usual and customary coverage with a $1000 limit on physical therapy along with $7,500,000 in catastrophic insurance.</w:t>
      </w:r>
    </w:p>
    <w:p w:rsidR="008316A2" w:rsidRDefault="008316A2">
      <w:pPr>
        <w:rPr>
          <w:sz w:val="24"/>
          <w:szCs w:val="24"/>
        </w:rPr>
      </w:pPr>
    </w:p>
    <w:p w:rsidR="008316A2" w:rsidRDefault="008316A2">
      <w:pPr>
        <w:rPr>
          <w:b/>
          <w:sz w:val="24"/>
          <w:szCs w:val="24"/>
        </w:rPr>
      </w:pPr>
      <w:r w:rsidRPr="008316A2">
        <w:rPr>
          <w:b/>
          <w:sz w:val="24"/>
          <w:szCs w:val="24"/>
        </w:rPr>
        <w:t>RECOMMENDED MOTION</w:t>
      </w:r>
      <w:r>
        <w:rPr>
          <w:b/>
          <w:sz w:val="24"/>
          <w:szCs w:val="24"/>
        </w:rPr>
        <w:t>:</w:t>
      </w:r>
    </w:p>
    <w:p w:rsidR="008316A2" w:rsidRDefault="008316A2">
      <w:pPr>
        <w:rPr>
          <w:sz w:val="24"/>
          <w:szCs w:val="24"/>
        </w:rPr>
      </w:pPr>
      <w:r>
        <w:rPr>
          <w:sz w:val="24"/>
          <w:szCs w:val="24"/>
        </w:rPr>
        <w:t>I move that the Hardin County Board of Education approve a one year contract with Roberts Insurance and Investments. This contract for $65,607 includes 100% usual and customary coverage with a $1000 limit on physical therapy along with $7,500,000 in catastrophic insurance.</w:t>
      </w:r>
    </w:p>
    <w:p w:rsidR="008316A2" w:rsidRPr="008316A2" w:rsidRDefault="008316A2">
      <w:pPr>
        <w:rPr>
          <w:sz w:val="24"/>
          <w:szCs w:val="24"/>
        </w:rPr>
      </w:pPr>
    </w:p>
    <w:sectPr w:rsidR="008316A2" w:rsidRPr="008316A2" w:rsidSect="00316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B9"/>
    <w:rsid w:val="0031637D"/>
    <w:rsid w:val="00635E4B"/>
    <w:rsid w:val="008316A2"/>
    <w:rsid w:val="008C40CC"/>
    <w:rsid w:val="00A000B4"/>
    <w:rsid w:val="00AC6BD9"/>
    <w:rsid w:val="00D83EEC"/>
    <w:rsid w:val="00F80AE6"/>
    <w:rsid w:val="00FA7FB9"/>
    <w:rsid w:val="00FE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01B83C-B345-4173-9B53-7F277397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Sanders, Angela</dc:creator>
  <cp:lastModifiedBy>Jacobi, Diana</cp:lastModifiedBy>
  <cp:revision>2</cp:revision>
  <cp:lastPrinted>2019-03-18T15:54:00Z</cp:lastPrinted>
  <dcterms:created xsi:type="dcterms:W3CDTF">2019-03-18T19:58:00Z</dcterms:created>
  <dcterms:modified xsi:type="dcterms:W3CDTF">2019-03-18T19:58:00Z</dcterms:modified>
</cp:coreProperties>
</file>