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087AF" w14:textId="1058983A"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D26565">
        <w:rPr>
          <w:rFonts w:ascii="Times New Roman" w:hAnsi="Times New Roman" w:cs="Times New Roman"/>
        </w:rPr>
        <w:t xml:space="preserve"> for Gray Middle School</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25C20910" w14:textId="3B1FA020"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14:paraId="1FE25F0A" w14:textId="10419146"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77777777"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1C2D4B0D" w14:textId="1836F460"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4422"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4980"/>
        <w:gridCol w:w="5597"/>
        <w:gridCol w:w="3845"/>
      </w:tblGrid>
      <w:tr w:rsidR="00C14366" w:rsidRPr="00BC388F" w14:paraId="1322A936" w14:textId="77777777" w:rsidTr="00BD0642">
        <w:trPr>
          <w:trHeight w:val="672"/>
          <w:tblHeader/>
        </w:trPr>
        <w:tc>
          <w:tcPr>
            <w:tcW w:w="14422" w:type="dxa"/>
            <w:gridSpan w:val="3"/>
            <w:tcBorders>
              <w:top w:val="single" w:sz="8" w:space="0" w:color="000000" w:themeColor="text1"/>
            </w:tcBorders>
          </w:tcPr>
          <w:p w14:paraId="496DC4C6" w14:textId="5FEBA328" w:rsidR="00C14366" w:rsidRPr="00BC388F" w:rsidRDefault="00C14366" w:rsidP="00226EC0">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BD0642">
              <w:t xml:space="preserve">By 2021, increase the </w:t>
            </w:r>
            <w:r w:rsidR="00631E29" w:rsidRPr="00BD0642">
              <w:t>proficiency indicator</w:t>
            </w:r>
            <w:r w:rsidR="00FA70A9" w:rsidRPr="00BD0642">
              <w:t xml:space="preserve"> (reading and math) of </w:t>
            </w:r>
            <w:r w:rsidR="00226EC0" w:rsidRPr="00BD0642">
              <w:t>88.5</w:t>
            </w:r>
            <w:r w:rsidR="00316077" w:rsidRPr="00BD0642">
              <w:t xml:space="preserve"> </w:t>
            </w:r>
            <w:r w:rsidR="00FA70A9" w:rsidRPr="00BD0642">
              <w:t xml:space="preserve">to </w:t>
            </w:r>
            <w:r w:rsidR="00226EC0" w:rsidRPr="00BD0642">
              <w:rPr>
                <w:b/>
              </w:rPr>
              <w:t>98.5</w:t>
            </w:r>
            <w:r w:rsidR="009E772C" w:rsidRPr="00BD0642">
              <w:t>.</w:t>
            </w:r>
          </w:p>
        </w:tc>
      </w:tr>
      <w:tr w:rsidR="00C14366" w:rsidRPr="00BE4FD7" w14:paraId="01C157AF" w14:textId="77777777" w:rsidTr="00BD0642">
        <w:trPr>
          <w:trHeight w:val="2705"/>
        </w:trPr>
        <w:tc>
          <w:tcPr>
            <w:tcW w:w="4980" w:type="dxa"/>
            <w:tcBorders>
              <w:top w:val="single" w:sz="24" w:space="0" w:color="000000" w:themeColor="text1"/>
            </w:tcBorders>
          </w:tcPr>
          <w:p w14:paraId="33C248D2" w14:textId="77777777" w:rsidR="00C14366" w:rsidRPr="00BE4FD7" w:rsidRDefault="00C14366" w:rsidP="00F90C82">
            <w:pPr>
              <w:rPr>
                <w:rFonts w:ascii="Times New Roman" w:hAnsi="Times New Roman" w:cs="Times New Roman"/>
                <w:sz w:val="18"/>
                <w:szCs w:val="18"/>
              </w:rPr>
            </w:pPr>
            <w:r w:rsidRPr="00BE4FD7">
              <w:rPr>
                <w:rFonts w:ascii="Times New Roman" w:hAnsi="Times New Roman" w:cs="Times New Roman"/>
                <w:sz w:val="18"/>
                <w:szCs w:val="18"/>
              </w:rPr>
              <w:t xml:space="preserve">Which </w:t>
            </w:r>
            <w:r w:rsidRPr="00BE4FD7">
              <w:rPr>
                <w:rFonts w:ascii="Times New Roman" w:hAnsi="Times New Roman" w:cs="Times New Roman"/>
                <w:b/>
                <w:sz w:val="18"/>
                <w:szCs w:val="18"/>
              </w:rPr>
              <w:t xml:space="preserve">Strategy </w:t>
            </w:r>
            <w:r w:rsidRPr="00BE4FD7">
              <w:rPr>
                <w:rFonts w:ascii="Times New Roman" w:hAnsi="Times New Roman" w:cs="Times New Roman"/>
                <w:sz w:val="18"/>
                <w:szCs w:val="18"/>
              </w:rPr>
              <w:t xml:space="preserve">will the </w:t>
            </w:r>
            <w:r w:rsidR="00BE6F9C" w:rsidRPr="00BE4FD7">
              <w:rPr>
                <w:rFonts w:ascii="Times New Roman" w:hAnsi="Times New Roman" w:cs="Times New Roman"/>
                <w:sz w:val="18"/>
                <w:szCs w:val="18"/>
              </w:rPr>
              <w:t>district</w:t>
            </w:r>
            <w:r w:rsidRPr="00BE4FD7">
              <w:rPr>
                <w:rFonts w:ascii="Times New Roman" w:hAnsi="Times New Roman" w:cs="Times New Roman"/>
                <w:sz w:val="18"/>
                <w:szCs w:val="18"/>
              </w:rPr>
              <w:t xml:space="preserve"> use to address this goal? </w:t>
            </w:r>
            <w:r w:rsidRPr="00BE4FD7">
              <w:rPr>
                <w:rFonts w:ascii="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14:paraId="3F706FB7" w14:textId="77777777" w:rsidR="007A6FEA" w:rsidRPr="00BE4FD7" w:rsidRDefault="00403D77" w:rsidP="0051749A">
            <w:pPr>
              <w:numPr>
                <w:ilvl w:val="0"/>
                <w:numId w:val="1"/>
              </w:numPr>
              <w:spacing w:after="100" w:afterAutospacing="1"/>
              <w:rPr>
                <w:rFonts w:ascii="Times New Roman" w:eastAsia="Times New Roman" w:hAnsi="Times New Roman" w:cs="Times New Roman"/>
                <w:color w:val="333333"/>
                <w:sz w:val="18"/>
                <w:szCs w:val="18"/>
                <w:u w:val="single"/>
              </w:rPr>
            </w:pPr>
            <w:hyperlink r:id="rId10" w:tgtFrame="_blank" w:history="1">
              <w:r w:rsidR="007A6FEA" w:rsidRPr="00BE4FD7">
                <w:rPr>
                  <w:rStyle w:val="Hyperlink"/>
                  <w:rFonts w:ascii="Times New Roman" w:eastAsia="Times New Roman" w:hAnsi="Times New Roman" w:cs="Times New Roman"/>
                  <w:sz w:val="18"/>
                  <w:szCs w:val="18"/>
                </w:rPr>
                <w:t>KCWP 1: Design and Deploy Standards</w:t>
              </w:r>
            </w:hyperlink>
          </w:p>
          <w:p w14:paraId="577A87A3" w14:textId="77777777" w:rsidR="007A6FEA" w:rsidRPr="00BE4FD7" w:rsidRDefault="00403D77" w:rsidP="007A6FEA">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11" w:tgtFrame="_blank" w:history="1">
              <w:r w:rsidR="007A6FEA" w:rsidRPr="00BE4FD7">
                <w:rPr>
                  <w:rStyle w:val="Hyperlink"/>
                  <w:rFonts w:ascii="Times New Roman" w:eastAsia="Times New Roman" w:hAnsi="Times New Roman" w:cs="Times New Roman"/>
                  <w:sz w:val="18"/>
                  <w:szCs w:val="18"/>
                </w:rPr>
                <w:t>KCWP 2: Design and Deliver Instruction</w:t>
              </w:r>
            </w:hyperlink>
          </w:p>
          <w:p w14:paraId="12B24EFC" w14:textId="77777777" w:rsidR="007A6FEA" w:rsidRPr="00BE4FD7" w:rsidRDefault="00403D77" w:rsidP="007A6FEA">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12" w:tgtFrame="_blank" w:history="1">
              <w:r w:rsidR="007A6FEA" w:rsidRPr="00BE4FD7">
                <w:rPr>
                  <w:rStyle w:val="Hyperlink"/>
                  <w:rFonts w:ascii="Times New Roman" w:eastAsia="Times New Roman" w:hAnsi="Times New Roman" w:cs="Times New Roman"/>
                  <w:sz w:val="18"/>
                  <w:szCs w:val="18"/>
                </w:rPr>
                <w:t>KCWP 3: Design and Deliver Assessment Literacy</w:t>
              </w:r>
            </w:hyperlink>
          </w:p>
          <w:p w14:paraId="5D8CDA0F" w14:textId="77777777" w:rsidR="007A6FEA" w:rsidRPr="00BE4FD7" w:rsidRDefault="00403D77" w:rsidP="007A6FEA">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13" w:tgtFrame="_blank" w:history="1">
              <w:r w:rsidR="007A6FEA" w:rsidRPr="00BE4FD7">
                <w:rPr>
                  <w:rStyle w:val="Hyperlink"/>
                  <w:rFonts w:ascii="Times New Roman" w:eastAsia="Times New Roman" w:hAnsi="Times New Roman" w:cs="Times New Roman"/>
                  <w:sz w:val="18"/>
                  <w:szCs w:val="18"/>
                </w:rPr>
                <w:t>KCWP 4: Review, Analyze and Apply Data</w:t>
              </w:r>
            </w:hyperlink>
          </w:p>
          <w:p w14:paraId="7F965A58" w14:textId="77777777" w:rsidR="007A6FEA" w:rsidRPr="00BE4FD7" w:rsidRDefault="00403D77" w:rsidP="007A6FEA">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14" w:tgtFrame="_blank" w:history="1">
              <w:r w:rsidR="007A6FEA" w:rsidRPr="00BE4FD7">
                <w:rPr>
                  <w:rStyle w:val="Hyperlink"/>
                  <w:rFonts w:ascii="Times New Roman" w:eastAsia="Times New Roman" w:hAnsi="Times New Roman" w:cs="Times New Roman"/>
                  <w:sz w:val="18"/>
                  <w:szCs w:val="18"/>
                </w:rPr>
                <w:t>KCWP 5: Design, Align and Deliver Support</w:t>
              </w:r>
            </w:hyperlink>
          </w:p>
          <w:p w14:paraId="4614ED8F" w14:textId="77777777" w:rsidR="007A6FEA" w:rsidRPr="00BE4FD7" w:rsidRDefault="00403D77" w:rsidP="00B83FA1">
            <w:pPr>
              <w:numPr>
                <w:ilvl w:val="0"/>
                <w:numId w:val="1"/>
              </w:numPr>
              <w:spacing w:before="100" w:beforeAutospacing="1"/>
              <w:rPr>
                <w:rFonts w:ascii="Times New Roman" w:eastAsia="Times New Roman" w:hAnsi="Times New Roman" w:cs="Times New Roman"/>
                <w:color w:val="333333"/>
                <w:sz w:val="18"/>
                <w:szCs w:val="18"/>
              </w:rPr>
            </w:pPr>
            <w:hyperlink r:id="rId15" w:tgtFrame="_blank" w:history="1">
              <w:r w:rsidR="007A6FEA" w:rsidRPr="00BE4FD7">
                <w:rPr>
                  <w:rStyle w:val="Hyperlink"/>
                  <w:rFonts w:ascii="Times New Roman" w:eastAsia="Times New Roman" w:hAnsi="Times New Roman" w:cs="Times New Roman"/>
                  <w:sz w:val="18"/>
                  <w:szCs w:val="18"/>
                </w:rPr>
                <w:t>KCWP 6: Establishing Learning Culture and Environment</w:t>
              </w:r>
            </w:hyperlink>
            <w:r w:rsidR="007A6FEA" w:rsidRPr="00BE4FD7">
              <w:rPr>
                <w:rFonts w:ascii="Times New Roman" w:eastAsia="Times New Roman" w:hAnsi="Times New Roman" w:cs="Times New Roman"/>
                <w:color w:val="333333"/>
                <w:sz w:val="18"/>
                <w:szCs w:val="18"/>
              </w:rPr>
              <w:t> </w:t>
            </w:r>
          </w:p>
          <w:p w14:paraId="2BEA7013" w14:textId="77777777" w:rsidR="00C14366" w:rsidRPr="00BE4FD7" w:rsidRDefault="00C14366">
            <w:pPr>
              <w:rPr>
                <w:rFonts w:ascii="Times New Roman" w:hAnsi="Times New Roman" w:cs="Times New Roman"/>
                <w:sz w:val="18"/>
                <w:szCs w:val="18"/>
              </w:rPr>
            </w:pPr>
          </w:p>
        </w:tc>
        <w:tc>
          <w:tcPr>
            <w:tcW w:w="5597" w:type="dxa"/>
            <w:tcBorders>
              <w:top w:val="single" w:sz="24" w:space="0" w:color="000000" w:themeColor="text1"/>
            </w:tcBorders>
          </w:tcPr>
          <w:p w14:paraId="5BDA5CAC" w14:textId="77777777" w:rsidR="00C14366" w:rsidRPr="00BE4FD7" w:rsidRDefault="00C14366" w:rsidP="00B83FA1">
            <w:pPr>
              <w:rPr>
                <w:rFonts w:ascii="Times New Roman" w:hAnsi="Times New Roman" w:cs="Times New Roman"/>
                <w:sz w:val="18"/>
                <w:szCs w:val="18"/>
              </w:rPr>
            </w:pPr>
            <w:r w:rsidRPr="00BE4FD7">
              <w:rPr>
                <w:rFonts w:ascii="Times New Roman" w:hAnsi="Times New Roman" w:cs="Times New Roman"/>
                <w:sz w:val="18"/>
                <w:szCs w:val="18"/>
              </w:rPr>
              <w:t xml:space="preserve">Which </w:t>
            </w:r>
            <w:r w:rsidRPr="00BE4FD7">
              <w:rPr>
                <w:rFonts w:ascii="Times New Roman" w:hAnsi="Times New Roman" w:cs="Times New Roman"/>
                <w:b/>
                <w:sz w:val="18"/>
                <w:szCs w:val="18"/>
              </w:rPr>
              <w:t>Activities</w:t>
            </w:r>
            <w:r w:rsidRPr="00BE4FD7">
              <w:rPr>
                <w:rFonts w:ascii="Times New Roman" w:hAnsi="Times New Roman" w:cs="Times New Roman"/>
                <w:sz w:val="18"/>
                <w:szCs w:val="18"/>
              </w:rPr>
              <w:t xml:space="preserve"> will the </w:t>
            </w:r>
            <w:r w:rsidR="00BE6F9C" w:rsidRPr="00BE4FD7">
              <w:rPr>
                <w:rFonts w:ascii="Times New Roman" w:hAnsi="Times New Roman" w:cs="Times New Roman"/>
                <w:sz w:val="18"/>
                <w:szCs w:val="18"/>
              </w:rPr>
              <w:t>district</w:t>
            </w:r>
            <w:r w:rsidRPr="00BE4FD7">
              <w:rPr>
                <w:rFonts w:ascii="Times New Roman" w:hAnsi="Times New Roman" w:cs="Times New Roman"/>
                <w:sz w:val="18"/>
                <w:szCs w:val="18"/>
              </w:rPr>
              <w:t xml:space="preserve"> deploy based on the strategy or strategies chosen? </w:t>
            </w:r>
            <w:r w:rsidRPr="00BE4FD7">
              <w:rPr>
                <w:rFonts w:ascii="Times New Roman" w:hAnsi="Times New Roman" w:cs="Times New Roman"/>
                <w:i/>
                <w:sz w:val="18"/>
                <w:szCs w:val="18"/>
              </w:rPr>
              <w:t>(The links to the Key Core Work Processes activity bank below may be a helpful resource. Provide a brief explanation or justification for the activity.</w:t>
            </w:r>
            <w:r w:rsidRPr="00BE4FD7">
              <w:rPr>
                <w:rFonts w:ascii="Times New Roman" w:hAnsi="Times New Roman" w:cs="Times New Roman"/>
                <w:sz w:val="18"/>
                <w:szCs w:val="18"/>
              </w:rPr>
              <w:t xml:space="preserve"> </w:t>
            </w:r>
          </w:p>
          <w:p w14:paraId="63220F2B" w14:textId="77777777" w:rsidR="005611E9" w:rsidRPr="00BE4FD7" w:rsidRDefault="00403D77" w:rsidP="00B83FA1">
            <w:pPr>
              <w:numPr>
                <w:ilvl w:val="0"/>
                <w:numId w:val="7"/>
              </w:numPr>
              <w:shd w:val="clear" w:color="auto" w:fill="FFFFFF"/>
              <w:spacing w:after="100" w:afterAutospacing="1"/>
              <w:rPr>
                <w:rFonts w:ascii="Times New Roman" w:hAnsi="Times New Roman" w:cs="Times New Roman"/>
                <w:color w:val="333333"/>
                <w:sz w:val="18"/>
                <w:szCs w:val="18"/>
                <w:u w:val="single"/>
              </w:rPr>
            </w:pPr>
            <w:hyperlink r:id="rId16" w:tgtFrame="_blank" w:history="1">
              <w:r w:rsidR="005611E9" w:rsidRPr="00BE4FD7">
                <w:rPr>
                  <w:rStyle w:val="Hyperlink"/>
                  <w:rFonts w:ascii="Times New Roman" w:hAnsi="Times New Roman" w:cs="Times New Roman"/>
                  <w:color w:val="792189"/>
                  <w:sz w:val="18"/>
                  <w:szCs w:val="18"/>
                </w:rPr>
                <w:t>KCWP1: Design and Deploy Standards Classroom Activities</w:t>
              </w:r>
            </w:hyperlink>
          </w:p>
          <w:p w14:paraId="2CACD8E9" w14:textId="77777777" w:rsidR="005611E9" w:rsidRPr="00BE4FD7" w:rsidRDefault="00403D77" w:rsidP="00B83FA1">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17" w:tgtFrame="_blank" w:history="1">
              <w:r w:rsidR="005611E9" w:rsidRPr="00BE4FD7">
                <w:rPr>
                  <w:rStyle w:val="Hyperlink"/>
                  <w:rFonts w:ascii="Times New Roman" w:hAnsi="Times New Roman" w:cs="Times New Roman"/>
                  <w:color w:val="792189"/>
                  <w:sz w:val="18"/>
                  <w:szCs w:val="18"/>
                </w:rPr>
                <w:t>KCWP2: Design and Deliver Instruction Classroom Activities</w:t>
              </w:r>
            </w:hyperlink>
          </w:p>
          <w:p w14:paraId="7E0A38E2" w14:textId="77777777" w:rsidR="005611E9" w:rsidRPr="00BE4FD7" w:rsidRDefault="00403D77" w:rsidP="00B83FA1">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18" w:tgtFrame="_blank" w:history="1">
              <w:r w:rsidR="005611E9" w:rsidRPr="00BE4FD7">
                <w:rPr>
                  <w:rStyle w:val="Hyperlink"/>
                  <w:rFonts w:ascii="Times New Roman" w:hAnsi="Times New Roman" w:cs="Times New Roman"/>
                  <w:color w:val="792189"/>
                  <w:sz w:val="18"/>
                  <w:szCs w:val="18"/>
                </w:rPr>
                <w:t>KCWP3: Design and Deliver Assessment Literacy Classroom Activities</w:t>
              </w:r>
            </w:hyperlink>
          </w:p>
          <w:p w14:paraId="693538ED" w14:textId="77777777" w:rsidR="005611E9" w:rsidRPr="00BE4FD7" w:rsidRDefault="00403D77" w:rsidP="00B83FA1">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19" w:tgtFrame="_blank" w:history="1">
              <w:r w:rsidR="005611E9" w:rsidRPr="00BE4FD7">
                <w:rPr>
                  <w:rStyle w:val="Hyperlink"/>
                  <w:rFonts w:ascii="Times New Roman" w:hAnsi="Times New Roman" w:cs="Times New Roman"/>
                  <w:color w:val="792189"/>
                  <w:sz w:val="18"/>
                  <w:szCs w:val="18"/>
                </w:rPr>
                <w:t>KCWP4: Review, Analyze and Apply Data Classroom Activities</w:t>
              </w:r>
            </w:hyperlink>
          </w:p>
          <w:p w14:paraId="39D5BBA2" w14:textId="77777777" w:rsidR="005611E9" w:rsidRPr="00BE4FD7" w:rsidRDefault="00403D77" w:rsidP="00B83FA1">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20" w:tgtFrame="_blank" w:history="1">
              <w:r w:rsidR="005611E9" w:rsidRPr="00BE4FD7">
                <w:rPr>
                  <w:rStyle w:val="Hyperlink"/>
                  <w:rFonts w:ascii="Times New Roman" w:hAnsi="Times New Roman" w:cs="Times New Roman"/>
                  <w:color w:val="792189"/>
                  <w:sz w:val="18"/>
                  <w:szCs w:val="18"/>
                </w:rPr>
                <w:t>KCWP5: Design, Align and Deliver Support Classroom Activities</w:t>
              </w:r>
            </w:hyperlink>
          </w:p>
          <w:p w14:paraId="578C0008" w14:textId="77777777" w:rsidR="00C14366" w:rsidRPr="00BE4FD7" w:rsidRDefault="00403D77" w:rsidP="00B83FA1">
            <w:pPr>
              <w:numPr>
                <w:ilvl w:val="0"/>
                <w:numId w:val="7"/>
              </w:numPr>
              <w:shd w:val="clear" w:color="auto" w:fill="FFFFFF"/>
              <w:spacing w:before="100" w:beforeAutospacing="1"/>
              <w:rPr>
                <w:rFonts w:ascii="Times New Roman" w:hAnsi="Times New Roman" w:cs="Times New Roman"/>
                <w:color w:val="333333"/>
                <w:sz w:val="18"/>
                <w:szCs w:val="18"/>
                <w:u w:val="single"/>
              </w:rPr>
            </w:pPr>
            <w:hyperlink r:id="rId21" w:tgtFrame="_blank" w:history="1">
              <w:r w:rsidR="005611E9" w:rsidRPr="00BE4FD7">
                <w:rPr>
                  <w:rStyle w:val="Hyperlink"/>
                  <w:rFonts w:ascii="Times New Roman" w:hAnsi="Times New Roman" w:cs="Times New Roman"/>
                  <w:color w:val="792189"/>
                  <w:sz w:val="18"/>
                  <w:szCs w:val="18"/>
                </w:rPr>
                <w:t>KCWP6: Establishing Learning Culture and Environment Classroom Activities</w:t>
              </w:r>
            </w:hyperlink>
          </w:p>
        </w:tc>
        <w:tc>
          <w:tcPr>
            <w:tcW w:w="3845" w:type="dxa"/>
            <w:tcBorders>
              <w:top w:val="single" w:sz="24" w:space="0" w:color="000000" w:themeColor="text1"/>
            </w:tcBorders>
          </w:tcPr>
          <w:p w14:paraId="30EA0601" w14:textId="1D32D870" w:rsidR="00C14366" w:rsidRPr="00BE4FD7" w:rsidRDefault="008019C8" w:rsidP="00F90C82">
            <w:pPr>
              <w:rPr>
                <w:rFonts w:ascii="Times New Roman" w:hAnsi="Times New Roman" w:cs="Times New Roman"/>
                <w:sz w:val="18"/>
                <w:szCs w:val="18"/>
              </w:rPr>
            </w:pPr>
            <w:r w:rsidRPr="00BE4FD7">
              <w:rPr>
                <w:rFonts w:ascii="Times New Roman" w:hAnsi="Times New Roman" w:cs="Times New Roman"/>
                <w:sz w:val="18"/>
                <w:szCs w:val="18"/>
              </w:rPr>
              <w:t xml:space="preserve">In the </w:t>
            </w:r>
            <w:r w:rsidR="00FE2330" w:rsidRPr="00BE4FD7">
              <w:rPr>
                <w:rFonts w:ascii="Times New Roman" w:hAnsi="Times New Roman" w:cs="Times New Roman"/>
                <w:sz w:val="18"/>
                <w:szCs w:val="18"/>
              </w:rPr>
              <w:t xml:space="preserve">following </w:t>
            </w:r>
            <w:r w:rsidRPr="00BE4FD7">
              <w:rPr>
                <w:rFonts w:ascii="Times New Roman" w:hAnsi="Times New Roman" w:cs="Times New Roman"/>
                <w:sz w:val="18"/>
                <w:szCs w:val="18"/>
              </w:rPr>
              <w:t xml:space="preserve">chart, </w:t>
            </w:r>
            <w:r w:rsidR="00B83FA1" w:rsidRPr="00BE4FD7">
              <w:rPr>
                <w:rFonts w:ascii="Times New Roman" w:hAnsi="Times New Roman" w:cs="Times New Roman"/>
                <w:sz w:val="18"/>
                <w:szCs w:val="18"/>
              </w:rPr>
              <w:t>i</w:t>
            </w:r>
            <w:r w:rsidR="00C14366" w:rsidRPr="00BE4FD7">
              <w:rPr>
                <w:rFonts w:ascii="Times New Roman" w:hAnsi="Times New Roman" w:cs="Times New Roman"/>
                <w:sz w:val="18"/>
                <w:szCs w:val="18"/>
              </w:rPr>
              <w:t>dentify the timeline for the activity or activities, the person(s) responsible for ensuring the fidelity of the activity or activities, and necessary funding to execute the activity or activities.</w:t>
            </w:r>
          </w:p>
          <w:p w14:paraId="1CF518B3" w14:textId="77777777" w:rsidR="00C14366" w:rsidRPr="00BE4FD7" w:rsidRDefault="00C14366">
            <w:pPr>
              <w:rPr>
                <w:rFonts w:ascii="Times New Roman" w:hAnsi="Times New Roman" w:cs="Times New Roman"/>
                <w:sz w:val="18"/>
                <w:szCs w:val="18"/>
              </w:rPr>
            </w:pPr>
          </w:p>
        </w:tc>
      </w:tr>
    </w:tbl>
    <w:p w14:paraId="714D8114" w14:textId="77777777" w:rsidR="008019C8" w:rsidRPr="00BE4FD7" w:rsidRDefault="008019C8" w:rsidP="008019C8">
      <w:pPr>
        <w:pStyle w:val="Heading2"/>
        <w:spacing w:before="0"/>
        <w:rPr>
          <w:rFonts w:ascii="Times New Roman" w:hAnsi="Times New Roman" w:cs="Times New Roman"/>
          <w:sz w:val="18"/>
          <w:szCs w:val="18"/>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2701"/>
        <w:gridCol w:w="2234"/>
        <w:gridCol w:w="2795"/>
        <w:gridCol w:w="2024"/>
        <w:gridCol w:w="2862"/>
        <w:gridCol w:w="1774"/>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CF4079" w:rsidRPr="00BC388F" w14:paraId="7307F057" w14:textId="77777777" w:rsidTr="00E27B8D">
        <w:tc>
          <w:tcPr>
            <w:tcW w:w="3118" w:type="dxa"/>
            <w:vMerge w:val="restart"/>
          </w:tcPr>
          <w:p w14:paraId="3E2F83CB" w14:textId="77777777" w:rsidR="00CF4079" w:rsidRDefault="00CF4079" w:rsidP="00CF4079">
            <w:pPr>
              <w:rPr>
                <w:rFonts w:ascii="Times New Roman" w:hAnsi="Times New Roman" w:cs="Times New Roman"/>
              </w:rPr>
            </w:pPr>
            <w:r>
              <w:rPr>
                <w:rFonts w:ascii="Times New Roman" w:hAnsi="Times New Roman" w:cs="Times New Roman"/>
              </w:rPr>
              <w:t>Objective 1</w:t>
            </w:r>
          </w:p>
          <w:p w14:paraId="7F45A282" w14:textId="417E302B" w:rsidR="00CF4079" w:rsidRPr="00E045E4" w:rsidRDefault="00CF4079" w:rsidP="00CF4079">
            <w:pPr>
              <w:rPr>
                <w:rFonts w:ascii="Times New Roman" w:hAnsi="Times New Roman" w:cs="Times New Roman"/>
                <w:sz w:val="18"/>
                <w:szCs w:val="18"/>
              </w:rPr>
            </w:pPr>
            <w:r w:rsidRPr="00E045E4">
              <w:rPr>
                <w:sz w:val="18"/>
                <w:szCs w:val="18"/>
              </w:rPr>
              <w:t xml:space="preserve">By 2021, increase the proficiency indicator (reading and math) of 88.5 to </w:t>
            </w:r>
            <w:r w:rsidRPr="00E045E4">
              <w:rPr>
                <w:b/>
                <w:sz w:val="18"/>
                <w:szCs w:val="18"/>
              </w:rPr>
              <w:t>98.5</w:t>
            </w:r>
            <w:r w:rsidRPr="00E045E4">
              <w:rPr>
                <w:sz w:val="18"/>
                <w:szCs w:val="18"/>
              </w:rPr>
              <w:t>.</w:t>
            </w:r>
          </w:p>
        </w:tc>
        <w:tc>
          <w:tcPr>
            <w:tcW w:w="3118" w:type="dxa"/>
            <w:vMerge w:val="restart"/>
          </w:tcPr>
          <w:p w14:paraId="2D785B0D" w14:textId="0DBE25C7" w:rsidR="00CF4079" w:rsidRPr="00E045E4" w:rsidRDefault="00CF4079" w:rsidP="00CF4079">
            <w:pPr>
              <w:rPr>
                <w:rFonts w:ascii="Times New Roman" w:hAnsi="Times New Roman" w:cs="Times New Roman"/>
                <w:sz w:val="18"/>
                <w:szCs w:val="18"/>
              </w:rPr>
            </w:pPr>
            <w:r w:rsidRPr="00E045E4">
              <w:rPr>
                <w:rFonts w:ascii="Times New Roman" w:hAnsi="Times New Roman" w:cs="Times New Roman"/>
                <w:sz w:val="18"/>
                <w:szCs w:val="18"/>
              </w:rPr>
              <w:t>KCWP1: Design &amp; Deploy Standards</w:t>
            </w:r>
          </w:p>
        </w:tc>
        <w:tc>
          <w:tcPr>
            <w:tcW w:w="3749" w:type="dxa"/>
          </w:tcPr>
          <w:p w14:paraId="7D49C514" w14:textId="62799F8D" w:rsidR="00CF4079" w:rsidRPr="00B17D15" w:rsidRDefault="00CF4079" w:rsidP="00CF4079">
            <w:pPr>
              <w:rPr>
                <w:rFonts w:ascii="Times New Roman" w:hAnsi="Times New Roman" w:cs="Times New Roman"/>
                <w:sz w:val="18"/>
                <w:szCs w:val="18"/>
              </w:rPr>
            </w:pPr>
            <w:r w:rsidRPr="00B17D15">
              <w:rPr>
                <w:sz w:val="18"/>
                <w:szCs w:val="18"/>
              </w:rPr>
              <w:t>Review &amp; conduct curriculum reviews/checks within the PLC</w:t>
            </w:r>
          </w:p>
        </w:tc>
        <w:tc>
          <w:tcPr>
            <w:tcW w:w="2487" w:type="dxa"/>
          </w:tcPr>
          <w:p w14:paraId="121A9BC9" w14:textId="42A64E27" w:rsidR="00CF4079" w:rsidRPr="00B17D15" w:rsidRDefault="00CF4079" w:rsidP="00CF407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21D729E4" w14:textId="038A1C21" w:rsidR="00CF4079" w:rsidRPr="00B17D15" w:rsidRDefault="00CF4079" w:rsidP="00CF4079">
            <w:pPr>
              <w:rPr>
                <w:rFonts w:ascii="Times New Roman" w:hAnsi="Times New Roman" w:cs="Times New Roman"/>
                <w:sz w:val="18"/>
                <w:szCs w:val="18"/>
              </w:rPr>
            </w:pPr>
            <w:r w:rsidRPr="00B17D15">
              <w:rPr>
                <w:sz w:val="18"/>
                <w:szCs w:val="18"/>
              </w:rPr>
              <w:t xml:space="preserve">Ongoing </w:t>
            </w:r>
          </w:p>
        </w:tc>
        <w:tc>
          <w:tcPr>
            <w:tcW w:w="2245" w:type="dxa"/>
          </w:tcPr>
          <w:p w14:paraId="566EC853" w14:textId="31555D13" w:rsidR="00CF4079" w:rsidRPr="00B17D15" w:rsidRDefault="00CF4079" w:rsidP="00CF4079">
            <w:pPr>
              <w:rPr>
                <w:rFonts w:ascii="Times New Roman" w:hAnsi="Times New Roman" w:cs="Times New Roman"/>
                <w:sz w:val="18"/>
                <w:szCs w:val="18"/>
              </w:rPr>
            </w:pPr>
            <w:r w:rsidRPr="00B17D15">
              <w:rPr>
                <w:sz w:val="18"/>
                <w:szCs w:val="18"/>
              </w:rPr>
              <w:t>$0.00</w:t>
            </w:r>
          </w:p>
        </w:tc>
      </w:tr>
      <w:tr w:rsidR="00CF4079" w:rsidRPr="00BC388F" w14:paraId="76EB8D01" w14:textId="77777777" w:rsidTr="00E27B8D">
        <w:tc>
          <w:tcPr>
            <w:tcW w:w="3118" w:type="dxa"/>
            <w:vMerge/>
          </w:tcPr>
          <w:p w14:paraId="129C31CB" w14:textId="77777777" w:rsidR="00CF4079" w:rsidRPr="00BC388F" w:rsidRDefault="00CF4079" w:rsidP="00CF4079">
            <w:pPr>
              <w:rPr>
                <w:rFonts w:ascii="Times New Roman" w:hAnsi="Times New Roman" w:cs="Times New Roman"/>
              </w:rPr>
            </w:pPr>
          </w:p>
        </w:tc>
        <w:tc>
          <w:tcPr>
            <w:tcW w:w="3118" w:type="dxa"/>
            <w:vMerge/>
          </w:tcPr>
          <w:p w14:paraId="0D2EF9B6" w14:textId="77777777" w:rsidR="00CF4079" w:rsidRPr="00BC388F" w:rsidRDefault="00CF4079" w:rsidP="00CF4079">
            <w:pPr>
              <w:rPr>
                <w:rFonts w:ascii="Times New Roman" w:hAnsi="Times New Roman" w:cs="Times New Roman"/>
              </w:rPr>
            </w:pPr>
          </w:p>
        </w:tc>
        <w:tc>
          <w:tcPr>
            <w:tcW w:w="3749" w:type="dxa"/>
          </w:tcPr>
          <w:p w14:paraId="5E2E8119" w14:textId="77777777" w:rsidR="00CF4079" w:rsidRPr="00B17D15" w:rsidRDefault="00CF4079" w:rsidP="00CF4079">
            <w:pPr>
              <w:rPr>
                <w:rFonts w:ascii="Times New Roman" w:hAnsi="Times New Roman" w:cs="Times New Roman"/>
                <w:sz w:val="18"/>
                <w:szCs w:val="18"/>
              </w:rPr>
            </w:pPr>
          </w:p>
        </w:tc>
        <w:tc>
          <w:tcPr>
            <w:tcW w:w="2487" w:type="dxa"/>
          </w:tcPr>
          <w:p w14:paraId="391B8EF3" w14:textId="77777777" w:rsidR="00CF4079" w:rsidRPr="00B17D15" w:rsidRDefault="00CF4079" w:rsidP="00CF4079">
            <w:pPr>
              <w:rPr>
                <w:rFonts w:ascii="Times New Roman" w:hAnsi="Times New Roman" w:cs="Times New Roman"/>
                <w:sz w:val="18"/>
                <w:szCs w:val="18"/>
              </w:rPr>
            </w:pPr>
          </w:p>
        </w:tc>
        <w:tc>
          <w:tcPr>
            <w:tcW w:w="3993" w:type="dxa"/>
          </w:tcPr>
          <w:p w14:paraId="7147C535" w14:textId="77777777" w:rsidR="00CF4079" w:rsidRPr="00B17D15" w:rsidRDefault="00CF4079" w:rsidP="00CF4079">
            <w:pPr>
              <w:rPr>
                <w:rFonts w:ascii="Times New Roman" w:hAnsi="Times New Roman" w:cs="Times New Roman"/>
                <w:sz w:val="18"/>
                <w:szCs w:val="18"/>
              </w:rPr>
            </w:pPr>
          </w:p>
        </w:tc>
        <w:tc>
          <w:tcPr>
            <w:tcW w:w="2245" w:type="dxa"/>
          </w:tcPr>
          <w:p w14:paraId="696586A6" w14:textId="77777777" w:rsidR="00CF4079" w:rsidRPr="00B17D15" w:rsidRDefault="00CF4079" w:rsidP="00CF4079">
            <w:pPr>
              <w:rPr>
                <w:rFonts w:ascii="Times New Roman" w:hAnsi="Times New Roman" w:cs="Times New Roman"/>
                <w:sz w:val="18"/>
                <w:szCs w:val="18"/>
              </w:rPr>
            </w:pPr>
          </w:p>
        </w:tc>
      </w:tr>
      <w:tr w:rsidR="00CF4079" w:rsidRPr="00BC388F" w14:paraId="01166951" w14:textId="77777777" w:rsidTr="00E27B8D">
        <w:tc>
          <w:tcPr>
            <w:tcW w:w="3118" w:type="dxa"/>
            <w:vMerge/>
          </w:tcPr>
          <w:p w14:paraId="458D657C" w14:textId="77777777" w:rsidR="00CF4079" w:rsidRPr="00BC388F" w:rsidRDefault="00CF4079" w:rsidP="00CF4079">
            <w:pPr>
              <w:rPr>
                <w:rFonts w:ascii="Times New Roman" w:hAnsi="Times New Roman" w:cs="Times New Roman"/>
              </w:rPr>
            </w:pPr>
          </w:p>
        </w:tc>
        <w:tc>
          <w:tcPr>
            <w:tcW w:w="3118" w:type="dxa"/>
            <w:vMerge w:val="restart"/>
          </w:tcPr>
          <w:p w14:paraId="5C7B2548" w14:textId="3A261939" w:rsidR="00CF4079" w:rsidRPr="00E045E4" w:rsidRDefault="00CF4079" w:rsidP="00CF4079">
            <w:pPr>
              <w:rPr>
                <w:rFonts w:ascii="Times New Roman" w:hAnsi="Times New Roman" w:cs="Times New Roman"/>
                <w:sz w:val="18"/>
                <w:szCs w:val="18"/>
              </w:rPr>
            </w:pPr>
            <w:r w:rsidRPr="00E045E4">
              <w:rPr>
                <w:rFonts w:ascii="Times New Roman" w:hAnsi="Times New Roman" w:cs="Times New Roman"/>
                <w:sz w:val="18"/>
                <w:szCs w:val="18"/>
              </w:rPr>
              <w:t xml:space="preserve">KCWP2: Design &amp; Deliver Instruction </w:t>
            </w:r>
          </w:p>
        </w:tc>
        <w:tc>
          <w:tcPr>
            <w:tcW w:w="3749" w:type="dxa"/>
          </w:tcPr>
          <w:p w14:paraId="7B520FD2" w14:textId="6496EC21" w:rsidR="00CF4079" w:rsidRPr="00B17D15" w:rsidRDefault="00CF4079" w:rsidP="00CF4079">
            <w:pPr>
              <w:rPr>
                <w:rFonts w:ascii="Times New Roman" w:hAnsi="Times New Roman" w:cs="Times New Roman"/>
                <w:sz w:val="18"/>
                <w:szCs w:val="18"/>
              </w:rPr>
            </w:pPr>
            <w:r w:rsidRPr="00B17D15">
              <w:rPr>
                <w:sz w:val="18"/>
                <w:szCs w:val="18"/>
              </w:rPr>
              <w:t xml:space="preserve">Ensure item analysis methods are occurring within PLC’s </w:t>
            </w:r>
          </w:p>
        </w:tc>
        <w:tc>
          <w:tcPr>
            <w:tcW w:w="2487" w:type="dxa"/>
          </w:tcPr>
          <w:p w14:paraId="1635F53C" w14:textId="1493E73C" w:rsidR="00CF4079" w:rsidRPr="00B17D15" w:rsidRDefault="00CF4079" w:rsidP="00CF407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2F0DC1B6" w14:textId="5F681E64" w:rsidR="00CF4079" w:rsidRPr="00B17D15" w:rsidRDefault="00CF4079" w:rsidP="00CF4079">
            <w:pPr>
              <w:rPr>
                <w:rFonts w:ascii="Times New Roman" w:hAnsi="Times New Roman" w:cs="Times New Roman"/>
                <w:sz w:val="18"/>
                <w:szCs w:val="18"/>
              </w:rPr>
            </w:pPr>
            <w:r w:rsidRPr="00B17D15">
              <w:rPr>
                <w:sz w:val="18"/>
                <w:szCs w:val="18"/>
              </w:rPr>
              <w:t xml:space="preserve">Ongoing </w:t>
            </w:r>
          </w:p>
        </w:tc>
        <w:tc>
          <w:tcPr>
            <w:tcW w:w="2245" w:type="dxa"/>
          </w:tcPr>
          <w:p w14:paraId="3DCD1E76" w14:textId="3FA885FB" w:rsidR="00CF4079" w:rsidRPr="00B17D15" w:rsidRDefault="00CF4079" w:rsidP="00CF4079">
            <w:pPr>
              <w:rPr>
                <w:rFonts w:ascii="Times New Roman" w:hAnsi="Times New Roman" w:cs="Times New Roman"/>
                <w:sz w:val="18"/>
                <w:szCs w:val="18"/>
              </w:rPr>
            </w:pPr>
            <w:r w:rsidRPr="00B17D15">
              <w:rPr>
                <w:sz w:val="18"/>
                <w:szCs w:val="18"/>
              </w:rPr>
              <w:t>$10,000.00 (subs for data analysis and remediation planning)</w:t>
            </w:r>
          </w:p>
        </w:tc>
      </w:tr>
      <w:tr w:rsidR="00CF4079" w:rsidRPr="00BC388F" w14:paraId="0E293240" w14:textId="77777777" w:rsidTr="00E27B8D">
        <w:tc>
          <w:tcPr>
            <w:tcW w:w="3118" w:type="dxa"/>
            <w:vMerge/>
          </w:tcPr>
          <w:p w14:paraId="53D2F0BC" w14:textId="77777777" w:rsidR="00CF4079" w:rsidRPr="00BC388F" w:rsidRDefault="00CF4079" w:rsidP="00CF4079">
            <w:pPr>
              <w:rPr>
                <w:rFonts w:ascii="Times New Roman" w:hAnsi="Times New Roman" w:cs="Times New Roman"/>
              </w:rPr>
            </w:pPr>
          </w:p>
        </w:tc>
        <w:tc>
          <w:tcPr>
            <w:tcW w:w="3118" w:type="dxa"/>
            <w:vMerge/>
          </w:tcPr>
          <w:p w14:paraId="5E6A51DC" w14:textId="77777777" w:rsidR="00CF4079" w:rsidRPr="00BC388F" w:rsidRDefault="00CF4079" w:rsidP="00CF4079">
            <w:pPr>
              <w:rPr>
                <w:rFonts w:ascii="Times New Roman" w:hAnsi="Times New Roman" w:cs="Times New Roman"/>
              </w:rPr>
            </w:pPr>
          </w:p>
        </w:tc>
        <w:tc>
          <w:tcPr>
            <w:tcW w:w="3749" w:type="dxa"/>
          </w:tcPr>
          <w:p w14:paraId="2FD34A00" w14:textId="1C040F0B" w:rsidR="00CF4079" w:rsidRPr="00B17D15" w:rsidRDefault="00CF4079" w:rsidP="00CF4079">
            <w:pPr>
              <w:rPr>
                <w:rFonts w:ascii="Times New Roman" w:hAnsi="Times New Roman" w:cs="Times New Roman"/>
                <w:sz w:val="18"/>
                <w:szCs w:val="18"/>
              </w:rPr>
            </w:pPr>
            <w:r w:rsidRPr="00B17D15">
              <w:rPr>
                <w:sz w:val="18"/>
                <w:szCs w:val="18"/>
              </w:rPr>
              <w:t>Plan for and implement active student engagement strategies (e.g., Kagan)</w:t>
            </w:r>
          </w:p>
        </w:tc>
        <w:tc>
          <w:tcPr>
            <w:tcW w:w="2487" w:type="dxa"/>
          </w:tcPr>
          <w:p w14:paraId="57CABD1D" w14:textId="3FF08E14" w:rsidR="00CF4079" w:rsidRPr="00B17D15" w:rsidRDefault="00CF4079" w:rsidP="00CF4079">
            <w:pPr>
              <w:rPr>
                <w:rFonts w:ascii="Times New Roman" w:hAnsi="Times New Roman" w:cs="Times New Roman"/>
                <w:sz w:val="18"/>
                <w:szCs w:val="18"/>
              </w:rPr>
            </w:pPr>
            <w:r w:rsidRPr="00B17D15">
              <w:rPr>
                <w:sz w:val="18"/>
                <w:szCs w:val="18"/>
              </w:rPr>
              <w:t>Walk-throughs, teacher evaluations, teacher participation in Flex PD, in class coaching and modeling; continued development of student engagement resource library</w:t>
            </w:r>
          </w:p>
        </w:tc>
        <w:tc>
          <w:tcPr>
            <w:tcW w:w="3993" w:type="dxa"/>
          </w:tcPr>
          <w:p w14:paraId="17C5D695" w14:textId="07038467" w:rsidR="00CF4079" w:rsidRPr="00B17D15" w:rsidRDefault="00CF4079" w:rsidP="00CF4079">
            <w:pPr>
              <w:rPr>
                <w:rFonts w:ascii="Times New Roman" w:hAnsi="Times New Roman" w:cs="Times New Roman"/>
                <w:sz w:val="18"/>
                <w:szCs w:val="18"/>
              </w:rPr>
            </w:pPr>
            <w:r w:rsidRPr="00B17D15">
              <w:rPr>
                <w:sz w:val="18"/>
                <w:szCs w:val="18"/>
              </w:rPr>
              <w:t>May 2020</w:t>
            </w:r>
          </w:p>
        </w:tc>
        <w:tc>
          <w:tcPr>
            <w:tcW w:w="2245" w:type="dxa"/>
          </w:tcPr>
          <w:p w14:paraId="1BC5CBD4" w14:textId="34F83FE7" w:rsidR="00CF4079" w:rsidRPr="00B17D15" w:rsidRDefault="00CF4079" w:rsidP="00CF4079">
            <w:pPr>
              <w:rPr>
                <w:rFonts w:ascii="Times New Roman" w:hAnsi="Times New Roman" w:cs="Times New Roman"/>
                <w:sz w:val="18"/>
                <w:szCs w:val="18"/>
              </w:rPr>
            </w:pPr>
            <w:r w:rsidRPr="00B17D15">
              <w:rPr>
                <w:sz w:val="18"/>
                <w:szCs w:val="18"/>
              </w:rPr>
              <w:t>$15,000</w:t>
            </w:r>
          </w:p>
        </w:tc>
      </w:tr>
      <w:tr w:rsidR="00CF4079" w:rsidRPr="00BC388F" w14:paraId="22285420" w14:textId="77777777" w:rsidTr="00E27B8D">
        <w:tc>
          <w:tcPr>
            <w:tcW w:w="3118" w:type="dxa"/>
            <w:vMerge/>
          </w:tcPr>
          <w:p w14:paraId="5D79777F" w14:textId="77777777" w:rsidR="00CF4079" w:rsidRPr="00BC388F" w:rsidRDefault="00CF4079" w:rsidP="00CF4079">
            <w:pPr>
              <w:rPr>
                <w:rFonts w:ascii="Times New Roman" w:hAnsi="Times New Roman" w:cs="Times New Roman"/>
              </w:rPr>
            </w:pPr>
          </w:p>
        </w:tc>
        <w:tc>
          <w:tcPr>
            <w:tcW w:w="3118" w:type="dxa"/>
            <w:vMerge w:val="restart"/>
          </w:tcPr>
          <w:p w14:paraId="17EA3076" w14:textId="7180A0C3" w:rsidR="00CF4079" w:rsidRPr="00E045E4" w:rsidRDefault="00CF4079" w:rsidP="00CF4079">
            <w:pPr>
              <w:rPr>
                <w:rFonts w:ascii="Times New Roman" w:hAnsi="Times New Roman" w:cs="Times New Roman"/>
                <w:sz w:val="18"/>
                <w:szCs w:val="18"/>
              </w:rPr>
            </w:pPr>
            <w:r w:rsidRPr="00E045E4">
              <w:rPr>
                <w:rFonts w:ascii="Times New Roman" w:hAnsi="Times New Roman" w:cs="Times New Roman"/>
                <w:sz w:val="18"/>
                <w:szCs w:val="18"/>
              </w:rPr>
              <w:t>KCWP4:  Review, analyze, and apply data</w:t>
            </w:r>
          </w:p>
        </w:tc>
        <w:tc>
          <w:tcPr>
            <w:tcW w:w="3749" w:type="dxa"/>
          </w:tcPr>
          <w:p w14:paraId="0E51D2DF" w14:textId="642B6568" w:rsidR="00CF4079" w:rsidRPr="00B17D15" w:rsidRDefault="00CF4079" w:rsidP="00CF4079">
            <w:pPr>
              <w:rPr>
                <w:rFonts w:ascii="Times New Roman" w:hAnsi="Times New Roman" w:cs="Times New Roman"/>
                <w:sz w:val="18"/>
                <w:szCs w:val="18"/>
              </w:rPr>
            </w:pPr>
            <w:r w:rsidRPr="00B17D15">
              <w:rPr>
                <w:sz w:val="18"/>
                <w:szCs w:val="18"/>
              </w:rPr>
              <w:t>Create and monitor a watch list for underperforming students</w:t>
            </w:r>
          </w:p>
        </w:tc>
        <w:tc>
          <w:tcPr>
            <w:tcW w:w="2487" w:type="dxa"/>
          </w:tcPr>
          <w:p w14:paraId="74136ABC" w14:textId="3B679977" w:rsidR="00CF4079" w:rsidRPr="00B17D15" w:rsidRDefault="00CF4079" w:rsidP="00CF4079">
            <w:pPr>
              <w:rPr>
                <w:rFonts w:ascii="Times New Roman" w:hAnsi="Times New Roman" w:cs="Times New Roman"/>
                <w:sz w:val="18"/>
                <w:szCs w:val="18"/>
              </w:rPr>
            </w:pPr>
            <w:r w:rsidRPr="00B17D15">
              <w:rPr>
                <w:sz w:val="18"/>
                <w:szCs w:val="18"/>
              </w:rPr>
              <w:t>Close  progress monitoring by teachers; weekly leadership meetings</w:t>
            </w:r>
          </w:p>
        </w:tc>
        <w:tc>
          <w:tcPr>
            <w:tcW w:w="3993" w:type="dxa"/>
          </w:tcPr>
          <w:p w14:paraId="27F29134" w14:textId="476D5B63" w:rsidR="00CF4079" w:rsidRPr="00B17D15" w:rsidRDefault="00CF4079" w:rsidP="00CF4079">
            <w:pPr>
              <w:rPr>
                <w:rFonts w:ascii="Times New Roman" w:hAnsi="Times New Roman" w:cs="Times New Roman"/>
                <w:sz w:val="18"/>
                <w:szCs w:val="18"/>
              </w:rPr>
            </w:pPr>
            <w:r w:rsidRPr="00B17D15">
              <w:rPr>
                <w:sz w:val="18"/>
                <w:szCs w:val="18"/>
              </w:rPr>
              <w:t>May 2019</w:t>
            </w:r>
          </w:p>
        </w:tc>
        <w:tc>
          <w:tcPr>
            <w:tcW w:w="2245" w:type="dxa"/>
          </w:tcPr>
          <w:p w14:paraId="1FB948BE" w14:textId="477068CD" w:rsidR="00CF4079" w:rsidRPr="00B17D15" w:rsidRDefault="00CF4079" w:rsidP="00CF4079">
            <w:pPr>
              <w:rPr>
                <w:rFonts w:ascii="Times New Roman" w:hAnsi="Times New Roman" w:cs="Times New Roman"/>
                <w:sz w:val="18"/>
                <w:szCs w:val="18"/>
              </w:rPr>
            </w:pPr>
            <w:r w:rsidRPr="00B17D15">
              <w:rPr>
                <w:sz w:val="18"/>
                <w:szCs w:val="18"/>
              </w:rPr>
              <w:t>$0.00</w:t>
            </w:r>
          </w:p>
        </w:tc>
      </w:tr>
      <w:tr w:rsidR="00CF4079" w:rsidRPr="00BC388F" w14:paraId="5B434217" w14:textId="77777777" w:rsidTr="00E27B8D">
        <w:tc>
          <w:tcPr>
            <w:tcW w:w="3118" w:type="dxa"/>
            <w:vMerge/>
          </w:tcPr>
          <w:p w14:paraId="003024D3" w14:textId="77777777" w:rsidR="00CF4079" w:rsidRPr="00BC388F" w:rsidRDefault="00CF4079" w:rsidP="00CF4079">
            <w:pPr>
              <w:rPr>
                <w:rFonts w:ascii="Times New Roman" w:hAnsi="Times New Roman" w:cs="Times New Roman"/>
              </w:rPr>
            </w:pPr>
          </w:p>
        </w:tc>
        <w:tc>
          <w:tcPr>
            <w:tcW w:w="3118" w:type="dxa"/>
            <w:vMerge/>
          </w:tcPr>
          <w:p w14:paraId="520153EB" w14:textId="77777777" w:rsidR="00CF4079" w:rsidRPr="00BC388F" w:rsidRDefault="00CF4079" w:rsidP="00CF4079">
            <w:pPr>
              <w:rPr>
                <w:rFonts w:ascii="Times New Roman" w:hAnsi="Times New Roman" w:cs="Times New Roman"/>
              </w:rPr>
            </w:pPr>
          </w:p>
        </w:tc>
        <w:tc>
          <w:tcPr>
            <w:tcW w:w="3749" w:type="dxa"/>
          </w:tcPr>
          <w:p w14:paraId="17FD5117" w14:textId="19745B9A" w:rsidR="00CF4079" w:rsidRPr="00B17D15" w:rsidRDefault="00AC012E" w:rsidP="00CF4079">
            <w:pPr>
              <w:rPr>
                <w:rFonts w:ascii="Times New Roman" w:hAnsi="Times New Roman" w:cs="Times New Roman"/>
                <w:sz w:val="18"/>
                <w:szCs w:val="18"/>
              </w:rPr>
            </w:pPr>
            <w:r w:rsidRPr="00B17D15">
              <w:rPr>
                <w:rFonts w:ascii="Times New Roman" w:hAnsi="Times New Roman" w:cs="Times New Roman"/>
                <w:sz w:val="18"/>
                <w:szCs w:val="18"/>
              </w:rPr>
              <w:t>Develop &amp; Deploy a PLC protocol with an effective process for standards deconstruction, designing of assessment measures, resource sharing, and collaborative lesson creation, and analysis of data</w:t>
            </w:r>
          </w:p>
        </w:tc>
        <w:tc>
          <w:tcPr>
            <w:tcW w:w="2487" w:type="dxa"/>
          </w:tcPr>
          <w:p w14:paraId="6C1CA4BD" w14:textId="30C08E1C" w:rsidR="00CF4079" w:rsidRPr="00B17D15" w:rsidRDefault="00B17D15" w:rsidP="00CF4079">
            <w:pPr>
              <w:rPr>
                <w:rFonts w:ascii="Times New Roman" w:hAnsi="Times New Roman" w:cs="Times New Roman"/>
                <w:sz w:val="18"/>
                <w:szCs w:val="18"/>
              </w:rPr>
            </w:pPr>
            <w:r w:rsidRPr="00B17D15">
              <w:rPr>
                <w:rFonts w:ascii="Times New Roman" w:hAnsi="Times New Roman" w:cs="Times New Roman"/>
                <w:sz w:val="18"/>
                <w:szCs w:val="18"/>
              </w:rPr>
              <w:t>Creation and utilization of PLC guiding coalition, product review, PLC attendance</w:t>
            </w:r>
          </w:p>
        </w:tc>
        <w:tc>
          <w:tcPr>
            <w:tcW w:w="3993" w:type="dxa"/>
          </w:tcPr>
          <w:p w14:paraId="21E8C825" w14:textId="0F8151A1" w:rsidR="00CF4079" w:rsidRPr="00B17D15" w:rsidRDefault="00B17D15" w:rsidP="00CF4079">
            <w:pPr>
              <w:rPr>
                <w:rFonts w:ascii="Times New Roman" w:hAnsi="Times New Roman" w:cs="Times New Roman"/>
                <w:sz w:val="18"/>
                <w:szCs w:val="18"/>
              </w:rPr>
            </w:pPr>
            <w:r w:rsidRPr="00B17D15">
              <w:rPr>
                <w:rFonts w:ascii="Times New Roman" w:hAnsi="Times New Roman" w:cs="Times New Roman"/>
                <w:sz w:val="18"/>
                <w:szCs w:val="18"/>
              </w:rPr>
              <w:t>Ongoing</w:t>
            </w:r>
          </w:p>
        </w:tc>
        <w:tc>
          <w:tcPr>
            <w:tcW w:w="2245" w:type="dxa"/>
          </w:tcPr>
          <w:p w14:paraId="7A52F30D" w14:textId="7BF5168B" w:rsidR="00CF4079" w:rsidRPr="00B17D15" w:rsidRDefault="00B17D15" w:rsidP="00CF4079">
            <w:pPr>
              <w:rPr>
                <w:rFonts w:ascii="Times New Roman" w:hAnsi="Times New Roman" w:cs="Times New Roman"/>
                <w:sz w:val="18"/>
                <w:szCs w:val="18"/>
              </w:rPr>
            </w:pPr>
            <w:r w:rsidRPr="00B17D15">
              <w:rPr>
                <w:rFonts w:ascii="Times New Roman" w:hAnsi="Times New Roman" w:cs="Times New Roman"/>
                <w:sz w:val="18"/>
                <w:szCs w:val="18"/>
              </w:rPr>
              <w:t>$0.00</w:t>
            </w:r>
          </w:p>
        </w:tc>
      </w:tr>
      <w:tr w:rsidR="00CF4079" w:rsidRPr="00BC388F" w14:paraId="79CD01AA" w14:textId="77777777" w:rsidTr="00E27B8D">
        <w:tc>
          <w:tcPr>
            <w:tcW w:w="3118" w:type="dxa"/>
            <w:vMerge w:val="restart"/>
          </w:tcPr>
          <w:p w14:paraId="3E4B5CAC" w14:textId="6FE137E6" w:rsidR="00CF4079" w:rsidRPr="00BC388F" w:rsidRDefault="00CF4079" w:rsidP="00CF4079">
            <w:pPr>
              <w:rPr>
                <w:rFonts w:ascii="Times New Roman" w:hAnsi="Times New Roman" w:cs="Times New Roman"/>
              </w:rPr>
            </w:pPr>
            <w:r>
              <w:rPr>
                <w:rFonts w:ascii="Times New Roman" w:hAnsi="Times New Roman" w:cs="Times New Roman"/>
              </w:rPr>
              <w:lastRenderedPageBreak/>
              <w:t>Objective 2</w:t>
            </w:r>
          </w:p>
        </w:tc>
        <w:tc>
          <w:tcPr>
            <w:tcW w:w="3118" w:type="dxa"/>
            <w:vMerge w:val="restart"/>
          </w:tcPr>
          <w:p w14:paraId="6C2F1709" w14:textId="2F5E3022" w:rsidR="00CF4079" w:rsidRPr="00832A2D" w:rsidRDefault="00CF4079" w:rsidP="00CF4079">
            <w:pPr>
              <w:rPr>
                <w:rFonts w:ascii="Times New Roman" w:hAnsi="Times New Roman" w:cs="Times New Roman"/>
                <w:sz w:val="18"/>
                <w:szCs w:val="18"/>
              </w:rPr>
            </w:pPr>
            <w:r w:rsidRPr="00832A2D">
              <w:rPr>
                <w:rFonts w:ascii="Times New Roman" w:hAnsi="Times New Roman" w:cs="Times New Roman"/>
                <w:sz w:val="18"/>
                <w:szCs w:val="18"/>
              </w:rPr>
              <w:t>KCWP5:  Design, align, and deliver supports</w:t>
            </w:r>
          </w:p>
        </w:tc>
        <w:tc>
          <w:tcPr>
            <w:tcW w:w="3749" w:type="dxa"/>
          </w:tcPr>
          <w:p w14:paraId="6593AB54" w14:textId="1B581B1F" w:rsidR="00CF4079" w:rsidRPr="00B17D15" w:rsidRDefault="00CF4079" w:rsidP="00CF4079">
            <w:pPr>
              <w:rPr>
                <w:rFonts w:ascii="Times New Roman" w:hAnsi="Times New Roman" w:cs="Times New Roman"/>
                <w:sz w:val="18"/>
                <w:szCs w:val="18"/>
              </w:rPr>
            </w:pPr>
            <w:r w:rsidRPr="00B17D15">
              <w:rPr>
                <w:sz w:val="18"/>
                <w:szCs w:val="18"/>
              </w:rPr>
              <w:t>Develop school culture supports, both academic and behavioral, to promote and support learning for all</w:t>
            </w:r>
          </w:p>
        </w:tc>
        <w:tc>
          <w:tcPr>
            <w:tcW w:w="2487" w:type="dxa"/>
          </w:tcPr>
          <w:p w14:paraId="6D20A77B" w14:textId="2C1295CD" w:rsidR="00CF4079" w:rsidRPr="00B17D15" w:rsidRDefault="00CF4079" w:rsidP="00CF4079">
            <w:pPr>
              <w:rPr>
                <w:rFonts w:ascii="Times New Roman" w:hAnsi="Times New Roman" w:cs="Times New Roman"/>
                <w:sz w:val="18"/>
                <w:szCs w:val="18"/>
              </w:rPr>
            </w:pPr>
            <w:r w:rsidRPr="00B17D15">
              <w:rPr>
                <w:sz w:val="18"/>
                <w:szCs w:val="18"/>
              </w:rPr>
              <w:t>Mentoring documentation, weekly remediation data review</w:t>
            </w:r>
          </w:p>
        </w:tc>
        <w:tc>
          <w:tcPr>
            <w:tcW w:w="3993" w:type="dxa"/>
          </w:tcPr>
          <w:p w14:paraId="18C5FE17" w14:textId="6B820027" w:rsidR="00CF4079" w:rsidRPr="00B17D15" w:rsidRDefault="00CF4079" w:rsidP="00CF4079">
            <w:pPr>
              <w:rPr>
                <w:rFonts w:ascii="Times New Roman" w:hAnsi="Times New Roman" w:cs="Times New Roman"/>
                <w:sz w:val="18"/>
                <w:szCs w:val="18"/>
              </w:rPr>
            </w:pPr>
            <w:r w:rsidRPr="00B17D15">
              <w:rPr>
                <w:sz w:val="18"/>
                <w:szCs w:val="18"/>
              </w:rPr>
              <w:t xml:space="preserve">Ongoing </w:t>
            </w:r>
          </w:p>
        </w:tc>
        <w:tc>
          <w:tcPr>
            <w:tcW w:w="2245" w:type="dxa"/>
          </w:tcPr>
          <w:p w14:paraId="7EB17B1D" w14:textId="1B9D79BC" w:rsidR="00CF4079" w:rsidRPr="00B17D15" w:rsidRDefault="00CF4079" w:rsidP="00CF4079">
            <w:pPr>
              <w:rPr>
                <w:rFonts w:ascii="Times New Roman" w:hAnsi="Times New Roman" w:cs="Times New Roman"/>
                <w:sz w:val="18"/>
                <w:szCs w:val="18"/>
              </w:rPr>
            </w:pPr>
            <w:r w:rsidRPr="00B17D15">
              <w:rPr>
                <w:sz w:val="18"/>
                <w:szCs w:val="18"/>
              </w:rPr>
              <w:t>$0.00</w:t>
            </w:r>
          </w:p>
        </w:tc>
      </w:tr>
      <w:tr w:rsidR="00D229FC" w:rsidRPr="00BC388F" w14:paraId="2D88791E" w14:textId="77777777" w:rsidTr="00E27B8D">
        <w:tc>
          <w:tcPr>
            <w:tcW w:w="3118" w:type="dxa"/>
            <w:vMerge/>
          </w:tcPr>
          <w:p w14:paraId="48C5D9F5" w14:textId="77777777" w:rsidR="00D229FC" w:rsidRPr="00BC388F" w:rsidRDefault="00D229FC" w:rsidP="009C4A29">
            <w:pPr>
              <w:rPr>
                <w:rFonts w:ascii="Times New Roman" w:hAnsi="Times New Roman" w:cs="Times New Roman"/>
              </w:rPr>
            </w:pPr>
          </w:p>
        </w:tc>
        <w:tc>
          <w:tcPr>
            <w:tcW w:w="3118" w:type="dxa"/>
            <w:vMerge/>
          </w:tcPr>
          <w:p w14:paraId="694767F0" w14:textId="77777777" w:rsidR="00D229FC" w:rsidRPr="00BC388F" w:rsidRDefault="00D229FC" w:rsidP="009C4A29">
            <w:pPr>
              <w:rPr>
                <w:rFonts w:ascii="Times New Roman" w:hAnsi="Times New Roman" w:cs="Times New Roman"/>
              </w:rPr>
            </w:pPr>
          </w:p>
        </w:tc>
        <w:tc>
          <w:tcPr>
            <w:tcW w:w="3749" w:type="dxa"/>
          </w:tcPr>
          <w:p w14:paraId="736B5D84" w14:textId="77777777" w:rsidR="00D229FC" w:rsidRPr="00B17D15" w:rsidRDefault="00D229FC" w:rsidP="009C4A29">
            <w:pPr>
              <w:rPr>
                <w:rFonts w:ascii="Times New Roman" w:hAnsi="Times New Roman" w:cs="Times New Roman"/>
                <w:sz w:val="18"/>
                <w:szCs w:val="18"/>
              </w:rPr>
            </w:pPr>
          </w:p>
        </w:tc>
        <w:tc>
          <w:tcPr>
            <w:tcW w:w="2487" w:type="dxa"/>
          </w:tcPr>
          <w:p w14:paraId="78EF9067" w14:textId="77777777" w:rsidR="00D229FC" w:rsidRPr="00B17D15" w:rsidRDefault="00D229FC" w:rsidP="009C4A29">
            <w:pPr>
              <w:rPr>
                <w:rFonts w:ascii="Times New Roman" w:hAnsi="Times New Roman" w:cs="Times New Roman"/>
                <w:sz w:val="18"/>
                <w:szCs w:val="18"/>
              </w:rPr>
            </w:pPr>
          </w:p>
        </w:tc>
        <w:tc>
          <w:tcPr>
            <w:tcW w:w="3993" w:type="dxa"/>
          </w:tcPr>
          <w:p w14:paraId="1983BE93" w14:textId="77777777" w:rsidR="00D229FC" w:rsidRPr="00B17D15" w:rsidRDefault="00D229FC" w:rsidP="009C4A29">
            <w:pPr>
              <w:rPr>
                <w:rFonts w:ascii="Times New Roman" w:hAnsi="Times New Roman" w:cs="Times New Roman"/>
                <w:sz w:val="18"/>
                <w:szCs w:val="18"/>
              </w:rPr>
            </w:pPr>
          </w:p>
        </w:tc>
        <w:tc>
          <w:tcPr>
            <w:tcW w:w="2245" w:type="dxa"/>
          </w:tcPr>
          <w:p w14:paraId="6E32CA51" w14:textId="77777777" w:rsidR="00D229FC" w:rsidRPr="00B17D15" w:rsidRDefault="00D229FC" w:rsidP="009C4A29">
            <w:pPr>
              <w:rPr>
                <w:rFonts w:ascii="Times New Roman" w:hAnsi="Times New Roman" w:cs="Times New Roman"/>
                <w:sz w:val="18"/>
                <w:szCs w:val="18"/>
              </w:rPr>
            </w:pPr>
          </w:p>
        </w:tc>
      </w:tr>
      <w:tr w:rsidR="00D229FC" w:rsidRPr="00BC388F" w14:paraId="59A60474" w14:textId="77777777" w:rsidTr="00E27B8D">
        <w:tc>
          <w:tcPr>
            <w:tcW w:w="3118" w:type="dxa"/>
            <w:vMerge/>
          </w:tcPr>
          <w:p w14:paraId="679B38C1" w14:textId="77777777" w:rsidR="00D229FC" w:rsidRPr="00BC388F" w:rsidRDefault="00D229FC" w:rsidP="009C4A29">
            <w:pPr>
              <w:rPr>
                <w:rFonts w:ascii="Times New Roman" w:hAnsi="Times New Roman" w:cs="Times New Roman"/>
              </w:rPr>
            </w:pPr>
          </w:p>
        </w:tc>
        <w:tc>
          <w:tcPr>
            <w:tcW w:w="3118" w:type="dxa"/>
            <w:vMerge w:val="restart"/>
          </w:tcPr>
          <w:p w14:paraId="48DD418B" w14:textId="77777777" w:rsidR="00D229FC" w:rsidRPr="00BC388F" w:rsidRDefault="00D229FC" w:rsidP="009C4A29">
            <w:pPr>
              <w:rPr>
                <w:rFonts w:ascii="Times New Roman" w:hAnsi="Times New Roman" w:cs="Times New Roman"/>
              </w:rPr>
            </w:pPr>
          </w:p>
        </w:tc>
        <w:tc>
          <w:tcPr>
            <w:tcW w:w="3749" w:type="dxa"/>
          </w:tcPr>
          <w:p w14:paraId="6B284DE1" w14:textId="77777777" w:rsidR="00D229FC" w:rsidRPr="00B17D15" w:rsidRDefault="00D229FC" w:rsidP="009C4A29">
            <w:pPr>
              <w:rPr>
                <w:rFonts w:ascii="Times New Roman" w:hAnsi="Times New Roman" w:cs="Times New Roman"/>
                <w:sz w:val="18"/>
                <w:szCs w:val="18"/>
              </w:rPr>
            </w:pPr>
          </w:p>
        </w:tc>
        <w:tc>
          <w:tcPr>
            <w:tcW w:w="2487" w:type="dxa"/>
          </w:tcPr>
          <w:p w14:paraId="0440AF85" w14:textId="77777777" w:rsidR="00D229FC" w:rsidRPr="00B17D15" w:rsidRDefault="00D229FC" w:rsidP="009C4A29">
            <w:pPr>
              <w:rPr>
                <w:rFonts w:ascii="Times New Roman" w:hAnsi="Times New Roman" w:cs="Times New Roman"/>
                <w:sz w:val="18"/>
                <w:szCs w:val="18"/>
              </w:rPr>
            </w:pPr>
          </w:p>
        </w:tc>
        <w:tc>
          <w:tcPr>
            <w:tcW w:w="3993" w:type="dxa"/>
          </w:tcPr>
          <w:p w14:paraId="409A41AE" w14:textId="77777777" w:rsidR="00D229FC" w:rsidRPr="00B17D15" w:rsidRDefault="00D229FC" w:rsidP="009C4A29">
            <w:pPr>
              <w:rPr>
                <w:rFonts w:ascii="Times New Roman" w:hAnsi="Times New Roman" w:cs="Times New Roman"/>
                <w:sz w:val="18"/>
                <w:szCs w:val="18"/>
              </w:rPr>
            </w:pPr>
          </w:p>
        </w:tc>
        <w:tc>
          <w:tcPr>
            <w:tcW w:w="2245" w:type="dxa"/>
          </w:tcPr>
          <w:p w14:paraId="78D68B2C" w14:textId="77777777" w:rsidR="00D229FC" w:rsidRPr="00B17D15" w:rsidRDefault="00D229FC" w:rsidP="009C4A29">
            <w:pPr>
              <w:rPr>
                <w:rFonts w:ascii="Times New Roman" w:hAnsi="Times New Roman" w:cs="Times New Roman"/>
                <w:sz w:val="18"/>
                <w:szCs w:val="18"/>
              </w:rPr>
            </w:pPr>
          </w:p>
        </w:tc>
      </w:tr>
      <w:tr w:rsidR="00D229FC" w:rsidRPr="00BC388F" w14:paraId="454B86C6" w14:textId="77777777" w:rsidTr="00E27B8D">
        <w:tc>
          <w:tcPr>
            <w:tcW w:w="3118" w:type="dxa"/>
            <w:vMerge/>
          </w:tcPr>
          <w:p w14:paraId="21782DC6" w14:textId="77777777" w:rsidR="00D229FC" w:rsidRPr="00BC388F" w:rsidRDefault="00D229FC" w:rsidP="009C4A29">
            <w:pPr>
              <w:rPr>
                <w:rFonts w:ascii="Times New Roman" w:hAnsi="Times New Roman" w:cs="Times New Roman"/>
              </w:rPr>
            </w:pPr>
          </w:p>
        </w:tc>
        <w:tc>
          <w:tcPr>
            <w:tcW w:w="3118" w:type="dxa"/>
            <w:vMerge/>
          </w:tcPr>
          <w:p w14:paraId="1A80CC0A" w14:textId="77777777" w:rsidR="00D229FC" w:rsidRPr="00BC388F" w:rsidRDefault="00D229FC" w:rsidP="009C4A29">
            <w:pPr>
              <w:rPr>
                <w:rFonts w:ascii="Times New Roman" w:hAnsi="Times New Roman" w:cs="Times New Roman"/>
              </w:rPr>
            </w:pPr>
          </w:p>
        </w:tc>
        <w:tc>
          <w:tcPr>
            <w:tcW w:w="3749" w:type="dxa"/>
          </w:tcPr>
          <w:p w14:paraId="5A205D92" w14:textId="77777777" w:rsidR="00D229FC" w:rsidRPr="00B17D15" w:rsidRDefault="00D229FC" w:rsidP="009C4A29">
            <w:pPr>
              <w:rPr>
                <w:rFonts w:ascii="Times New Roman" w:hAnsi="Times New Roman" w:cs="Times New Roman"/>
                <w:sz w:val="18"/>
                <w:szCs w:val="18"/>
              </w:rPr>
            </w:pPr>
          </w:p>
        </w:tc>
        <w:tc>
          <w:tcPr>
            <w:tcW w:w="2487" w:type="dxa"/>
          </w:tcPr>
          <w:p w14:paraId="26B27DE3" w14:textId="77777777" w:rsidR="00D229FC" w:rsidRPr="00B17D15" w:rsidRDefault="00D229FC" w:rsidP="009C4A29">
            <w:pPr>
              <w:rPr>
                <w:rFonts w:ascii="Times New Roman" w:hAnsi="Times New Roman" w:cs="Times New Roman"/>
                <w:sz w:val="18"/>
                <w:szCs w:val="18"/>
              </w:rPr>
            </w:pPr>
          </w:p>
        </w:tc>
        <w:tc>
          <w:tcPr>
            <w:tcW w:w="3993" w:type="dxa"/>
          </w:tcPr>
          <w:p w14:paraId="28942AC2" w14:textId="77777777" w:rsidR="00D229FC" w:rsidRPr="00B17D15" w:rsidRDefault="00D229FC" w:rsidP="009C4A29">
            <w:pPr>
              <w:rPr>
                <w:rFonts w:ascii="Times New Roman" w:hAnsi="Times New Roman" w:cs="Times New Roman"/>
                <w:sz w:val="18"/>
                <w:szCs w:val="18"/>
              </w:rPr>
            </w:pPr>
          </w:p>
        </w:tc>
        <w:tc>
          <w:tcPr>
            <w:tcW w:w="2245" w:type="dxa"/>
          </w:tcPr>
          <w:p w14:paraId="57391E48" w14:textId="77777777" w:rsidR="00D229FC" w:rsidRPr="00B17D15" w:rsidRDefault="00D229FC" w:rsidP="009C4A29">
            <w:pPr>
              <w:rPr>
                <w:rFonts w:ascii="Times New Roman" w:hAnsi="Times New Roman" w:cs="Times New Roman"/>
                <w:sz w:val="18"/>
                <w:szCs w:val="18"/>
              </w:rPr>
            </w:pPr>
          </w:p>
        </w:tc>
      </w:tr>
      <w:tr w:rsidR="00D229FC" w:rsidRPr="00BC388F" w14:paraId="2030CC94" w14:textId="77777777" w:rsidTr="00E27B8D">
        <w:tc>
          <w:tcPr>
            <w:tcW w:w="3118" w:type="dxa"/>
            <w:vMerge/>
          </w:tcPr>
          <w:p w14:paraId="24242393" w14:textId="77777777" w:rsidR="00D229FC" w:rsidRPr="00BC388F" w:rsidRDefault="00D229FC" w:rsidP="009C4A29">
            <w:pPr>
              <w:rPr>
                <w:rFonts w:ascii="Times New Roman" w:hAnsi="Times New Roman" w:cs="Times New Roman"/>
              </w:rPr>
            </w:pPr>
          </w:p>
        </w:tc>
        <w:tc>
          <w:tcPr>
            <w:tcW w:w="3118" w:type="dxa"/>
            <w:vMerge w:val="restart"/>
          </w:tcPr>
          <w:p w14:paraId="197579AC" w14:textId="77777777" w:rsidR="00D229FC" w:rsidRPr="00BC388F" w:rsidRDefault="00D229FC" w:rsidP="009C4A29">
            <w:pPr>
              <w:rPr>
                <w:rFonts w:ascii="Times New Roman" w:hAnsi="Times New Roman" w:cs="Times New Roman"/>
              </w:rPr>
            </w:pPr>
          </w:p>
        </w:tc>
        <w:tc>
          <w:tcPr>
            <w:tcW w:w="3749" w:type="dxa"/>
          </w:tcPr>
          <w:p w14:paraId="4AC988F6" w14:textId="77777777" w:rsidR="00D229FC" w:rsidRPr="00B17D15" w:rsidRDefault="00D229FC" w:rsidP="009C4A29">
            <w:pPr>
              <w:rPr>
                <w:rFonts w:ascii="Times New Roman" w:hAnsi="Times New Roman" w:cs="Times New Roman"/>
                <w:sz w:val="18"/>
                <w:szCs w:val="18"/>
              </w:rPr>
            </w:pPr>
          </w:p>
        </w:tc>
        <w:tc>
          <w:tcPr>
            <w:tcW w:w="2487" w:type="dxa"/>
          </w:tcPr>
          <w:p w14:paraId="3098182A" w14:textId="77777777" w:rsidR="00D229FC" w:rsidRPr="00B17D15" w:rsidRDefault="00D229FC" w:rsidP="009C4A29">
            <w:pPr>
              <w:rPr>
                <w:rFonts w:ascii="Times New Roman" w:hAnsi="Times New Roman" w:cs="Times New Roman"/>
                <w:sz w:val="18"/>
                <w:szCs w:val="18"/>
              </w:rPr>
            </w:pPr>
          </w:p>
        </w:tc>
        <w:tc>
          <w:tcPr>
            <w:tcW w:w="3993" w:type="dxa"/>
          </w:tcPr>
          <w:p w14:paraId="55E3D215" w14:textId="77777777" w:rsidR="00D229FC" w:rsidRPr="00B17D15" w:rsidRDefault="00D229FC" w:rsidP="009C4A29">
            <w:pPr>
              <w:rPr>
                <w:rFonts w:ascii="Times New Roman" w:hAnsi="Times New Roman" w:cs="Times New Roman"/>
                <w:sz w:val="18"/>
                <w:szCs w:val="18"/>
              </w:rPr>
            </w:pPr>
          </w:p>
        </w:tc>
        <w:tc>
          <w:tcPr>
            <w:tcW w:w="2245" w:type="dxa"/>
          </w:tcPr>
          <w:p w14:paraId="1FFF4CC4" w14:textId="77777777" w:rsidR="00D229FC" w:rsidRPr="00B17D15" w:rsidRDefault="00D229FC" w:rsidP="009C4A29">
            <w:pPr>
              <w:rPr>
                <w:rFonts w:ascii="Times New Roman" w:hAnsi="Times New Roman" w:cs="Times New Roman"/>
                <w:sz w:val="18"/>
                <w:szCs w:val="18"/>
              </w:rPr>
            </w:pPr>
          </w:p>
        </w:tc>
      </w:tr>
      <w:tr w:rsidR="00D229FC" w:rsidRPr="00BC388F" w14:paraId="6D6A721E" w14:textId="77777777" w:rsidTr="00E27B8D">
        <w:tc>
          <w:tcPr>
            <w:tcW w:w="3118" w:type="dxa"/>
            <w:vMerge/>
          </w:tcPr>
          <w:p w14:paraId="3926A95D" w14:textId="77777777" w:rsidR="00D229FC" w:rsidRPr="00BC388F" w:rsidRDefault="00D229FC" w:rsidP="009C4A29">
            <w:pPr>
              <w:rPr>
                <w:rFonts w:ascii="Times New Roman" w:hAnsi="Times New Roman" w:cs="Times New Roman"/>
              </w:rPr>
            </w:pPr>
          </w:p>
        </w:tc>
        <w:tc>
          <w:tcPr>
            <w:tcW w:w="3118" w:type="dxa"/>
            <w:vMerge/>
          </w:tcPr>
          <w:p w14:paraId="1B3C2423" w14:textId="77777777" w:rsidR="00D229FC" w:rsidRPr="00BC388F" w:rsidRDefault="00D229FC" w:rsidP="009C4A29">
            <w:pPr>
              <w:rPr>
                <w:rFonts w:ascii="Times New Roman" w:hAnsi="Times New Roman" w:cs="Times New Roman"/>
              </w:rPr>
            </w:pPr>
          </w:p>
        </w:tc>
        <w:tc>
          <w:tcPr>
            <w:tcW w:w="3749" w:type="dxa"/>
          </w:tcPr>
          <w:p w14:paraId="6D4313E6" w14:textId="77777777" w:rsidR="00D229FC" w:rsidRPr="00B17D15" w:rsidRDefault="00D229FC" w:rsidP="009C4A29">
            <w:pPr>
              <w:rPr>
                <w:rFonts w:ascii="Times New Roman" w:hAnsi="Times New Roman" w:cs="Times New Roman"/>
                <w:sz w:val="18"/>
                <w:szCs w:val="18"/>
              </w:rPr>
            </w:pPr>
          </w:p>
        </w:tc>
        <w:tc>
          <w:tcPr>
            <w:tcW w:w="2487" w:type="dxa"/>
          </w:tcPr>
          <w:p w14:paraId="415F5FCE" w14:textId="77777777" w:rsidR="00D229FC" w:rsidRPr="00B17D15" w:rsidRDefault="00D229FC" w:rsidP="009C4A29">
            <w:pPr>
              <w:rPr>
                <w:rFonts w:ascii="Times New Roman" w:hAnsi="Times New Roman" w:cs="Times New Roman"/>
                <w:sz w:val="18"/>
                <w:szCs w:val="18"/>
              </w:rPr>
            </w:pPr>
          </w:p>
        </w:tc>
        <w:tc>
          <w:tcPr>
            <w:tcW w:w="3993" w:type="dxa"/>
          </w:tcPr>
          <w:p w14:paraId="02EB486B" w14:textId="77777777" w:rsidR="00D229FC" w:rsidRPr="00B17D15" w:rsidRDefault="00D229FC" w:rsidP="009C4A29">
            <w:pPr>
              <w:rPr>
                <w:rFonts w:ascii="Times New Roman" w:hAnsi="Times New Roman" w:cs="Times New Roman"/>
                <w:sz w:val="18"/>
                <w:szCs w:val="18"/>
              </w:rPr>
            </w:pPr>
          </w:p>
        </w:tc>
        <w:tc>
          <w:tcPr>
            <w:tcW w:w="2245" w:type="dxa"/>
          </w:tcPr>
          <w:p w14:paraId="1745D789" w14:textId="77777777" w:rsidR="00D229FC" w:rsidRPr="00B17D15" w:rsidRDefault="00D229FC" w:rsidP="009C4A29">
            <w:pPr>
              <w:rPr>
                <w:rFonts w:ascii="Times New Roman" w:hAnsi="Times New Roman" w:cs="Times New Roman"/>
                <w:sz w:val="18"/>
                <w:szCs w:val="18"/>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4422"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5755"/>
        <w:gridCol w:w="6479"/>
        <w:gridCol w:w="2188"/>
      </w:tblGrid>
      <w:tr w:rsidR="00E27B8D" w:rsidRPr="00BC388F" w14:paraId="217D4C9C" w14:textId="77777777" w:rsidTr="00BD0642">
        <w:trPr>
          <w:trHeight w:val="617"/>
          <w:tblHeader/>
        </w:trPr>
        <w:tc>
          <w:tcPr>
            <w:tcW w:w="14422" w:type="dxa"/>
            <w:gridSpan w:val="3"/>
            <w:tcBorders>
              <w:top w:val="single" w:sz="8" w:space="0" w:color="000000" w:themeColor="text1"/>
            </w:tcBorders>
          </w:tcPr>
          <w:p w14:paraId="6E2F23CC" w14:textId="2C1F8E87" w:rsidR="00E27B8D" w:rsidRPr="00BC388F" w:rsidRDefault="000D2405" w:rsidP="00226EC0">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w:t>
            </w:r>
            <w:r w:rsidR="0077183E" w:rsidRPr="00BD0642">
              <w:t xml:space="preserve">By 2021, increase the Separate Academic Indicator of Science, Social Studies, and Writing </w:t>
            </w:r>
            <w:r w:rsidR="00226EC0" w:rsidRPr="00BD0642">
              <w:t>78.9</w:t>
            </w:r>
            <w:r w:rsidR="00183DDD" w:rsidRPr="00BD0642">
              <w:t xml:space="preserve"> to </w:t>
            </w:r>
            <w:r w:rsidR="00226EC0" w:rsidRPr="00BD0642">
              <w:rPr>
                <w:b/>
              </w:rPr>
              <w:t>88.9</w:t>
            </w:r>
            <w:r w:rsidR="00183DDD" w:rsidRPr="00BD0642">
              <w:t>.</w:t>
            </w:r>
          </w:p>
        </w:tc>
      </w:tr>
      <w:tr w:rsidR="00E27B8D" w:rsidRPr="00BC388F" w14:paraId="5E688FAF" w14:textId="77777777" w:rsidTr="00BD0642">
        <w:trPr>
          <w:trHeight w:val="2287"/>
        </w:trPr>
        <w:tc>
          <w:tcPr>
            <w:tcW w:w="5755" w:type="dxa"/>
            <w:tcBorders>
              <w:top w:val="single" w:sz="24" w:space="0" w:color="000000" w:themeColor="text1"/>
            </w:tcBorders>
          </w:tcPr>
          <w:p w14:paraId="5EF0CE1E" w14:textId="77777777" w:rsidR="00E27B8D" w:rsidRPr="00BD0642" w:rsidRDefault="00E27B8D"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 xml:space="preserve">Strategy </w:t>
            </w:r>
            <w:r w:rsidRPr="00BD0642">
              <w:rPr>
                <w:rFonts w:ascii="Times New Roman" w:hAnsi="Times New Roman" w:cs="Times New Roman"/>
                <w:sz w:val="18"/>
                <w:szCs w:val="18"/>
              </w:rPr>
              <w:t xml:space="preserve">will the district use to address this goal? </w:t>
            </w:r>
            <w:r w:rsidRPr="00BD0642">
              <w:rPr>
                <w:rFonts w:ascii="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14:paraId="57203FBF" w14:textId="77777777" w:rsidR="00E27B8D" w:rsidRPr="00BD0642" w:rsidRDefault="00403D77" w:rsidP="0068544F">
            <w:pPr>
              <w:numPr>
                <w:ilvl w:val="0"/>
                <w:numId w:val="1"/>
              </w:numPr>
              <w:spacing w:after="100" w:afterAutospacing="1"/>
              <w:rPr>
                <w:rFonts w:ascii="Times New Roman" w:eastAsia="Times New Roman" w:hAnsi="Times New Roman" w:cs="Times New Roman"/>
                <w:color w:val="333333"/>
                <w:sz w:val="18"/>
                <w:szCs w:val="18"/>
                <w:u w:val="single"/>
              </w:rPr>
            </w:pPr>
            <w:hyperlink r:id="rId22" w:tgtFrame="_blank" w:history="1">
              <w:r w:rsidR="00E27B8D" w:rsidRPr="00BD0642">
                <w:rPr>
                  <w:rStyle w:val="Hyperlink"/>
                  <w:rFonts w:ascii="Times New Roman" w:eastAsia="Times New Roman" w:hAnsi="Times New Roman" w:cs="Times New Roman"/>
                  <w:sz w:val="18"/>
                  <w:szCs w:val="18"/>
                </w:rPr>
                <w:t>KCWP 1: Design and Deploy Standards</w:t>
              </w:r>
            </w:hyperlink>
          </w:p>
          <w:p w14:paraId="0B3A5CFB" w14:textId="77777777" w:rsidR="00E27B8D"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23" w:tgtFrame="_blank" w:history="1">
              <w:r w:rsidR="00E27B8D" w:rsidRPr="00BD0642">
                <w:rPr>
                  <w:rStyle w:val="Hyperlink"/>
                  <w:rFonts w:ascii="Times New Roman" w:eastAsia="Times New Roman" w:hAnsi="Times New Roman" w:cs="Times New Roman"/>
                  <w:sz w:val="18"/>
                  <w:szCs w:val="18"/>
                </w:rPr>
                <w:t>KCWP 2: Design and Deliver Instruction</w:t>
              </w:r>
            </w:hyperlink>
          </w:p>
          <w:p w14:paraId="590DAD73" w14:textId="77777777" w:rsidR="00E27B8D"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24" w:tgtFrame="_blank" w:history="1">
              <w:r w:rsidR="00E27B8D" w:rsidRPr="00BD0642">
                <w:rPr>
                  <w:rStyle w:val="Hyperlink"/>
                  <w:rFonts w:ascii="Times New Roman" w:eastAsia="Times New Roman" w:hAnsi="Times New Roman" w:cs="Times New Roman"/>
                  <w:sz w:val="18"/>
                  <w:szCs w:val="18"/>
                </w:rPr>
                <w:t>KCWP 3: Design and Deliver Assessment Literacy</w:t>
              </w:r>
            </w:hyperlink>
          </w:p>
          <w:p w14:paraId="7CC3EB51" w14:textId="77777777" w:rsidR="00E27B8D"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25" w:tgtFrame="_blank" w:history="1">
              <w:r w:rsidR="00E27B8D" w:rsidRPr="00BD0642">
                <w:rPr>
                  <w:rStyle w:val="Hyperlink"/>
                  <w:rFonts w:ascii="Times New Roman" w:eastAsia="Times New Roman" w:hAnsi="Times New Roman" w:cs="Times New Roman"/>
                  <w:sz w:val="18"/>
                  <w:szCs w:val="18"/>
                </w:rPr>
                <w:t>KCWP 4: Review, Analyze and Apply Data</w:t>
              </w:r>
            </w:hyperlink>
          </w:p>
          <w:p w14:paraId="03277AC4" w14:textId="77777777" w:rsidR="00E27B8D"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26" w:tgtFrame="_blank" w:history="1">
              <w:r w:rsidR="00E27B8D" w:rsidRPr="00BD0642">
                <w:rPr>
                  <w:rStyle w:val="Hyperlink"/>
                  <w:rFonts w:ascii="Times New Roman" w:eastAsia="Times New Roman" w:hAnsi="Times New Roman" w:cs="Times New Roman"/>
                  <w:sz w:val="18"/>
                  <w:szCs w:val="18"/>
                </w:rPr>
                <w:t>KCWP 5: Design, Align and Deliver Support</w:t>
              </w:r>
            </w:hyperlink>
          </w:p>
          <w:p w14:paraId="1C9D59E4" w14:textId="77777777" w:rsidR="00E27B8D" w:rsidRPr="00BD0642" w:rsidRDefault="00403D77" w:rsidP="0068544F">
            <w:pPr>
              <w:numPr>
                <w:ilvl w:val="0"/>
                <w:numId w:val="1"/>
              </w:numPr>
              <w:spacing w:before="100" w:beforeAutospacing="1"/>
              <w:rPr>
                <w:rFonts w:ascii="Times New Roman" w:eastAsia="Times New Roman" w:hAnsi="Times New Roman" w:cs="Times New Roman"/>
                <w:color w:val="333333"/>
                <w:sz w:val="18"/>
                <w:szCs w:val="18"/>
              </w:rPr>
            </w:pPr>
            <w:hyperlink r:id="rId27" w:tgtFrame="_blank" w:history="1">
              <w:r w:rsidR="00E27B8D" w:rsidRPr="00BD0642">
                <w:rPr>
                  <w:rStyle w:val="Hyperlink"/>
                  <w:rFonts w:ascii="Times New Roman" w:eastAsia="Times New Roman" w:hAnsi="Times New Roman" w:cs="Times New Roman"/>
                  <w:sz w:val="18"/>
                  <w:szCs w:val="18"/>
                </w:rPr>
                <w:t>KCWP 6: Establishing Learning Culture and Environment</w:t>
              </w:r>
            </w:hyperlink>
            <w:r w:rsidR="00E27B8D" w:rsidRPr="00BD0642">
              <w:rPr>
                <w:rFonts w:ascii="Times New Roman" w:eastAsia="Times New Roman" w:hAnsi="Times New Roman" w:cs="Times New Roman"/>
                <w:color w:val="333333"/>
                <w:sz w:val="18"/>
                <w:szCs w:val="18"/>
              </w:rPr>
              <w:t> </w:t>
            </w:r>
          </w:p>
          <w:p w14:paraId="5B8E4B82" w14:textId="77777777" w:rsidR="00E27B8D" w:rsidRPr="00BD0642" w:rsidRDefault="00E27B8D" w:rsidP="0068544F">
            <w:pPr>
              <w:rPr>
                <w:rFonts w:ascii="Times New Roman" w:hAnsi="Times New Roman" w:cs="Times New Roman"/>
                <w:sz w:val="18"/>
                <w:szCs w:val="18"/>
              </w:rPr>
            </w:pPr>
          </w:p>
        </w:tc>
        <w:tc>
          <w:tcPr>
            <w:tcW w:w="6479" w:type="dxa"/>
            <w:tcBorders>
              <w:top w:val="single" w:sz="24" w:space="0" w:color="000000" w:themeColor="text1"/>
            </w:tcBorders>
          </w:tcPr>
          <w:p w14:paraId="7CF3963C" w14:textId="77777777" w:rsidR="00E27B8D" w:rsidRPr="00BD0642" w:rsidRDefault="00E27B8D"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Activities</w:t>
            </w:r>
            <w:r w:rsidRPr="00BD0642">
              <w:rPr>
                <w:rFonts w:ascii="Times New Roman" w:hAnsi="Times New Roman" w:cs="Times New Roman"/>
                <w:sz w:val="18"/>
                <w:szCs w:val="18"/>
              </w:rPr>
              <w:t xml:space="preserve"> will the district deploy based on the strategy or strategies chosen? </w:t>
            </w:r>
            <w:r w:rsidRPr="00BD0642">
              <w:rPr>
                <w:rFonts w:ascii="Times New Roman" w:hAnsi="Times New Roman" w:cs="Times New Roman"/>
                <w:i/>
                <w:sz w:val="18"/>
                <w:szCs w:val="18"/>
              </w:rPr>
              <w:t>(The links to the Key Core Work Processes activity bank below may be a helpful resource. Provide a brief explanation or justification for the activity.</w:t>
            </w:r>
            <w:r w:rsidRPr="00BD0642">
              <w:rPr>
                <w:rFonts w:ascii="Times New Roman" w:hAnsi="Times New Roman" w:cs="Times New Roman"/>
                <w:sz w:val="18"/>
                <w:szCs w:val="18"/>
              </w:rPr>
              <w:t xml:space="preserve"> </w:t>
            </w:r>
          </w:p>
          <w:p w14:paraId="27D77E19" w14:textId="77777777" w:rsidR="00E27B8D" w:rsidRPr="00BD0642" w:rsidRDefault="00403D77" w:rsidP="0068544F">
            <w:pPr>
              <w:numPr>
                <w:ilvl w:val="0"/>
                <w:numId w:val="7"/>
              </w:numPr>
              <w:shd w:val="clear" w:color="auto" w:fill="FFFFFF"/>
              <w:spacing w:after="100" w:afterAutospacing="1"/>
              <w:rPr>
                <w:rFonts w:ascii="Times New Roman" w:hAnsi="Times New Roman" w:cs="Times New Roman"/>
                <w:color w:val="333333"/>
                <w:sz w:val="18"/>
                <w:szCs w:val="18"/>
                <w:u w:val="single"/>
              </w:rPr>
            </w:pPr>
            <w:hyperlink r:id="rId28" w:tgtFrame="_blank" w:history="1">
              <w:r w:rsidR="00E27B8D" w:rsidRPr="00BD0642">
                <w:rPr>
                  <w:rStyle w:val="Hyperlink"/>
                  <w:rFonts w:ascii="Times New Roman" w:hAnsi="Times New Roman" w:cs="Times New Roman"/>
                  <w:color w:val="792189"/>
                  <w:sz w:val="18"/>
                  <w:szCs w:val="18"/>
                </w:rPr>
                <w:t>KCWP1: Design and Deploy Standards Classroom Activities</w:t>
              </w:r>
            </w:hyperlink>
          </w:p>
          <w:p w14:paraId="110D5A21" w14:textId="77777777" w:rsidR="00E27B8D"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29" w:tgtFrame="_blank" w:history="1">
              <w:r w:rsidR="00E27B8D" w:rsidRPr="00BD0642">
                <w:rPr>
                  <w:rStyle w:val="Hyperlink"/>
                  <w:rFonts w:ascii="Times New Roman" w:hAnsi="Times New Roman" w:cs="Times New Roman"/>
                  <w:color w:val="792189"/>
                  <w:sz w:val="18"/>
                  <w:szCs w:val="18"/>
                </w:rPr>
                <w:t>KCWP2: Design and Deliver Instruction Classroom Activities</w:t>
              </w:r>
            </w:hyperlink>
          </w:p>
          <w:p w14:paraId="48475DAF" w14:textId="77777777" w:rsidR="00E27B8D"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30" w:tgtFrame="_blank" w:history="1">
              <w:r w:rsidR="00E27B8D" w:rsidRPr="00BD0642">
                <w:rPr>
                  <w:rStyle w:val="Hyperlink"/>
                  <w:rFonts w:ascii="Times New Roman" w:hAnsi="Times New Roman" w:cs="Times New Roman"/>
                  <w:color w:val="792189"/>
                  <w:sz w:val="18"/>
                  <w:szCs w:val="18"/>
                </w:rPr>
                <w:t>KCWP3: Design and Deliver Assessment Literacy Classroom Activities</w:t>
              </w:r>
            </w:hyperlink>
          </w:p>
          <w:p w14:paraId="74E1D72A" w14:textId="77777777" w:rsidR="00E27B8D"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31" w:tgtFrame="_blank" w:history="1">
              <w:r w:rsidR="00E27B8D" w:rsidRPr="00BD0642">
                <w:rPr>
                  <w:rStyle w:val="Hyperlink"/>
                  <w:rFonts w:ascii="Times New Roman" w:hAnsi="Times New Roman" w:cs="Times New Roman"/>
                  <w:color w:val="792189"/>
                  <w:sz w:val="18"/>
                  <w:szCs w:val="18"/>
                </w:rPr>
                <w:t>KCWP4: Review, Analyze and Apply Data Classroom Activities</w:t>
              </w:r>
            </w:hyperlink>
          </w:p>
          <w:p w14:paraId="1708693C" w14:textId="77777777" w:rsidR="00E27B8D"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32" w:tgtFrame="_blank" w:history="1">
              <w:r w:rsidR="00E27B8D" w:rsidRPr="00BD0642">
                <w:rPr>
                  <w:rStyle w:val="Hyperlink"/>
                  <w:rFonts w:ascii="Times New Roman" w:hAnsi="Times New Roman" w:cs="Times New Roman"/>
                  <w:color w:val="792189"/>
                  <w:sz w:val="18"/>
                  <w:szCs w:val="18"/>
                </w:rPr>
                <w:t>KCWP5: Design, Align and Deliver Support Classroom Activities</w:t>
              </w:r>
            </w:hyperlink>
          </w:p>
          <w:p w14:paraId="38B9E9C1" w14:textId="77777777" w:rsidR="00E27B8D" w:rsidRPr="00BD0642" w:rsidRDefault="00403D77" w:rsidP="0068544F">
            <w:pPr>
              <w:numPr>
                <w:ilvl w:val="0"/>
                <w:numId w:val="7"/>
              </w:numPr>
              <w:shd w:val="clear" w:color="auto" w:fill="FFFFFF"/>
              <w:spacing w:before="100" w:beforeAutospacing="1"/>
              <w:rPr>
                <w:rFonts w:ascii="Times New Roman" w:hAnsi="Times New Roman" w:cs="Times New Roman"/>
                <w:color w:val="333333"/>
                <w:sz w:val="18"/>
                <w:szCs w:val="18"/>
                <w:u w:val="single"/>
              </w:rPr>
            </w:pPr>
            <w:hyperlink r:id="rId33" w:tgtFrame="_blank" w:history="1">
              <w:r w:rsidR="00E27B8D" w:rsidRPr="00BD0642">
                <w:rPr>
                  <w:rStyle w:val="Hyperlink"/>
                  <w:rFonts w:ascii="Times New Roman" w:hAnsi="Times New Roman" w:cs="Times New Roman"/>
                  <w:color w:val="792189"/>
                  <w:sz w:val="18"/>
                  <w:szCs w:val="18"/>
                </w:rPr>
                <w:t>KCWP6: Establishing Learning Culture and Environment Classroom Activities</w:t>
              </w:r>
            </w:hyperlink>
          </w:p>
        </w:tc>
        <w:tc>
          <w:tcPr>
            <w:tcW w:w="2187" w:type="dxa"/>
            <w:tcBorders>
              <w:top w:val="single" w:sz="24" w:space="0" w:color="000000" w:themeColor="text1"/>
            </w:tcBorders>
          </w:tcPr>
          <w:p w14:paraId="4F496B7A" w14:textId="77777777" w:rsidR="00E27B8D" w:rsidRPr="00BD0642" w:rsidRDefault="00E27B8D" w:rsidP="0068544F">
            <w:pPr>
              <w:rPr>
                <w:rFonts w:ascii="Times New Roman" w:hAnsi="Times New Roman" w:cs="Times New Roman"/>
                <w:sz w:val="18"/>
                <w:szCs w:val="18"/>
              </w:rPr>
            </w:pPr>
            <w:r w:rsidRPr="00BD0642">
              <w:rPr>
                <w:rFonts w:ascii="Times New Roman" w:hAnsi="Times New Roman" w:cs="Times New Roman"/>
                <w:sz w:val="18"/>
                <w:szCs w:val="18"/>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D0642" w:rsidRDefault="00E27B8D" w:rsidP="0068544F">
            <w:pPr>
              <w:rPr>
                <w:rFonts w:ascii="Times New Roman" w:hAnsi="Times New Roman" w:cs="Times New Roman"/>
                <w:sz w:val="18"/>
                <w:szCs w:val="18"/>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709"/>
        <w:gridCol w:w="2248"/>
        <w:gridCol w:w="2757"/>
        <w:gridCol w:w="2015"/>
        <w:gridCol w:w="2880"/>
        <w:gridCol w:w="1781"/>
      </w:tblGrid>
      <w:tr w:rsidR="00E27B8D" w:rsidRPr="00BC388F" w14:paraId="10A30389" w14:textId="77777777" w:rsidTr="0068544F">
        <w:trPr>
          <w:tblHeader/>
        </w:trPr>
        <w:tc>
          <w:tcPr>
            <w:tcW w:w="3118" w:type="dxa"/>
            <w:shd w:val="clear" w:color="auto" w:fill="BFBFBF" w:themeFill="background1" w:themeFillShade="BF"/>
          </w:tcPr>
          <w:p w14:paraId="4C32AF7C" w14:textId="77777777" w:rsidR="00E27B8D" w:rsidRPr="00BC388F" w:rsidRDefault="00E27B8D" w:rsidP="0068544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68544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68544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68544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68544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68544F">
            <w:pPr>
              <w:jc w:val="center"/>
              <w:rPr>
                <w:rFonts w:ascii="Times New Roman" w:hAnsi="Times New Roman" w:cs="Times New Roman"/>
                <w:b/>
              </w:rPr>
            </w:pPr>
            <w:r w:rsidRPr="00BC388F">
              <w:rPr>
                <w:rFonts w:ascii="Times New Roman" w:hAnsi="Times New Roman" w:cs="Times New Roman"/>
                <w:b/>
              </w:rPr>
              <w:t>Funding</w:t>
            </w:r>
          </w:p>
        </w:tc>
      </w:tr>
      <w:tr w:rsidR="00CF4079" w:rsidRPr="00B17D15" w14:paraId="6FB84CC0" w14:textId="77777777" w:rsidTr="0068544F">
        <w:tc>
          <w:tcPr>
            <w:tcW w:w="3118" w:type="dxa"/>
            <w:vMerge w:val="restart"/>
          </w:tcPr>
          <w:p w14:paraId="58CB583D" w14:textId="30E0A6EA" w:rsidR="00CF4079" w:rsidRPr="00B17D15" w:rsidRDefault="00CF4079" w:rsidP="00CF4079">
            <w:pPr>
              <w:rPr>
                <w:rFonts w:ascii="Times New Roman" w:hAnsi="Times New Roman" w:cs="Times New Roman"/>
                <w:sz w:val="18"/>
                <w:szCs w:val="18"/>
              </w:rPr>
            </w:pPr>
            <w:r w:rsidRPr="00B17D15">
              <w:rPr>
                <w:rFonts w:ascii="Times New Roman" w:hAnsi="Times New Roman" w:cs="Times New Roman"/>
                <w:sz w:val="18"/>
                <w:szCs w:val="18"/>
              </w:rPr>
              <w:t>Objective 1</w:t>
            </w:r>
            <w:r w:rsidRPr="00B17D15">
              <w:rPr>
                <w:sz w:val="18"/>
                <w:szCs w:val="18"/>
              </w:rPr>
              <w:t xml:space="preserve"> By 2021, increase the Separate Academic Indicator of Science, Social Studies, and Writing 78.9 to </w:t>
            </w:r>
            <w:r w:rsidRPr="00B17D15">
              <w:rPr>
                <w:b/>
                <w:sz w:val="18"/>
                <w:szCs w:val="18"/>
              </w:rPr>
              <w:t>88.9</w:t>
            </w:r>
            <w:r w:rsidRPr="00B17D15">
              <w:rPr>
                <w:sz w:val="18"/>
                <w:szCs w:val="18"/>
              </w:rPr>
              <w:t>.</w:t>
            </w:r>
          </w:p>
        </w:tc>
        <w:tc>
          <w:tcPr>
            <w:tcW w:w="3118" w:type="dxa"/>
            <w:vMerge w:val="restart"/>
          </w:tcPr>
          <w:p w14:paraId="0C050237" w14:textId="388413A5" w:rsidR="00CF4079" w:rsidRPr="00B17D15" w:rsidRDefault="00CF4079" w:rsidP="00CF4079">
            <w:pPr>
              <w:rPr>
                <w:rFonts w:ascii="Times New Roman" w:hAnsi="Times New Roman" w:cs="Times New Roman"/>
                <w:sz w:val="18"/>
                <w:szCs w:val="18"/>
              </w:rPr>
            </w:pPr>
            <w:r w:rsidRPr="00B17D15">
              <w:rPr>
                <w:rFonts w:ascii="Times New Roman" w:hAnsi="Times New Roman" w:cs="Times New Roman"/>
                <w:sz w:val="18"/>
                <w:szCs w:val="18"/>
              </w:rPr>
              <w:t>KCWP1: Design &amp; Deploy Standards</w:t>
            </w:r>
          </w:p>
        </w:tc>
        <w:tc>
          <w:tcPr>
            <w:tcW w:w="3749" w:type="dxa"/>
          </w:tcPr>
          <w:p w14:paraId="3732BA98" w14:textId="17BF1113" w:rsidR="00CF4079" w:rsidRPr="00B17D15" w:rsidRDefault="00CF4079" w:rsidP="00CF4079">
            <w:pPr>
              <w:rPr>
                <w:rFonts w:ascii="Times New Roman" w:hAnsi="Times New Roman" w:cs="Times New Roman"/>
                <w:sz w:val="18"/>
                <w:szCs w:val="18"/>
              </w:rPr>
            </w:pPr>
            <w:r w:rsidRPr="00B17D15">
              <w:rPr>
                <w:sz w:val="18"/>
                <w:szCs w:val="18"/>
              </w:rPr>
              <w:t>Review &amp; conduct curriculum reviews/checks within the PLC</w:t>
            </w:r>
          </w:p>
        </w:tc>
        <w:tc>
          <w:tcPr>
            <w:tcW w:w="2487" w:type="dxa"/>
          </w:tcPr>
          <w:p w14:paraId="302D1F0E" w14:textId="17FEC764" w:rsidR="00CF4079" w:rsidRPr="00B17D15" w:rsidRDefault="00CF4079" w:rsidP="00CF407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4E0D1AA7" w14:textId="243417BA" w:rsidR="00CF4079" w:rsidRPr="00B17D15" w:rsidRDefault="00CF4079" w:rsidP="00CF4079">
            <w:pPr>
              <w:rPr>
                <w:rFonts w:ascii="Times New Roman" w:hAnsi="Times New Roman" w:cs="Times New Roman"/>
                <w:sz w:val="18"/>
                <w:szCs w:val="18"/>
              </w:rPr>
            </w:pPr>
            <w:r w:rsidRPr="00B17D15">
              <w:rPr>
                <w:sz w:val="18"/>
                <w:szCs w:val="18"/>
              </w:rPr>
              <w:t xml:space="preserve">Ongoing </w:t>
            </w:r>
          </w:p>
        </w:tc>
        <w:tc>
          <w:tcPr>
            <w:tcW w:w="2245" w:type="dxa"/>
          </w:tcPr>
          <w:p w14:paraId="67C445D8" w14:textId="7D7F1096" w:rsidR="00CF4079" w:rsidRPr="00B17D15" w:rsidRDefault="00CF4079" w:rsidP="00CF4079">
            <w:pPr>
              <w:rPr>
                <w:rFonts w:ascii="Times New Roman" w:hAnsi="Times New Roman" w:cs="Times New Roman"/>
                <w:sz w:val="18"/>
                <w:szCs w:val="18"/>
              </w:rPr>
            </w:pPr>
            <w:r w:rsidRPr="00B17D15">
              <w:rPr>
                <w:sz w:val="18"/>
                <w:szCs w:val="18"/>
              </w:rPr>
              <w:t>$0.00</w:t>
            </w:r>
          </w:p>
        </w:tc>
      </w:tr>
      <w:tr w:rsidR="00CF4079" w:rsidRPr="00B17D15" w14:paraId="2DFEA45A" w14:textId="77777777" w:rsidTr="0068544F">
        <w:tc>
          <w:tcPr>
            <w:tcW w:w="3118" w:type="dxa"/>
            <w:vMerge/>
          </w:tcPr>
          <w:p w14:paraId="0C65676D" w14:textId="77777777" w:rsidR="00CF4079" w:rsidRPr="00B17D15" w:rsidRDefault="00CF4079" w:rsidP="00CF4079">
            <w:pPr>
              <w:rPr>
                <w:rFonts w:ascii="Times New Roman" w:hAnsi="Times New Roman" w:cs="Times New Roman"/>
                <w:sz w:val="18"/>
                <w:szCs w:val="18"/>
              </w:rPr>
            </w:pPr>
          </w:p>
        </w:tc>
        <w:tc>
          <w:tcPr>
            <w:tcW w:w="3118" w:type="dxa"/>
            <w:vMerge/>
          </w:tcPr>
          <w:p w14:paraId="293D75E0" w14:textId="77777777" w:rsidR="00CF4079" w:rsidRPr="00B17D15" w:rsidRDefault="00CF4079" w:rsidP="00CF4079">
            <w:pPr>
              <w:rPr>
                <w:rFonts w:ascii="Times New Roman" w:hAnsi="Times New Roman" w:cs="Times New Roman"/>
                <w:sz w:val="18"/>
                <w:szCs w:val="18"/>
              </w:rPr>
            </w:pPr>
          </w:p>
        </w:tc>
        <w:tc>
          <w:tcPr>
            <w:tcW w:w="3749" w:type="dxa"/>
          </w:tcPr>
          <w:p w14:paraId="35DFCB79" w14:textId="77777777" w:rsidR="00CF4079" w:rsidRPr="00B17D15" w:rsidRDefault="00CF4079" w:rsidP="00CF4079">
            <w:pPr>
              <w:rPr>
                <w:rFonts w:ascii="Times New Roman" w:hAnsi="Times New Roman" w:cs="Times New Roman"/>
                <w:sz w:val="18"/>
                <w:szCs w:val="18"/>
              </w:rPr>
            </w:pPr>
          </w:p>
        </w:tc>
        <w:tc>
          <w:tcPr>
            <w:tcW w:w="2487" w:type="dxa"/>
          </w:tcPr>
          <w:p w14:paraId="658DA42A" w14:textId="77777777" w:rsidR="00CF4079" w:rsidRPr="00B17D15" w:rsidRDefault="00CF4079" w:rsidP="00CF4079">
            <w:pPr>
              <w:rPr>
                <w:rFonts w:ascii="Times New Roman" w:hAnsi="Times New Roman" w:cs="Times New Roman"/>
                <w:sz w:val="18"/>
                <w:szCs w:val="18"/>
              </w:rPr>
            </w:pPr>
          </w:p>
        </w:tc>
        <w:tc>
          <w:tcPr>
            <w:tcW w:w="3993" w:type="dxa"/>
          </w:tcPr>
          <w:p w14:paraId="05DFDCD7" w14:textId="77777777" w:rsidR="00CF4079" w:rsidRPr="00B17D15" w:rsidRDefault="00CF4079" w:rsidP="00CF4079">
            <w:pPr>
              <w:rPr>
                <w:rFonts w:ascii="Times New Roman" w:hAnsi="Times New Roman" w:cs="Times New Roman"/>
                <w:sz w:val="18"/>
                <w:szCs w:val="18"/>
              </w:rPr>
            </w:pPr>
          </w:p>
        </w:tc>
        <w:tc>
          <w:tcPr>
            <w:tcW w:w="2245" w:type="dxa"/>
          </w:tcPr>
          <w:p w14:paraId="7827E810" w14:textId="77777777" w:rsidR="00CF4079" w:rsidRPr="00B17D15" w:rsidRDefault="00CF4079" w:rsidP="00CF4079">
            <w:pPr>
              <w:rPr>
                <w:rFonts w:ascii="Times New Roman" w:hAnsi="Times New Roman" w:cs="Times New Roman"/>
                <w:sz w:val="18"/>
                <w:szCs w:val="18"/>
              </w:rPr>
            </w:pPr>
          </w:p>
        </w:tc>
      </w:tr>
      <w:tr w:rsidR="00CF4079" w:rsidRPr="00B17D15" w14:paraId="00CDECD6" w14:textId="77777777" w:rsidTr="0068544F">
        <w:tc>
          <w:tcPr>
            <w:tcW w:w="3118" w:type="dxa"/>
            <w:vMerge/>
          </w:tcPr>
          <w:p w14:paraId="1CF3D1F6" w14:textId="77777777" w:rsidR="00CF4079" w:rsidRPr="00B17D15" w:rsidRDefault="00CF4079" w:rsidP="00CF4079">
            <w:pPr>
              <w:rPr>
                <w:rFonts w:ascii="Times New Roman" w:hAnsi="Times New Roman" w:cs="Times New Roman"/>
                <w:sz w:val="18"/>
                <w:szCs w:val="18"/>
              </w:rPr>
            </w:pPr>
          </w:p>
        </w:tc>
        <w:tc>
          <w:tcPr>
            <w:tcW w:w="3118" w:type="dxa"/>
            <w:vMerge w:val="restart"/>
          </w:tcPr>
          <w:p w14:paraId="50CA85DC" w14:textId="32FA119F" w:rsidR="00CF4079" w:rsidRPr="00B17D15" w:rsidRDefault="00CF4079" w:rsidP="00CF4079">
            <w:pPr>
              <w:rPr>
                <w:rFonts w:ascii="Times New Roman" w:hAnsi="Times New Roman" w:cs="Times New Roman"/>
                <w:sz w:val="18"/>
                <w:szCs w:val="18"/>
              </w:rPr>
            </w:pPr>
            <w:r w:rsidRPr="00B17D15">
              <w:rPr>
                <w:rFonts w:ascii="Times New Roman" w:hAnsi="Times New Roman" w:cs="Times New Roman"/>
                <w:sz w:val="18"/>
                <w:szCs w:val="18"/>
              </w:rPr>
              <w:t>KCWP2: Design &amp; Deliver Instruction</w:t>
            </w:r>
          </w:p>
        </w:tc>
        <w:tc>
          <w:tcPr>
            <w:tcW w:w="3749" w:type="dxa"/>
          </w:tcPr>
          <w:p w14:paraId="047E2B4F" w14:textId="0EAC386A" w:rsidR="00CF4079" w:rsidRPr="00B17D15" w:rsidRDefault="00CF4079" w:rsidP="00CF4079">
            <w:pPr>
              <w:rPr>
                <w:rFonts w:ascii="Times New Roman" w:hAnsi="Times New Roman" w:cs="Times New Roman"/>
                <w:sz w:val="18"/>
                <w:szCs w:val="18"/>
              </w:rPr>
            </w:pPr>
            <w:r w:rsidRPr="00B17D15">
              <w:rPr>
                <w:sz w:val="18"/>
                <w:szCs w:val="18"/>
              </w:rPr>
              <w:t xml:space="preserve">Ensure item analysis methods are occurring within PLC’s </w:t>
            </w:r>
          </w:p>
        </w:tc>
        <w:tc>
          <w:tcPr>
            <w:tcW w:w="2487" w:type="dxa"/>
          </w:tcPr>
          <w:p w14:paraId="775015C4" w14:textId="7FFCFFF6" w:rsidR="00CF4079" w:rsidRPr="00B17D15" w:rsidRDefault="00CF4079" w:rsidP="00CF407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565FF684" w14:textId="27F48F2F" w:rsidR="00CF4079" w:rsidRPr="00B17D15" w:rsidRDefault="00CF4079" w:rsidP="00CF4079">
            <w:pPr>
              <w:rPr>
                <w:rFonts w:ascii="Times New Roman" w:hAnsi="Times New Roman" w:cs="Times New Roman"/>
                <w:sz w:val="18"/>
                <w:szCs w:val="18"/>
              </w:rPr>
            </w:pPr>
            <w:r w:rsidRPr="00B17D15">
              <w:rPr>
                <w:sz w:val="18"/>
                <w:szCs w:val="18"/>
              </w:rPr>
              <w:t xml:space="preserve">Ongoing </w:t>
            </w:r>
          </w:p>
        </w:tc>
        <w:tc>
          <w:tcPr>
            <w:tcW w:w="2245" w:type="dxa"/>
          </w:tcPr>
          <w:p w14:paraId="3A80F89A" w14:textId="6C25B9A4" w:rsidR="00CF4079" w:rsidRPr="00B17D15" w:rsidRDefault="00CF4079" w:rsidP="00CF4079">
            <w:pPr>
              <w:rPr>
                <w:rFonts w:ascii="Times New Roman" w:hAnsi="Times New Roman" w:cs="Times New Roman"/>
                <w:sz w:val="18"/>
                <w:szCs w:val="18"/>
              </w:rPr>
            </w:pPr>
            <w:r w:rsidRPr="00B17D15">
              <w:rPr>
                <w:sz w:val="18"/>
                <w:szCs w:val="18"/>
              </w:rPr>
              <w:t>$10,000.00 (subs for data analysis and remediation planning)</w:t>
            </w:r>
          </w:p>
        </w:tc>
      </w:tr>
      <w:tr w:rsidR="00CF4079" w:rsidRPr="00B17D15" w14:paraId="6D7D4D53" w14:textId="77777777" w:rsidTr="0068544F">
        <w:tc>
          <w:tcPr>
            <w:tcW w:w="3118" w:type="dxa"/>
            <w:vMerge/>
          </w:tcPr>
          <w:p w14:paraId="77038CC1" w14:textId="77777777" w:rsidR="00CF4079" w:rsidRPr="00B17D15" w:rsidRDefault="00CF4079" w:rsidP="00CF4079">
            <w:pPr>
              <w:rPr>
                <w:rFonts w:ascii="Times New Roman" w:hAnsi="Times New Roman" w:cs="Times New Roman"/>
                <w:sz w:val="18"/>
                <w:szCs w:val="18"/>
              </w:rPr>
            </w:pPr>
          </w:p>
        </w:tc>
        <w:tc>
          <w:tcPr>
            <w:tcW w:w="3118" w:type="dxa"/>
            <w:vMerge/>
          </w:tcPr>
          <w:p w14:paraId="5E3BBF19" w14:textId="77777777" w:rsidR="00CF4079" w:rsidRPr="00B17D15" w:rsidRDefault="00CF4079" w:rsidP="00CF4079">
            <w:pPr>
              <w:rPr>
                <w:rFonts w:ascii="Times New Roman" w:hAnsi="Times New Roman" w:cs="Times New Roman"/>
                <w:sz w:val="18"/>
                <w:szCs w:val="18"/>
              </w:rPr>
            </w:pPr>
          </w:p>
        </w:tc>
        <w:tc>
          <w:tcPr>
            <w:tcW w:w="3749" w:type="dxa"/>
          </w:tcPr>
          <w:p w14:paraId="351F188B" w14:textId="7E4FB1ED" w:rsidR="00CF4079" w:rsidRPr="00B17D15" w:rsidRDefault="00CF4079" w:rsidP="00CF4079">
            <w:pPr>
              <w:rPr>
                <w:rFonts w:ascii="Times New Roman" w:hAnsi="Times New Roman" w:cs="Times New Roman"/>
                <w:sz w:val="18"/>
                <w:szCs w:val="18"/>
              </w:rPr>
            </w:pPr>
            <w:r w:rsidRPr="00B17D15">
              <w:rPr>
                <w:sz w:val="18"/>
                <w:szCs w:val="18"/>
              </w:rPr>
              <w:t>Plan for and implement active student engagement strategies (e.g., Kagan)</w:t>
            </w:r>
          </w:p>
        </w:tc>
        <w:tc>
          <w:tcPr>
            <w:tcW w:w="2487" w:type="dxa"/>
          </w:tcPr>
          <w:p w14:paraId="04FD6D02" w14:textId="5269B9EC" w:rsidR="00CF4079" w:rsidRPr="00B17D15" w:rsidRDefault="00CF4079" w:rsidP="00CF4079">
            <w:pPr>
              <w:rPr>
                <w:rFonts w:ascii="Times New Roman" w:hAnsi="Times New Roman" w:cs="Times New Roman"/>
                <w:sz w:val="18"/>
                <w:szCs w:val="18"/>
              </w:rPr>
            </w:pPr>
            <w:r w:rsidRPr="00B17D15">
              <w:rPr>
                <w:sz w:val="18"/>
                <w:szCs w:val="18"/>
              </w:rPr>
              <w:t>Walk-throughs, teacher evaluations, teacher participation in Flex PD, in class coaching and modeling; continued development of student engagement resource library</w:t>
            </w:r>
          </w:p>
        </w:tc>
        <w:tc>
          <w:tcPr>
            <w:tcW w:w="3993" w:type="dxa"/>
          </w:tcPr>
          <w:p w14:paraId="094B9768" w14:textId="3D0E7112" w:rsidR="00CF4079" w:rsidRPr="00B17D15" w:rsidRDefault="00CF4079" w:rsidP="00CF4079">
            <w:pPr>
              <w:rPr>
                <w:rFonts w:ascii="Times New Roman" w:hAnsi="Times New Roman" w:cs="Times New Roman"/>
                <w:sz w:val="18"/>
                <w:szCs w:val="18"/>
              </w:rPr>
            </w:pPr>
            <w:r w:rsidRPr="00B17D15">
              <w:rPr>
                <w:sz w:val="18"/>
                <w:szCs w:val="18"/>
              </w:rPr>
              <w:t>May 2020</w:t>
            </w:r>
          </w:p>
        </w:tc>
        <w:tc>
          <w:tcPr>
            <w:tcW w:w="2245" w:type="dxa"/>
          </w:tcPr>
          <w:p w14:paraId="33FC34AB" w14:textId="6E148D50" w:rsidR="00CF4079" w:rsidRPr="00B17D15" w:rsidRDefault="00CF4079" w:rsidP="00CF4079">
            <w:pPr>
              <w:rPr>
                <w:rFonts w:ascii="Times New Roman" w:hAnsi="Times New Roman" w:cs="Times New Roman"/>
                <w:sz w:val="18"/>
                <w:szCs w:val="18"/>
              </w:rPr>
            </w:pPr>
            <w:r w:rsidRPr="00B17D15">
              <w:rPr>
                <w:sz w:val="18"/>
                <w:szCs w:val="18"/>
              </w:rPr>
              <w:t>$15,000</w:t>
            </w:r>
          </w:p>
        </w:tc>
      </w:tr>
      <w:tr w:rsidR="00CF4079" w:rsidRPr="00B17D15" w14:paraId="55438EE5" w14:textId="77777777" w:rsidTr="0068544F">
        <w:tc>
          <w:tcPr>
            <w:tcW w:w="3118" w:type="dxa"/>
            <w:vMerge/>
          </w:tcPr>
          <w:p w14:paraId="7B0C54BF" w14:textId="77777777" w:rsidR="00CF4079" w:rsidRPr="00B17D15" w:rsidRDefault="00CF4079" w:rsidP="00CF4079">
            <w:pPr>
              <w:rPr>
                <w:rFonts w:ascii="Times New Roman" w:hAnsi="Times New Roman" w:cs="Times New Roman"/>
                <w:sz w:val="18"/>
                <w:szCs w:val="18"/>
              </w:rPr>
            </w:pPr>
          </w:p>
        </w:tc>
        <w:tc>
          <w:tcPr>
            <w:tcW w:w="3118" w:type="dxa"/>
            <w:vMerge w:val="restart"/>
          </w:tcPr>
          <w:p w14:paraId="231C1D4C" w14:textId="019B1698" w:rsidR="00CF4079" w:rsidRPr="00B17D15" w:rsidRDefault="00CF4079" w:rsidP="00CF4079">
            <w:pPr>
              <w:rPr>
                <w:rFonts w:ascii="Times New Roman" w:hAnsi="Times New Roman" w:cs="Times New Roman"/>
                <w:sz w:val="18"/>
                <w:szCs w:val="18"/>
              </w:rPr>
            </w:pPr>
            <w:r w:rsidRPr="00B17D15">
              <w:rPr>
                <w:rFonts w:ascii="Times New Roman" w:hAnsi="Times New Roman" w:cs="Times New Roman"/>
                <w:sz w:val="18"/>
                <w:szCs w:val="18"/>
              </w:rPr>
              <w:t>KCWP4:  Review, analyze, and apply data</w:t>
            </w:r>
          </w:p>
        </w:tc>
        <w:tc>
          <w:tcPr>
            <w:tcW w:w="3749" w:type="dxa"/>
          </w:tcPr>
          <w:p w14:paraId="089CB478" w14:textId="5D6D4425" w:rsidR="00CF4079" w:rsidRPr="00B17D15" w:rsidRDefault="00AC012E" w:rsidP="00CF4079">
            <w:pPr>
              <w:rPr>
                <w:rFonts w:ascii="Times New Roman" w:hAnsi="Times New Roman" w:cs="Times New Roman"/>
                <w:sz w:val="18"/>
                <w:szCs w:val="18"/>
              </w:rPr>
            </w:pPr>
            <w:r w:rsidRPr="00B17D15">
              <w:rPr>
                <w:rFonts w:ascii="Times New Roman" w:hAnsi="Times New Roman" w:cs="Times New Roman"/>
                <w:sz w:val="18"/>
                <w:szCs w:val="18"/>
              </w:rPr>
              <w:t>Develop &amp; Deploy a PLC protocol with an effective process for standards deconstruction, designing of assessment measures, resource sharing, and collaborative lesson creation, and analysis of data</w:t>
            </w:r>
          </w:p>
        </w:tc>
        <w:tc>
          <w:tcPr>
            <w:tcW w:w="2487" w:type="dxa"/>
          </w:tcPr>
          <w:p w14:paraId="7EC41A7C" w14:textId="6C848824" w:rsidR="00CF4079" w:rsidRPr="00B17D15" w:rsidRDefault="00940A79" w:rsidP="00CF4079">
            <w:pPr>
              <w:rPr>
                <w:rFonts w:ascii="Times New Roman" w:hAnsi="Times New Roman" w:cs="Times New Roman"/>
                <w:sz w:val="18"/>
                <w:szCs w:val="18"/>
              </w:rPr>
            </w:pPr>
            <w:r w:rsidRPr="00B17D15">
              <w:rPr>
                <w:rFonts w:ascii="Times New Roman" w:hAnsi="Times New Roman" w:cs="Times New Roman"/>
                <w:sz w:val="18"/>
                <w:szCs w:val="18"/>
              </w:rPr>
              <w:t>Creation and utilization of PLC guiding coalition</w:t>
            </w:r>
            <w:r w:rsidR="00B17D15" w:rsidRPr="00B17D15">
              <w:rPr>
                <w:rFonts w:ascii="Times New Roman" w:hAnsi="Times New Roman" w:cs="Times New Roman"/>
                <w:sz w:val="18"/>
                <w:szCs w:val="18"/>
              </w:rPr>
              <w:t>, product review, PLC attendance</w:t>
            </w:r>
          </w:p>
        </w:tc>
        <w:tc>
          <w:tcPr>
            <w:tcW w:w="3993" w:type="dxa"/>
          </w:tcPr>
          <w:p w14:paraId="4438FE68" w14:textId="188FB300" w:rsidR="00CF4079" w:rsidRPr="00B17D15" w:rsidRDefault="00B17D15" w:rsidP="00CF4079">
            <w:pPr>
              <w:rPr>
                <w:rFonts w:ascii="Times New Roman" w:hAnsi="Times New Roman" w:cs="Times New Roman"/>
                <w:sz w:val="18"/>
                <w:szCs w:val="18"/>
              </w:rPr>
            </w:pPr>
            <w:r w:rsidRPr="00B17D15">
              <w:rPr>
                <w:sz w:val="18"/>
                <w:szCs w:val="18"/>
              </w:rPr>
              <w:t>Ongoing</w:t>
            </w:r>
          </w:p>
        </w:tc>
        <w:tc>
          <w:tcPr>
            <w:tcW w:w="2245" w:type="dxa"/>
          </w:tcPr>
          <w:p w14:paraId="5984C342" w14:textId="009A8560" w:rsidR="00CF4079" w:rsidRPr="00B17D15" w:rsidRDefault="00CF4079" w:rsidP="00CF4079">
            <w:pPr>
              <w:rPr>
                <w:rFonts w:ascii="Times New Roman" w:hAnsi="Times New Roman" w:cs="Times New Roman"/>
                <w:sz w:val="18"/>
                <w:szCs w:val="18"/>
              </w:rPr>
            </w:pPr>
            <w:r w:rsidRPr="00B17D15">
              <w:rPr>
                <w:sz w:val="18"/>
                <w:szCs w:val="18"/>
              </w:rPr>
              <w:t>$0.00</w:t>
            </w:r>
          </w:p>
        </w:tc>
      </w:tr>
      <w:tr w:rsidR="00CF4079" w:rsidRPr="00B17D15" w14:paraId="6B14647E" w14:textId="77777777" w:rsidTr="0068544F">
        <w:tc>
          <w:tcPr>
            <w:tcW w:w="3118" w:type="dxa"/>
            <w:vMerge/>
          </w:tcPr>
          <w:p w14:paraId="1BCDD1D1" w14:textId="77777777" w:rsidR="00CF4079" w:rsidRPr="00B17D15" w:rsidRDefault="00CF4079" w:rsidP="00CF4079">
            <w:pPr>
              <w:rPr>
                <w:rFonts w:ascii="Times New Roman" w:hAnsi="Times New Roman" w:cs="Times New Roman"/>
                <w:sz w:val="18"/>
                <w:szCs w:val="18"/>
              </w:rPr>
            </w:pPr>
          </w:p>
        </w:tc>
        <w:tc>
          <w:tcPr>
            <w:tcW w:w="3118" w:type="dxa"/>
            <w:vMerge/>
          </w:tcPr>
          <w:p w14:paraId="41F7049C" w14:textId="77777777" w:rsidR="00CF4079" w:rsidRPr="00B17D15" w:rsidRDefault="00CF4079" w:rsidP="00CF4079">
            <w:pPr>
              <w:rPr>
                <w:rFonts w:ascii="Times New Roman" w:hAnsi="Times New Roman" w:cs="Times New Roman"/>
                <w:sz w:val="18"/>
                <w:szCs w:val="18"/>
              </w:rPr>
            </w:pPr>
          </w:p>
        </w:tc>
        <w:tc>
          <w:tcPr>
            <w:tcW w:w="3749" w:type="dxa"/>
          </w:tcPr>
          <w:p w14:paraId="3C78ABAA" w14:textId="77777777" w:rsidR="00CF4079" w:rsidRPr="00B17D15" w:rsidRDefault="00CF4079" w:rsidP="00CF4079">
            <w:pPr>
              <w:rPr>
                <w:rFonts w:ascii="Times New Roman" w:hAnsi="Times New Roman" w:cs="Times New Roman"/>
                <w:sz w:val="18"/>
                <w:szCs w:val="18"/>
              </w:rPr>
            </w:pPr>
          </w:p>
        </w:tc>
        <w:tc>
          <w:tcPr>
            <w:tcW w:w="2487" w:type="dxa"/>
          </w:tcPr>
          <w:p w14:paraId="7C5E6E2C" w14:textId="77777777" w:rsidR="00CF4079" w:rsidRPr="00B17D15" w:rsidRDefault="00CF4079" w:rsidP="00CF4079">
            <w:pPr>
              <w:rPr>
                <w:rFonts w:ascii="Times New Roman" w:hAnsi="Times New Roman" w:cs="Times New Roman"/>
                <w:sz w:val="18"/>
                <w:szCs w:val="18"/>
              </w:rPr>
            </w:pPr>
          </w:p>
        </w:tc>
        <w:tc>
          <w:tcPr>
            <w:tcW w:w="3993" w:type="dxa"/>
          </w:tcPr>
          <w:p w14:paraId="4DB590E2" w14:textId="77777777" w:rsidR="00CF4079" w:rsidRPr="00B17D15" w:rsidRDefault="00CF4079" w:rsidP="00CF4079">
            <w:pPr>
              <w:rPr>
                <w:rFonts w:ascii="Times New Roman" w:hAnsi="Times New Roman" w:cs="Times New Roman"/>
                <w:sz w:val="18"/>
                <w:szCs w:val="18"/>
              </w:rPr>
            </w:pPr>
          </w:p>
        </w:tc>
        <w:tc>
          <w:tcPr>
            <w:tcW w:w="2245" w:type="dxa"/>
          </w:tcPr>
          <w:p w14:paraId="49841487" w14:textId="77777777" w:rsidR="00CF4079" w:rsidRPr="00B17D15" w:rsidRDefault="00CF4079" w:rsidP="00CF4079">
            <w:pPr>
              <w:rPr>
                <w:rFonts w:ascii="Times New Roman" w:hAnsi="Times New Roman" w:cs="Times New Roman"/>
                <w:sz w:val="18"/>
                <w:szCs w:val="18"/>
              </w:rPr>
            </w:pPr>
          </w:p>
        </w:tc>
      </w:tr>
      <w:tr w:rsidR="00CF4079" w:rsidRPr="00B17D15" w14:paraId="47ED2BEF" w14:textId="77777777" w:rsidTr="0068544F">
        <w:tc>
          <w:tcPr>
            <w:tcW w:w="3118" w:type="dxa"/>
            <w:vMerge w:val="restart"/>
          </w:tcPr>
          <w:p w14:paraId="086033BB" w14:textId="77777777" w:rsidR="00CF4079" w:rsidRPr="00B17D15" w:rsidRDefault="00CF4079" w:rsidP="00CF4079">
            <w:pPr>
              <w:rPr>
                <w:rFonts w:ascii="Times New Roman" w:hAnsi="Times New Roman" w:cs="Times New Roman"/>
                <w:sz w:val="18"/>
                <w:szCs w:val="18"/>
              </w:rPr>
            </w:pPr>
            <w:r w:rsidRPr="00B17D15">
              <w:rPr>
                <w:rFonts w:ascii="Times New Roman" w:hAnsi="Times New Roman" w:cs="Times New Roman"/>
                <w:sz w:val="18"/>
                <w:szCs w:val="18"/>
              </w:rPr>
              <w:t>Objective 2</w:t>
            </w:r>
          </w:p>
        </w:tc>
        <w:tc>
          <w:tcPr>
            <w:tcW w:w="3118" w:type="dxa"/>
            <w:vMerge w:val="restart"/>
          </w:tcPr>
          <w:p w14:paraId="6DAD4D72" w14:textId="3C262893" w:rsidR="00CF4079" w:rsidRPr="00B17D15" w:rsidRDefault="00CF4079" w:rsidP="00CF4079">
            <w:pPr>
              <w:rPr>
                <w:rFonts w:ascii="Times New Roman" w:hAnsi="Times New Roman" w:cs="Times New Roman"/>
                <w:sz w:val="18"/>
                <w:szCs w:val="18"/>
              </w:rPr>
            </w:pPr>
            <w:r w:rsidRPr="00B17D15">
              <w:rPr>
                <w:rFonts w:ascii="Times New Roman" w:hAnsi="Times New Roman" w:cs="Times New Roman"/>
                <w:sz w:val="18"/>
                <w:szCs w:val="18"/>
              </w:rPr>
              <w:t>KCWP5:  Design, align, and deliver supports</w:t>
            </w:r>
          </w:p>
        </w:tc>
        <w:tc>
          <w:tcPr>
            <w:tcW w:w="3749" w:type="dxa"/>
          </w:tcPr>
          <w:p w14:paraId="2C80F751" w14:textId="42FB6C25" w:rsidR="00CF4079" w:rsidRPr="00B17D15" w:rsidRDefault="00CF4079" w:rsidP="00CF4079">
            <w:pPr>
              <w:rPr>
                <w:rFonts w:ascii="Times New Roman" w:hAnsi="Times New Roman" w:cs="Times New Roman"/>
                <w:sz w:val="18"/>
                <w:szCs w:val="18"/>
              </w:rPr>
            </w:pPr>
            <w:r w:rsidRPr="00B17D15">
              <w:rPr>
                <w:sz w:val="18"/>
                <w:szCs w:val="18"/>
              </w:rPr>
              <w:t>Develop school culture supports, both academic and behavioral, to promote and support learning for all</w:t>
            </w:r>
          </w:p>
        </w:tc>
        <w:tc>
          <w:tcPr>
            <w:tcW w:w="2487" w:type="dxa"/>
          </w:tcPr>
          <w:p w14:paraId="6A9C9D4A" w14:textId="02C1D24E" w:rsidR="00CF4079" w:rsidRPr="00B17D15" w:rsidRDefault="00CF4079" w:rsidP="00CF4079">
            <w:pPr>
              <w:rPr>
                <w:rFonts w:ascii="Times New Roman" w:hAnsi="Times New Roman" w:cs="Times New Roman"/>
                <w:sz w:val="18"/>
                <w:szCs w:val="18"/>
              </w:rPr>
            </w:pPr>
            <w:r w:rsidRPr="00B17D15">
              <w:rPr>
                <w:sz w:val="18"/>
                <w:szCs w:val="18"/>
              </w:rPr>
              <w:t>Mentoring documentation</w:t>
            </w:r>
          </w:p>
        </w:tc>
        <w:tc>
          <w:tcPr>
            <w:tcW w:w="3993" w:type="dxa"/>
          </w:tcPr>
          <w:p w14:paraId="154B08EF" w14:textId="7846A900" w:rsidR="00CF4079" w:rsidRPr="00B17D15" w:rsidRDefault="00CF4079" w:rsidP="00CF4079">
            <w:pPr>
              <w:rPr>
                <w:rFonts w:ascii="Times New Roman" w:hAnsi="Times New Roman" w:cs="Times New Roman"/>
                <w:sz w:val="18"/>
                <w:szCs w:val="18"/>
              </w:rPr>
            </w:pPr>
            <w:r w:rsidRPr="00B17D15">
              <w:rPr>
                <w:sz w:val="18"/>
                <w:szCs w:val="18"/>
              </w:rPr>
              <w:t xml:space="preserve">Ongoing </w:t>
            </w:r>
          </w:p>
        </w:tc>
        <w:tc>
          <w:tcPr>
            <w:tcW w:w="2245" w:type="dxa"/>
          </w:tcPr>
          <w:p w14:paraId="7AA2859F" w14:textId="49CE698C" w:rsidR="00CF4079" w:rsidRPr="00B17D15" w:rsidRDefault="00CF4079" w:rsidP="00CF4079">
            <w:pPr>
              <w:rPr>
                <w:rFonts w:ascii="Times New Roman" w:hAnsi="Times New Roman" w:cs="Times New Roman"/>
                <w:sz w:val="18"/>
                <w:szCs w:val="18"/>
              </w:rPr>
            </w:pPr>
            <w:r w:rsidRPr="00B17D15">
              <w:rPr>
                <w:sz w:val="18"/>
                <w:szCs w:val="18"/>
              </w:rPr>
              <w:t>$0.00</w:t>
            </w:r>
          </w:p>
        </w:tc>
      </w:tr>
      <w:tr w:rsidR="00CF4079" w:rsidRPr="00B17D15" w14:paraId="4B42CF20" w14:textId="77777777" w:rsidTr="0068544F">
        <w:tc>
          <w:tcPr>
            <w:tcW w:w="3118" w:type="dxa"/>
            <w:vMerge/>
          </w:tcPr>
          <w:p w14:paraId="70BB3D5F" w14:textId="77777777" w:rsidR="00CF4079" w:rsidRPr="00B17D15" w:rsidRDefault="00CF4079" w:rsidP="00CF4079">
            <w:pPr>
              <w:rPr>
                <w:rFonts w:ascii="Times New Roman" w:hAnsi="Times New Roman" w:cs="Times New Roman"/>
                <w:sz w:val="18"/>
                <w:szCs w:val="18"/>
              </w:rPr>
            </w:pPr>
          </w:p>
        </w:tc>
        <w:tc>
          <w:tcPr>
            <w:tcW w:w="3118" w:type="dxa"/>
            <w:vMerge/>
          </w:tcPr>
          <w:p w14:paraId="5A2E65A3" w14:textId="77777777" w:rsidR="00CF4079" w:rsidRPr="00B17D15" w:rsidRDefault="00CF4079" w:rsidP="00CF4079">
            <w:pPr>
              <w:rPr>
                <w:rFonts w:ascii="Times New Roman" w:hAnsi="Times New Roman" w:cs="Times New Roman"/>
                <w:sz w:val="18"/>
                <w:szCs w:val="18"/>
              </w:rPr>
            </w:pPr>
          </w:p>
        </w:tc>
        <w:tc>
          <w:tcPr>
            <w:tcW w:w="3749" w:type="dxa"/>
          </w:tcPr>
          <w:p w14:paraId="40FE0F6F" w14:textId="77777777" w:rsidR="00CF4079" w:rsidRPr="00B17D15" w:rsidRDefault="00CF4079" w:rsidP="00CF4079">
            <w:pPr>
              <w:rPr>
                <w:rFonts w:ascii="Times New Roman" w:hAnsi="Times New Roman" w:cs="Times New Roman"/>
                <w:sz w:val="18"/>
                <w:szCs w:val="18"/>
              </w:rPr>
            </w:pPr>
          </w:p>
        </w:tc>
        <w:tc>
          <w:tcPr>
            <w:tcW w:w="2487" w:type="dxa"/>
          </w:tcPr>
          <w:p w14:paraId="6DA2DA68" w14:textId="77777777" w:rsidR="00CF4079" w:rsidRPr="00B17D15" w:rsidRDefault="00CF4079" w:rsidP="00CF4079">
            <w:pPr>
              <w:rPr>
                <w:rFonts w:ascii="Times New Roman" w:hAnsi="Times New Roman" w:cs="Times New Roman"/>
                <w:sz w:val="18"/>
                <w:szCs w:val="18"/>
              </w:rPr>
            </w:pPr>
          </w:p>
        </w:tc>
        <w:tc>
          <w:tcPr>
            <w:tcW w:w="3993" w:type="dxa"/>
          </w:tcPr>
          <w:p w14:paraId="1BA1B3C1" w14:textId="77777777" w:rsidR="00CF4079" w:rsidRPr="00B17D15" w:rsidRDefault="00CF4079" w:rsidP="00CF4079">
            <w:pPr>
              <w:rPr>
                <w:rFonts w:ascii="Times New Roman" w:hAnsi="Times New Roman" w:cs="Times New Roman"/>
                <w:sz w:val="18"/>
                <w:szCs w:val="18"/>
              </w:rPr>
            </w:pPr>
          </w:p>
        </w:tc>
        <w:tc>
          <w:tcPr>
            <w:tcW w:w="2245" w:type="dxa"/>
          </w:tcPr>
          <w:p w14:paraId="2579C337" w14:textId="77777777" w:rsidR="00CF4079" w:rsidRPr="00B17D15" w:rsidRDefault="00CF4079" w:rsidP="00CF4079">
            <w:pPr>
              <w:rPr>
                <w:rFonts w:ascii="Times New Roman" w:hAnsi="Times New Roman" w:cs="Times New Roman"/>
                <w:sz w:val="18"/>
                <w:szCs w:val="18"/>
              </w:rPr>
            </w:pPr>
          </w:p>
        </w:tc>
      </w:tr>
      <w:tr w:rsidR="00CF4079" w:rsidRPr="00B17D15" w14:paraId="323CB808" w14:textId="77777777" w:rsidTr="0068544F">
        <w:tc>
          <w:tcPr>
            <w:tcW w:w="3118" w:type="dxa"/>
            <w:vMerge/>
          </w:tcPr>
          <w:p w14:paraId="5D10D6AA" w14:textId="77777777" w:rsidR="00CF4079" w:rsidRPr="00B17D15" w:rsidRDefault="00CF4079" w:rsidP="00CF4079">
            <w:pPr>
              <w:rPr>
                <w:rFonts w:ascii="Times New Roman" w:hAnsi="Times New Roman" w:cs="Times New Roman"/>
                <w:sz w:val="18"/>
                <w:szCs w:val="18"/>
              </w:rPr>
            </w:pPr>
          </w:p>
        </w:tc>
        <w:tc>
          <w:tcPr>
            <w:tcW w:w="3118" w:type="dxa"/>
            <w:vMerge w:val="restart"/>
          </w:tcPr>
          <w:p w14:paraId="6A082201" w14:textId="77777777" w:rsidR="00CF4079" w:rsidRPr="00B17D15" w:rsidRDefault="00CF4079" w:rsidP="00CF4079">
            <w:pPr>
              <w:rPr>
                <w:rFonts w:ascii="Times New Roman" w:hAnsi="Times New Roman" w:cs="Times New Roman"/>
                <w:sz w:val="18"/>
                <w:szCs w:val="18"/>
              </w:rPr>
            </w:pPr>
          </w:p>
        </w:tc>
        <w:tc>
          <w:tcPr>
            <w:tcW w:w="3749" w:type="dxa"/>
          </w:tcPr>
          <w:p w14:paraId="550D6FEE" w14:textId="77777777" w:rsidR="00CF4079" w:rsidRPr="00B17D15" w:rsidRDefault="00CF4079" w:rsidP="00CF4079">
            <w:pPr>
              <w:rPr>
                <w:rFonts w:ascii="Times New Roman" w:hAnsi="Times New Roman" w:cs="Times New Roman"/>
                <w:sz w:val="18"/>
                <w:szCs w:val="18"/>
              </w:rPr>
            </w:pPr>
          </w:p>
        </w:tc>
        <w:tc>
          <w:tcPr>
            <w:tcW w:w="2487" w:type="dxa"/>
          </w:tcPr>
          <w:p w14:paraId="7F8BE90E" w14:textId="77777777" w:rsidR="00CF4079" w:rsidRPr="00B17D15" w:rsidRDefault="00CF4079" w:rsidP="00CF4079">
            <w:pPr>
              <w:rPr>
                <w:rFonts w:ascii="Times New Roman" w:hAnsi="Times New Roman" w:cs="Times New Roman"/>
                <w:sz w:val="18"/>
                <w:szCs w:val="18"/>
              </w:rPr>
            </w:pPr>
          </w:p>
        </w:tc>
        <w:tc>
          <w:tcPr>
            <w:tcW w:w="3993" w:type="dxa"/>
          </w:tcPr>
          <w:p w14:paraId="3578B7FF" w14:textId="77777777" w:rsidR="00CF4079" w:rsidRPr="00B17D15" w:rsidRDefault="00CF4079" w:rsidP="00CF4079">
            <w:pPr>
              <w:rPr>
                <w:rFonts w:ascii="Times New Roman" w:hAnsi="Times New Roman" w:cs="Times New Roman"/>
                <w:sz w:val="18"/>
                <w:szCs w:val="18"/>
              </w:rPr>
            </w:pPr>
          </w:p>
        </w:tc>
        <w:tc>
          <w:tcPr>
            <w:tcW w:w="2245" w:type="dxa"/>
          </w:tcPr>
          <w:p w14:paraId="7337797D" w14:textId="77777777" w:rsidR="00CF4079" w:rsidRPr="00B17D15" w:rsidRDefault="00CF4079" w:rsidP="00CF4079">
            <w:pPr>
              <w:rPr>
                <w:rFonts w:ascii="Times New Roman" w:hAnsi="Times New Roman" w:cs="Times New Roman"/>
                <w:sz w:val="18"/>
                <w:szCs w:val="18"/>
              </w:rPr>
            </w:pPr>
          </w:p>
        </w:tc>
      </w:tr>
      <w:tr w:rsidR="00CF4079" w:rsidRPr="00B17D15" w14:paraId="24247CFC" w14:textId="77777777" w:rsidTr="0068544F">
        <w:tc>
          <w:tcPr>
            <w:tcW w:w="3118" w:type="dxa"/>
            <w:vMerge/>
          </w:tcPr>
          <w:p w14:paraId="5E6CDC0D" w14:textId="77777777" w:rsidR="00CF4079" w:rsidRPr="00B17D15" w:rsidRDefault="00CF4079" w:rsidP="00CF4079">
            <w:pPr>
              <w:rPr>
                <w:rFonts w:ascii="Times New Roman" w:hAnsi="Times New Roman" w:cs="Times New Roman"/>
                <w:sz w:val="18"/>
                <w:szCs w:val="18"/>
              </w:rPr>
            </w:pPr>
          </w:p>
        </w:tc>
        <w:tc>
          <w:tcPr>
            <w:tcW w:w="3118" w:type="dxa"/>
            <w:vMerge/>
          </w:tcPr>
          <w:p w14:paraId="1142D410" w14:textId="77777777" w:rsidR="00CF4079" w:rsidRPr="00B17D15" w:rsidRDefault="00CF4079" w:rsidP="00CF4079">
            <w:pPr>
              <w:rPr>
                <w:rFonts w:ascii="Times New Roman" w:hAnsi="Times New Roman" w:cs="Times New Roman"/>
                <w:sz w:val="18"/>
                <w:szCs w:val="18"/>
              </w:rPr>
            </w:pPr>
          </w:p>
        </w:tc>
        <w:tc>
          <w:tcPr>
            <w:tcW w:w="3749" w:type="dxa"/>
          </w:tcPr>
          <w:p w14:paraId="4BCE2E85" w14:textId="77777777" w:rsidR="00CF4079" w:rsidRPr="00B17D15" w:rsidRDefault="00CF4079" w:rsidP="00CF4079">
            <w:pPr>
              <w:rPr>
                <w:rFonts w:ascii="Times New Roman" w:hAnsi="Times New Roman" w:cs="Times New Roman"/>
                <w:sz w:val="18"/>
                <w:szCs w:val="18"/>
              </w:rPr>
            </w:pPr>
          </w:p>
        </w:tc>
        <w:tc>
          <w:tcPr>
            <w:tcW w:w="2487" w:type="dxa"/>
          </w:tcPr>
          <w:p w14:paraId="3FDB93CF" w14:textId="77777777" w:rsidR="00CF4079" w:rsidRPr="00B17D15" w:rsidRDefault="00CF4079" w:rsidP="00CF4079">
            <w:pPr>
              <w:rPr>
                <w:rFonts w:ascii="Times New Roman" w:hAnsi="Times New Roman" w:cs="Times New Roman"/>
                <w:sz w:val="18"/>
                <w:szCs w:val="18"/>
              </w:rPr>
            </w:pPr>
          </w:p>
        </w:tc>
        <w:tc>
          <w:tcPr>
            <w:tcW w:w="3993" w:type="dxa"/>
          </w:tcPr>
          <w:p w14:paraId="65C250D3" w14:textId="77777777" w:rsidR="00CF4079" w:rsidRPr="00B17D15" w:rsidRDefault="00CF4079" w:rsidP="00CF4079">
            <w:pPr>
              <w:rPr>
                <w:rFonts w:ascii="Times New Roman" w:hAnsi="Times New Roman" w:cs="Times New Roman"/>
                <w:sz w:val="18"/>
                <w:szCs w:val="18"/>
              </w:rPr>
            </w:pPr>
          </w:p>
        </w:tc>
        <w:tc>
          <w:tcPr>
            <w:tcW w:w="2245" w:type="dxa"/>
          </w:tcPr>
          <w:p w14:paraId="6AA3ACAE" w14:textId="77777777" w:rsidR="00CF4079" w:rsidRPr="00B17D15" w:rsidRDefault="00CF4079" w:rsidP="00CF4079">
            <w:pPr>
              <w:rPr>
                <w:rFonts w:ascii="Times New Roman" w:hAnsi="Times New Roman" w:cs="Times New Roman"/>
                <w:sz w:val="18"/>
                <w:szCs w:val="18"/>
              </w:rPr>
            </w:pPr>
          </w:p>
        </w:tc>
      </w:tr>
      <w:tr w:rsidR="00CF4079" w:rsidRPr="00B17D15" w14:paraId="27217C18" w14:textId="77777777" w:rsidTr="0068544F">
        <w:tc>
          <w:tcPr>
            <w:tcW w:w="3118" w:type="dxa"/>
            <w:vMerge/>
          </w:tcPr>
          <w:p w14:paraId="26DB86FF" w14:textId="77777777" w:rsidR="00CF4079" w:rsidRPr="00B17D15" w:rsidRDefault="00CF4079" w:rsidP="00CF4079">
            <w:pPr>
              <w:rPr>
                <w:rFonts w:ascii="Times New Roman" w:hAnsi="Times New Roman" w:cs="Times New Roman"/>
                <w:sz w:val="18"/>
                <w:szCs w:val="18"/>
              </w:rPr>
            </w:pPr>
          </w:p>
        </w:tc>
        <w:tc>
          <w:tcPr>
            <w:tcW w:w="3118" w:type="dxa"/>
            <w:vMerge w:val="restart"/>
          </w:tcPr>
          <w:p w14:paraId="4ED6A7FF" w14:textId="77777777" w:rsidR="00CF4079" w:rsidRPr="00B17D15" w:rsidRDefault="00CF4079" w:rsidP="00CF4079">
            <w:pPr>
              <w:rPr>
                <w:rFonts w:ascii="Times New Roman" w:hAnsi="Times New Roman" w:cs="Times New Roman"/>
                <w:sz w:val="18"/>
                <w:szCs w:val="18"/>
              </w:rPr>
            </w:pPr>
          </w:p>
        </w:tc>
        <w:tc>
          <w:tcPr>
            <w:tcW w:w="3749" w:type="dxa"/>
          </w:tcPr>
          <w:p w14:paraId="1BF7C6CB" w14:textId="77777777" w:rsidR="00CF4079" w:rsidRPr="00B17D15" w:rsidRDefault="00CF4079" w:rsidP="00CF4079">
            <w:pPr>
              <w:rPr>
                <w:rFonts w:ascii="Times New Roman" w:hAnsi="Times New Roman" w:cs="Times New Roman"/>
                <w:sz w:val="18"/>
                <w:szCs w:val="18"/>
              </w:rPr>
            </w:pPr>
          </w:p>
        </w:tc>
        <w:tc>
          <w:tcPr>
            <w:tcW w:w="2487" w:type="dxa"/>
          </w:tcPr>
          <w:p w14:paraId="0B921578" w14:textId="77777777" w:rsidR="00CF4079" w:rsidRPr="00B17D15" w:rsidRDefault="00CF4079" w:rsidP="00CF4079">
            <w:pPr>
              <w:rPr>
                <w:rFonts w:ascii="Times New Roman" w:hAnsi="Times New Roman" w:cs="Times New Roman"/>
                <w:sz w:val="18"/>
                <w:szCs w:val="18"/>
              </w:rPr>
            </w:pPr>
          </w:p>
        </w:tc>
        <w:tc>
          <w:tcPr>
            <w:tcW w:w="3993" w:type="dxa"/>
          </w:tcPr>
          <w:p w14:paraId="7E4E4726" w14:textId="77777777" w:rsidR="00CF4079" w:rsidRPr="00B17D15" w:rsidRDefault="00CF4079" w:rsidP="00CF4079">
            <w:pPr>
              <w:rPr>
                <w:rFonts w:ascii="Times New Roman" w:hAnsi="Times New Roman" w:cs="Times New Roman"/>
                <w:sz w:val="18"/>
                <w:szCs w:val="18"/>
              </w:rPr>
            </w:pPr>
          </w:p>
        </w:tc>
        <w:tc>
          <w:tcPr>
            <w:tcW w:w="2245" w:type="dxa"/>
          </w:tcPr>
          <w:p w14:paraId="1C0C839A" w14:textId="77777777" w:rsidR="00CF4079" w:rsidRPr="00B17D15" w:rsidRDefault="00CF4079" w:rsidP="00CF4079">
            <w:pPr>
              <w:rPr>
                <w:rFonts w:ascii="Times New Roman" w:hAnsi="Times New Roman" w:cs="Times New Roman"/>
                <w:sz w:val="18"/>
                <w:szCs w:val="18"/>
              </w:rPr>
            </w:pPr>
          </w:p>
        </w:tc>
      </w:tr>
      <w:tr w:rsidR="00CF4079" w:rsidRPr="00B17D15" w14:paraId="7A0FBDD0" w14:textId="77777777" w:rsidTr="0068544F">
        <w:tc>
          <w:tcPr>
            <w:tcW w:w="3118" w:type="dxa"/>
            <w:vMerge/>
          </w:tcPr>
          <w:p w14:paraId="4AA273B1" w14:textId="77777777" w:rsidR="00CF4079" w:rsidRPr="00B17D15" w:rsidRDefault="00CF4079" w:rsidP="00CF4079">
            <w:pPr>
              <w:rPr>
                <w:rFonts w:ascii="Times New Roman" w:hAnsi="Times New Roman" w:cs="Times New Roman"/>
                <w:sz w:val="18"/>
                <w:szCs w:val="18"/>
              </w:rPr>
            </w:pPr>
          </w:p>
        </w:tc>
        <w:tc>
          <w:tcPr>
            <w:tcW w:w="3118" w:type="dxa"/>
            <w:vMerge/>
          </w:tcPr>
          <w:p w14:paraId="553D385F" w14:textId="77777777" w:rsidR="00CF4079" w:rsidRPr="00B17D15" w:rsidRDefault="00CF4079" w:rsidP="00CF4079">
            <w:pPr>
              <w:rPr>
                <w:rFonts w:ascii="Times New Roman" w:hAnsi="Times New Roman" w:cs="Times New Roman"/>
                <w:sz w:val="18"/>
                <w:szCs w:val="18"/>
              </w:rPr>
            </w:pPr>
          </w:p>
        </w:tc>
        <w:tc>
          <w:tcPr>
            <w:tcW w:w="3749" w:type="dxa"/>
          </w:tcPr>
          <w:p w14:paraId="28A88402" w14:textId="77777777" w:rsidR="00CF4079" w:rsidRPr="00B17D15" w:rsidRDefault="00CF4079" w:rsidP="00CF4079">
            <w:pPr>
              <w:rPr>
                <w:rFonts w:ascii="Times New Roman" w:hAnsi="Times New Roman" w:cs="Times New Roman"/>
                <w:sz w:val="18"/>
                <w:szCs w:val="18"/>
              </w:rPr>
            </w:pPr>
          </w:p>
        </w:tc>
        <w:tc>
          <w:tcPr>
            <w:tcW w:w="2487" w:type="dxa"/>
          </w:tcPr>
          <w:p w14:paraId="63DCFEFD" w14:textId="77777777" w:rsidR="00CF4079" w:rsidRPr="00B17D15" w:rsidRDefault="00CF4079" w:rsidP="00CF4079">
            <w:pPr>
              <w:rPr>
                <w:rFonts w:ascii="Times New Roman" w:hAnsi="Times New Roman" w:cs="Times New Roman"/>
                <w:sz w:val="18"/>
                <w:szCs w:val="18"/>
              </w:rPr>
            </w:pPr>
          </w:p>
        </w:tc>
        <w:tc>
          <w:tcPr>
            <w:tcW w:w="3993" w:type="dxa"/>
          </w:tcPr>
          <w:p w14:paraId="302F2DF1" w14:textId="77777777" w:rsidR="00CF4079" w:rsidRPr="00B17D15" w:rsidRDefault="00CF4079" w:rsidP="00CF4079">
            <w:pPr>
              <w:rPr>
                <w:rFonts w:ascii="Times New Roman" w:hAnsi="Times New Roman" w:cs="Times New Roman"/>
                <w:sz w:val="18"/>
                <w:szCs w:val="18"/>
              </w:rPr>
            </w:pPr>
          </w:p>
        </w:tc>
        <w:tc>
          <w:tcPr>
            <w:tcW w:w="2245" w:type="dxa"/>
          </w:tcPr>
          <w:p w14:paraId="1D023DF6" w14:textId="77777777" w:rsidR="00CF4079" w:rsidRPr="00B17D15" w:rsidRDefault="00CF4079" w:rsidP="00CF4079">
            <w:pPr>
              <w:rPr>
                <w:rFonts w:ascii="Times New Roman" w:hAnsi="Times New Roman" w:cs="Times New Roman"/>
                <w:sz w:val="18"/>
                <w:szCs w:val="18"/>
              </w:rPr>
            </w:pPr>
          </w:p>
        </w:tc>
      </w:tr>
    </w:tbl>
    <w:p w14:paraId="3EF82542" w14:textId="77777777" w:rsidR="00232FAD" w:rsidRPr="00B17D15" w:rsidRDefault="00232FAD" w:rsidP="00C14366">
      <w:pPr>
        <w:pStyle w:val="Heading2"/>
        <w:rPr>
          <w:rFonts w:ascii="Times New Roman" w:hAnsi="Times New Roman" w:cs="Times New Roman"/>
          <w:sz w:val="18"/>
          <w:szCs w:val="18"/>
        </w:rPr>
      </w:pPr>
    </w:p>
    <w:p w14:paraId="127A6FE7" w14:textId="77777777" w:rsidR="00232FAD" w:rsidRPr="00B17D15" w:rsidRDefault="00232FAD">
      <w:pPr>
        <w:rPr>
          <w:rFonts w:ascii="Times New Roman" w:eastAsiaTheme="majorEastAsia" w:hAnsi="Times New Roman" w:cs="Times New Roman"/>
          <w:b/>
          <w:bCs/>
          <w:color w:val="4F81BD" w:themeColor="accent1"/>
          <w:sz w:val="18"/>
          <w:szCs w:val="18"/>
        </w:rPr>
      </w:pPr>
      <w:r w:rsidRPr="00B17D15">
        <w:rPr>
          <w:rFonts w:ascii="Times New Roman" w:hAnsi="Times New Roman" w:cs="Times New Roman"/>
          <w:sz w:val="18"/>
          <w:szCs w:val="18"/>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4527" w:type="dxa"/>
        <w:tblLook w:val="04A0" w:firstRow="1" w:lastRow="0" w:firstColumn="1" w:lastColumn="0" w:noHBand="0" w:noVBand="1"/>
        <w:tblCaption w:val="Gap Goal"/>
        <w:tblDescription w:val="Enter Gap Goal; links provided for Key Core Work Process and description of completion of the blank template"/>
      </w:tblPr>
      <w:tblGrid>
        <w:gridCol w:w="5900"/>
        <w:gridCol w:w="6643"/>
        <w:gridCol w:w="1984"/>
      </w:tblGrid>
      <w:tr w:rsidR="00044594" w:rsidRPr="00BC388F" w14:paraId="6738759A" w14:textId="77777777" w:rsidTr="00BD0642">
        <w:trPr>
          <w:trHeight w:val="626"/>
          <w:tblHeader/>
        </w:trPr>
        <w:tc>
          <w:tcPr>
            <w:tcW w:w="14527" w:type="dxa"/>
            <w:gridSpan w:val="3"/>
            <w:tcBorders>
              <w:top w:val="single" w:sz="8" w:space="0" w:color="000000" w:themeColor="text1"/>
            </w:tcBorders>
          </w:tcPr>
          <w:p w14:paraId="4359CDC9" w14:textId="296F39BF" w:rsidR="00044594" w:rsidRPr="0077183E" w:rsidRDefault="00044594" w:rsidP="00D46602">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77183E" w:rsidRPr="00BD0642">
              <w:t>Increase the average combined reading and math proficiency rates for all</w:t>
            </w:r>
            <w:r w:rsidR="00B97F9C" w:rsidRPr="00BD0642">
              <w:t xml:space="preserve"> students in the Gap Group (Consolidated Student Group</w:t>
            </w:r>
            <w:r w:rsidR="0077183E" w:rsidRPr="00BD0642">
              <w:t xml:space="preserve">): </w:t>
            </w:r>
            <w:r w:rsidR="00D46602" w:rsidRPr="00BD0642">
              <w:t>38.7</w:t>
            </w:r>
            <w:r w:rsidR="00B97F9C" w:rsidRPr="00BD0642">
              <w:t xml:space="preserve"> </w:t>
            </w:r>
            <w:r w:rsidR="0077183E" w:rsidRPr="00BD0642">
              <w:t xml:space="preserve">to </w:t>
            </w:r>
            <w:r w:rsidR="00D46602" w:rsidRPr="00BD0642">
              <w:rPr>
                <w:b/>
              </w:rPr>
              <w:t>48.7</w:t>
            </w:r>
            <w:r w:rsidR="00057665" w:rsidRPr="00BD0642">
              <w:t>%.</w:t>
            </w:r>
            <w:r w:rsidR="00057665">
              <w:rPr>
                <w:sz w:val="32"/>
                <w:szCs w:val="32"/>
              </w:rPr>
              <w:t xml:space="preserve"> </w:t>
            </w:r>
          </w:p>
        </w:tc>
      </w:tr>
      <w:tr w:rsidR="00044594" w:rsidRPr="00BC388F" w14:paraId="58AFD322" w14:textId="77777777" w:rsidTr="00BD0642">
        <w:trPr>
          <w:trHeight w:val="2322"/>
        </w:trPr>
        <w:tc>
          <w:tcPr>
            <w:tcW w:w="5900" w:type="dxa"/>
            <w:tcBorders>
              <w:top w:val="single" w:sz="24" w:space="0" w:color="000000" w:themeColor="text1"/>
            </w:tcBorders>
          </w:tcPr>
          <w:p w14:paraId="7C049020" w14:textId="77777777" w:rsidR="00044594" w:rsidRPr="00BD0642" w:rsidRDefault="00044594"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 xml:space="preserve">Strategy </w:t>
            </w:r>
            <w:r w:rsidRPr="00BD0642">
              <w:rPr>
                <w:rFonts w:ascii="Times New Roman" w:hAnsi="Times New Roman" w:cs="Times New Roman"/>
                <w:sz w:val="18"/>
                <w:szCs w:val="18"/>
              </w:rPr>
              <w:t xml:space="preserve">will the district use to address this goal? </w:t>
            </w:r>
            <w:r w:rsidRPr="00BD0642">
              <w:rPr>
                <w:rFonts w:ascii="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14:paraId="561A0D24" w14:textId="77777777" w:rsidR="00044594" w:rsidRPr="00BD0642" w:rsidRDefault="00403D77" w:rsidP="0068544F">
            <w:pPr>
              <w:numPr>
                <w:ilvl w:val="0"/>
                <w:numId w:val="1"/>
              </w:numPr>
              <w:spacing w:after="100" w:afterAutospacing="1"/>
              <w:rPr>
                <w:rFonts w:ascii="Times New Roman" w:eastAsia="Times New Roman" w:hAnsi="Times New Roman" w:cs="Times New Roman"/>
                <w:color w:val="333333"/>
                <w:sz w:val="18"/>
                <w:szCs w:val="18"/>
                <w:u w:val="single"/>
              </w:rPr>
            </w:pPr>
            <w:hyperlink r:id="rId34" w:tgtFrame="_blank" w:history="1">
              <w:r w:rsidR="00044594" w:rsidRPr="00BD0642">
                <w:rPr>
                  <w:rStyle w:val="Hyperlink"/>
                  <w:rFonts w:ascii="Times New Roman" w:eastAsia="Times New Roman" w:hAnsi="Times New Roman" w:cs="Times New Roman"/>
                  <w:sz w:val="18"/>
                  <w:szCs w:val="18"/>
                </w:rPr>
                <w:t>KCWP 1: Design and Deploy Standards</w:t>
              </w:r>
            </w:hyperlink>
          </w:p>
          <w:p w14:paraId="4076FF1C" w14:textId="77777777" w:rsidR="00044594"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35" w:tgtFrame="_blank" w:history="1">
              <w:r w:rsidR="00044594" w:rsidRPr="00BD0642">
                <w:rPr>
                  <w:rStyle w:val="Hyperlink"/>
                  <w:rFonts w:ascii="Times New Roman" w:eastAsia="Times New Roman" w:hAnsi="Times New Roman" w:cs="Times New Roman"/>
                  <w:sz w:val="18"/>
                  <w:szCs w:val="18"/>
                </w:rPr>
                <w:t>KCWP 2: Design and Deliver Instruction</w:t>
              </w:r>
            </w:hyperlink>
          </w:p>
          <w:p w14:paraId="3025B7A1" w14:textId="77777777" w:rsidR="00044594"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36" w:tgtFrame="_blank" w:history="1">
              <w:r w:rsidR="00044594" w:rsidRPr="00BD0642">
                <w:rPr>
                  <w:rStyle w:val="Hyperlink"/>
                  <w:rFonts w:ascii="Times New Roman" w:eastAsia="Times New Roman" w:hAnsi="Times New Roman" w:cs="Times New Roman"/>
                  <w:sz w:val="18"/>
                  <w:szCs w:val="18"/>
                </w:rPr>
                <w:t>KCWP 3: Design and Deliver Assessment Literacy</w:t>
              </w:r>
            </w:hyperlink>
          </w:p>
          <w:p w14:paraId="320268E4" w14:textId="77777777" w:rsidR="00044594"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37" w:tgtFrame="_blank" w:history="1">
              <w:r w:rsidR="00044594" w:rsidRPr="00BD0642">
                <w:rPr>
                  <w:rStyle w:val="Hyperlink"/>
                  <w:rFonts w:ascii="Times New Roman" w:eastAsia="Times New Roman" w:hAnsi="Times New Roman" w:cs="Times New Roman"/>
                  <w:sz w:val="18"/>
                  <w:szCs w:val="18"/>
                </w:rPr>
                <w:t>KCWP 4: Review, Analyze and Apply Data</w:t>
              </w:r>
            </w:hyperlink>
          </w:p>
          <w:p w14:paraId="217EBEA8" w14:textId="77777777" w:rsidR="00044594"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38" w:tgtFrame="_blank" w:history="1">
              <w:r w:rsidR="00044594" w:rsidRPr="00BD0642">
                <w:rPr>
                  <w:rStyle w:val="Hyperlink"/>
                  <w:rFonts w:ascii="Times New Roman" w:eastAsia="Times New Roman" w:hAnsi="Times New Roman" w:cs="Times New Roman"/>
                  <w:sz w:val="18"/>
                  <w:szCs w:val="18"/>
                </w:rPr>
                <w:t>KCWP 5: Design, Align and Deliver Support</w:t>
              </w:r>
            </w:hyperlink>
          </w:p>
          <w:p w14:paraId="166505FB" w14:textId="77777777" w:rsidR="00044594" w:rsidRPr="00BD0642" w:rsidRDefault="00403D77" w:rsidP="0068544F">
            <w:pPr>
              <w:numPr>
                <w:ilvl w:val="0"/>
                <w:numId w:val="1"/>
              </w:numPr>
              <w:spacing w:before="100" w:beforeAutospacing="1"/>
              <w:rPr>
                <w:rFonts w:ascii="Times New Roman" w:eastAsia="Times New Roman" w:hAnsi="Times New Roman" w:cs="Times New Roman"/>
                <w:color w:val="333333"/>
                <w:sz w:val="18"/>
                <w:szCs w:val="18"/>
              </w:rPr>
            </w:pPr>
            <w:hyperlink r:id="rId39" w:tgtFrame="_blank" w:history="1">
              <w:r w:rsidR="00044594" w:rsidRPr="00BD0642">
                <w:rPr>
                  <w:rStyle w:val="Hyperlink"/>
                  <w:rFonts w:ascii="Times New Roman" w:eastAsia="Times New Roman" w:hAnsi="Times New Roman" w:cs="Times New Roman"/>
                  <w:sz w:val="18"/>
                  <w:szCs w:val="18"/>
                </w:rPr>
                <w:t>KCWP 6: Establishing Learning Culture and Environment</w:t>
              </w:r>
            </w:hyperlink>
            <w:r w:rsidR="00044594" w:rsidRPr="00BD0642">
              <w:rPr>
                <w:rFonts w:ascii="Times New Roman" w:eastAsia="Times New Roman" w:hAnsi="Times New Roman" w:cs="Times New Roman"/>
                <w:color w:val="333333"/>
                <w:sz w:val="18"/>
                <w:szCs w:val="18"/>
              </w:rPr>
              <w:t> </w:t>
            </w:r>
          </w:p>
          <w:p w14:paraId="3CA32495" w14:textId="77777777" w:rsidR="00044594" w:rsidRPr="00BD0642" w:rsidRDefault="00044594" w:rsidP="0068544F">
            <w:pPr>
              <w:rPr>
                <w:rFonts w:ascii="Times New Roman" w:hAnsi="Times New Roman" w:cs="Times New Roman"/>
                <w:sz w:val="18"/>
                <w:szCs w:val="18"/>
              </w:rPr>
            </w:pPr>
          </w:p>
        </w:tc>
        <w:tc>
          <w:tcPr>
            <w:tcW w:w="6643" w:type="dxa"/>
            <w:tcBorders>
              <w:top w:val="single" w:sz="24" w:space="0" w:color="000000" w:themeColor="text1"/>
            </w:tcBorders>
          </w:tcPr>
          <w:p w14:paraId="59BF3D05" w14:textId="77777777" w:rsidR="00044594" w:rsidRPr="00BD0642" w:rsidRDefault="00044594"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Activities</w:t>
            </w:r>
            <w:r w:rsidRPr="00BD0642">
              <w:rPr>
                <w:rFonts w:ascii="Times New Roman" w:hAnsi="Times New Roman" w:cs="Times New Roman"/>
                <w:sz w:val="18"/>
                <w:szCs w:val="18"/>
              </w:rPr>
              <w:t xml:space="preserve"> will the district deploy based on the strategy or strategies chosen? </w:t>
            </w:r>
            <w:r w:rsidRPr="00BD0642">
              <w:rPr>
                <w:rFonts w:ascii="Times New Roman" w:hAnsi="Times New Roman" w:cs="Times New Roman"/>
                <w:i/>
                <w:sz w:val="18"/>
                <w:szCs w:val="18"/>
              </w:rPr>
              <w:t>(The links to the Key Core Work Processes activity bank below may be a helpful resource. Provide a brief explanation or justification for the activity.</w:t>
            </w:r>
            <w:r w:rsidRPr="00BD0642">
              <w:rPr>
                <w:rFonts w:ascii="Times New Roman" w:hAnsi="Times New Roman" w:cs="Times New Roman"/>
                <w:sz w:val="18"/>
                <w:szCs w:val="18"/>
              </w:rPr>
              <w:t xml:space="preserve"> </w:t>
            </w:r>
          </w:p>
          <w:p w14:paraId="1894E14E" w14:textId="77777777" w:rsidR="00044594" w:rsidRPr="00BD0642" w:rsidRDefault="00403D77" w:rsidP="0068544F">
            <w:pPr>
              <w:numPr>
                <w:ilvl w:val="0"/>
                <w:numId w:val="7"/>
              </w:numPr>
              <w:shd w:val="clear" w:color="auto" w:fill="FFFFFF"/>
              <w:spacing w:after="100" w:afterAutospacing="1"/>
              <w:rPr>
                <w:rFonts w:ascii="Times New Roman" w:hAnsi="Times New Roman" w:cs="Times New Roman"/>
                <w:color w:val="333333"/>
                <w:sz w:val="18"/>
                <w:szCs w:val="18"/>
                <w:u w:val="single"/>
              </w:rPr>
            </w:pPr>
            <w:hyperlink r:id="rId40" w:tgtFrame="_blank" w:history="1">
              <w:r w:rsidR="00044594" w:rsidRPr="00BD0642">
                <w:rPr>
                  <w:rStyle w:val="Hyperlink"/>
                  <w:rFonts w:ascii="Times New Roman" w:hAnsi="Times New Roman" w:cs="Times New Roman"/>
                  <w:color w:val="792189"/>
                  <w:sz w:val="18"/>
                  <w:szCs w:val="18"/>
                </w:rPr>
                <w:t>KCWP1: Design and Deploy Standards Classroom Activities</w:t>
              </w:r>
            </w:hyperlink>
          </w:p>
          <w:p w14:paraId="229423D0" w14:textId="77777777" w:rsidR="00044594"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41" w:tgtFrame="_blank" w:history="1">
              <w:r w:rsidR="00044594" w:rsidRPr="00BD0642">
                <w:rPr>
                  <w:rStyle w:val="Hyperlink"/>
                  <w:rFonts w:ascii="Times New Roman" w:hAnsi="Times New Roman" w:cs="Times New Roman"/>
                  <w:color w:val="792189"/>
                  <w:sz w:val="18"/>
                  <w:szCs w:val="18"/>
                </w:rPr>
                <w:t>KCWP2: Design and Deliver Instruction Classroom Activities</w:t>
              </w:r>
            </w:hyperlink>
          </w:p>
          <w:p w14:paraId="282E9810" w14:textId="77777777" w:rsidR="00044594"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42" w:tgtFrame="_blank" w:history="1">
              <w:r w:rsidR="00044594" w:rsidRPr="00BD0642">
                <w:rPr>
                  <w:rStyle w:val="Hyperlink"/>
                  <w:rFonts w:ascii="Times New Roman" w:hAnsi="Times New Roman" w:cs="Times New Roman"/>
                  <w:color w:val="792189"/>
                  <w:sz w:val="18"/>
                  <w:szCs w:val="18"/>
                </w:rPr>
                <w:t>KCWP3: Design and Deliver Assessment Literacy Classroom Activities</w:t>
              </w:r>
            </w:hyperlink>
          </w:p>
          <w:p w14:paraId="1E8C6BD1" w14:textId="77777777" w:rsidR="00044594"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43" w:tgtFrame="_blank" w:history="1">
              <w:r w:rsidR="00044594" w:rsidRPr="00BD0642">
                <w:rPr>
                  <w:rStyle w:val="Hyperlink"/>
                  <w:rFonts w:ascii="Times New Roman" w:hAnsi="Times New Roman" w:cs="Times New Roman"/>
                  <w:color w:val="792189"/>
                  <w:sz w:val="18"/>
                  <w:szCs w:val="18"/>
                </w:rPr>
                <w:t>KCWP4: Review, Analyze and Apply Data Classroom Activities</w:t>
              </w:r>
            </w:hyperlink>
          </w:p>
          <w:p w14:paraId="0C10E7C7" w14:textId="77777777" w:rsidR="00044594"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44" w:tgtFrame="_blank" w:history="1">
              <w:r w:rsidR="00044594" w:rsidRPr="00BD0642">
                <w:rPr>
                  <w:rStyle w:val="Hyperlink"/>
                  <w:rFonts w:ascii="Times New Roman" w:hAnsi="Times New Roman" w:cs="Times New Roman"/>
                  <w:color w:val="792189"/>
                  <w:sz w:val="18"/>
                  <w:szCs w:val="18"/>
                </w:rPr>
                <w:t>KCWP5: Design, Align and Deliver Support Classroom Activities</w:t>
              </w:r>
            </w:hyperlink>
          </w:p>
          <w:p w14:paraId="7F986F44" w14:textId="77777777" w:rsidR="00044594" w:rsidRPr="00BD0642" w:rsidRDefault="00403D77" w:rsidP="0068544F">
            <w:pPr>
              <w:numPr>
                <w:ilvl w:val="0"/>
                <w:numId w:val="7"/>
              </w:numPr>
              <w:shd w:val="clear" w:color="auto" w:fill="FFFFFF"/>
              <w:spacing w:before="100" w:beforeAutospacing="1"/>
              <w:rPr>
                <w:rFonts w:ascii="Times New Roman" w:hAnsi="Times New Roman" w:cs="Times New Roman"/>
                <w:color w:val="333333"/>
                <w:sz w:val="18"/>
                <w:szCs w:val="18"/>
                <w:u w:val="single"/>
              </w:rPr>
            </w:pPr>
            <w:hyperlink r:id="rId45" w:tgtFrame="_blank" w:history="1">
              <w:r w:rsidR="00044594" w:rsidRPr="00BD0642">
                <w:rPr>
                  <w:rStyle w:val="Hyperlink"/>
                  <w:rFonts w:ascii="Times New Roman" w:hAnsi="Times New Roman" w:cs="Times New Roman"/>
                  <w:color w:val="792189"/>
                  <w:sz w:val="18"/>
                  <w:szCs w:val="18"/>
                </w:rPr>
                <w:t>KCWP6: Establishing Learning Culture and Environment Classroom Activities</w:t>
              </w:r>
            </w:hyperlink>
          </w:p>
        </w:tc>
        <w:tc>
          <w:tcPr>
            <w:tcW w:w="1983" w:type="dxa"/>
            <w:tcBorders>
              <w:top w:val="single" w:sz="24" w:space="0" w:color="000000" w:themeColor="text1"/>
            </w:tcBorders>
          </w:tcPr>
          <w:p w14:paraId="15F189D4" w14:textId="77777777" w:rsidR="00044594" w:rsidRPr="00BD0642" w:rsidRDefault="00044594" w:rsidP="0068544F">
            <w:pPr>
              <w:rPr>
                <w:rFonts w:ascii="Times New Roman" w:hAnsi="Times New Roman" w:cs="Times New Roman"/>
                <w:sz w:val="18"/>
                <w:szCs w:val="18"/>
              </w:rPr>
            </w:pPr>
            <w:r w:rsidRPr="00BD0642">
              <w:rPr>
                <w:rFonts w:ascii="Times New Roman" w:hAnsi="Times New Roman" w:cs="Times New Roman"/>
                <w:sz w:val="18"/>
                <w:szCs w:val="18"/>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D0642" w:rsidRDefault="00044594" w:rsidP="0068544F">
            <w:pPr>
              <w:rPr>
                <w:rFonts w:ascii="Times New Roman" w:hAnsi="Times New Roman" w:cs="Times New Roman"/>
                <w:sz w:val="18"/>
                <w:szCs w:val="18"/>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701"/>
        <w:gridCol w:w="2234"/>
        <w:gridCol w:w="2795"/>
        <w:gridCol w:w="2024"/>
        <w:gridCol w:w="2862"/>
        <w:gridCol w:w="1774"/>
      </w:tblGrid>
      <w:tr w:rsidR="00044594" w:rsidRPr="00BC388F" w14:paraId="54C46475" w14:textId="77777777" w:rsidTr="0068544F">
        <w:trPr>
          <w:tblHeader/>
        </w:trPr>
        <w:tc>
          <w:tcPr>
            <w:tcW w:w="3118" w:type="dxa"/>
            <w:shd w:val="clear" w:color="auto" w:fill="BFBFBF" w:themeFill="background1" w:themeFillShade="BF"/>
          </w:tcPr>
          <w:p w14:paraId="79D42D66" w14:textId="77777777" w:rsidR="00044594" w:rsidRPr="00BC388F" w:rsidRDefault="00044594" w:rsidP="0068544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68544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68544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68544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68544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68544F">
            <w:pPr>
              <w:jc w:val="center"/>
              <w:rPr>
                <w:rFonts w:ascii="Times New Roman" w:hAnsi="Times New Roman" w:cs="Times New Roman"/>
                <w:b/>
              </w:rPr>
            </w:pPr>
            <w:r w:rsidRPr="00BC388F">
              <w:rPr>
                <w:rFonts w:ascii="Times New Roman" w:hAnsi="Times New Roman" w:cs="Times New Roman"/>
                <w:b/>
              </w:rPr>
              <w:t>Funding</w:t>
            </w:r>
          </w:p>
        </w:tc>
      </w:tr>
      <w:tr w:rsidR="00B210C9" w:rsidRPr="00BC388F" w14:paraId="2FAE9399" w14:textId="77777777" w:rsidTr="0068544F">
        <w:tc>
          <w:tcPr>
            <w:tcW w:w="3118" w:type="dxa"/>
            <w:vMerge w:val="restart"/>
          </w:tcPr>
          <w:p w14:paraId="0D4EB4C6" w14:textId="114DFF1D" w:rsidR="00B210C9" w:rsidRPr="00BC388F" w:rsidRDefault="00B210C9" w:rsidP="00B210C9">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t xml:space="preserve"> </w:t>
            </w:r>
            <w:r w:rsidRPr="00B210C9">
              <w:rPr>
                <w:sz w:val="18"/>
                <w:szCs w:val="18"/>
              </w:rPr>
              <w:t xml:space="preserve">Increase the average combined reading and math proficiency rates for all students in the Gap Group (Consolidated Student Group): 38.7 to </w:t>
            </w:r>
            <w:r w:rsidRPr="00B210C9">
              <w:rPr>
                <w:b/>
                <w:sz w:val="18"/>
                <w:szCs w:val="18"/>
              </w:rPr>
              <w:t>48.7</w:t>
            </w:r>
            <w:r w:rsidRPr="00B210C9">
              <w:rPr>
                <w:sz w:val="18"/>
                <w:szCs w:val="18"/>
              </w:rPr>
              <w:t xml:space="preserve">%. </w:t>
            </w:r>
          </w:p>
        </w:tc>
        <w:tc>
          <w:tcPr>
            <w:tcW w:w="3118" w:type="dxa"/>
            <w:vMerge w:val="restart"/>
          </w:tcPr>
          <w:p w14:paraId="1F79C25C" w14:textId="3E3E036B" w:rsidR="00B210C9" w:rsidRPr="00BC388F" w:rsidRDefault="00B210C9" w:rsidP="00B210C9">
            <w:pPr>
              <w:rPr>
                <w:rFonts w:ascii="Times New Roman" w:hAnsi="Times New Roman" w:cs="Times New Roman"/>
              </w:rPr>
            </w:pPr>
            <w:r w:rsidRPr="00E045E4">
              <w:rPr>
                <w:rFonts w:ascii="Times New Roman" w:hAnsi="Times New Roman" w:cs="Times New Roman"/>
                <w:sz w:val="18"/>
                <w:szCs w:val="18"/>
              </w:rPr>
              <w:t>KCWP1: Design &amp; Deploy Standards</w:t>
            </w:r>
          </w:p>
        </w:tc>
        <w:tc>
          <w:tcPr>
            <w:tcW w:w="3749" w:type="dxa"/>
          </w:tcPr>
          <w:p w14:paraId="1D220044" w14:textId="5DF2F6E8" w:rsidR="00B210C9" w:rsidRPr="00B17D15" w:rsidRDefault="00B210C9" w:rsidP="00B210C9">
            <w:pPr>
              <w:rPr>
                <w:rFonts w:ascii="Times New Roman" w:hAnsi="Times New Roman" w:cs="Times New Roman"/>
                <w:sz w:val="18"/>
                <w:szCs w:val="18"/>
              </w:rPr>
            </w:pPr>
            <w:r w:rsidRPr="00B17D15">
              <w:rPr>
                <w:sz w:val="18"/>
                <w:szCs w:val="18"/>
              </w:rPr>
              <w:t>Review &amp; conduct curriculum reviews/checks within the PLC</w:t>
            </w:r>
          </w:p>
        </w:tc>
        <w:tc>
          <w:tcPr>
            <w:tcW w:w="2487" w:type="dxa"/>
          </w:tcPr>
          <w:p w14:paraId="3C70F710" w14:textId="4CF6F839" w:rsidR="00B210C9" w:rsidRPr="00B17D15" w:rsidRDefault="00B210C9" w:rsidP="00B210C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54C2E9CB" w14:textId="399D89A9"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548FE770" w14:textId="6BB6E1E6"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C388F" w14:paraId="4367091F" w14:textId="77777777" w:rsidTr="0068544F">
        <w:tc>
          <w:tcPr>
            <w:tcW w:w="3118" w:type="dxa"/>
            <w:vMerge/>
          </w:tcPr>
          <w:p w14:paraId="57611B3D" w14:textId="77777777" w:rsidR="00B210C9" w:rsidRPr="00BC388F" w:rsidRDefault="00B210C9" w:rsidP="00B210C9">
            <w:pPr>
              <w:rPr>
                <w:rFonts w:ascii="Times New Roman" w:hAnsi="Times New Roman" w:cs="Times New Roman"/>
              </w:rPr>
            </w:pPr>
          </w:p>
        </w:tc>
        <w:tc>
          <w:tcPr>
            <w:tcW w:w="3118" w:type="dxa"/>
            <w:vMerge/>
          </w:tcPr>
          <w:p w14:paraId="435ED804" w14:textId="77777777" w:rsidR="00B210C9" w:rsidRPr="00BC388F" w:rsidRDefault="00B210C9" w:rsidP="00B210C9">
            <w:pPr>
              <w:rPr>
                <w:rFonts w:ascii="Times New Roman" w:hAnsi="Times New Roman" w:cs="Times New Roman"/>
              </w:rPr>
            </w:pPr>
          </w:p>
        </w:tc>
        <w:tc>
          <w:tcPr>
            <w:tcW w:w="3749" w:type="dxa"/>
          </w:tcPr>
          <w:p w14:paraId="2891D7AA" w14:textId="77777777" w:rsidR="00B210C9" w:rsidRPr="00B17D15" w:rsidRDefault="00B210C9" w:rsidP="00B210C9">
            <w:pPr>
              <w:rPr>
                <w:rFonts w:ascii="Times New Roman" w:hAnsi="Times New Roman" w:cs="Times New Roman"/>
                <w:sz w:val="18"/>
                <w:szCs w:val="18"/>
              </w:rPr>
            </w:pPr>
          </w:p>
        </w:tc>
        <w:tc>
          <w:tcPr>
            <w:tcW w:w="2487" w:type="dxa"/>
          </w:tcPr>
          <w:p w14:paraId="7E0B4FCC" w14:textId="77777777" w:rsidR="00B210C9" w:rsidRPr="00B17D15" w:rsidRDefault="00B210C9" w:rsidP="00B210C9">
            <w:pPr>
              <w:rPr>
                <w:rFonts w:ascii="Times New Roman" w:hAnsi="Times New Roman" w:cs="Times New Roman"/>
                <w:sz w:val="18"/>
                <w:szCs w:val="18"/>
              </w:rPr>
            </w:pPr>
          </w:p>
        </w:tc>
        <w:tc>
          <w:tcPr>
            <w:tcW w:w="3993" w:type="dxa"/>
          </w:tcPr>
          <w:p w14:paraId="13014A69" w14:textId="77777777" w:rsidR="00B210C9" w:rsidRPr="00B17D15" w:rsidRDefault="00B210C9" w:rsidP="00B210C9">
            <w:pPr>
              <w:rPr>
                <w:rFonts w:ascii="Times New Roman" w:hAnsi="Times New Roman" w:cs="Times New Roman"/>
                <w:sz w:val="18"/>
                <w:szCs w:val="18"/>
              </w:rPr>
            </w:pPr>
          </w:p>
        </w:tc>
        <w:tc>
          <w:tcPr>
            <w:tcW w:w="2245" w:type="dxa"/>
          </w:tcPr>
          <w:p w14:paraId="33905704" w14:textId="77777777" w:rsidR="00B210C9" w:rsidRPr="00B17D15" w:rsidRDefault="00B210C9" w:rsidP="00B210C9">
            <w:pPr>
              <w:rPr>
                <w:rFonts w:ascii="Times New Roman" w:hAnsi="Times New Roman" w:cs="Times New Roman"/>
                <w:sz w:val="18"/>
                <w:szCs w:val="18"/>
              </w:rPr>
            </w:pPr>
          </w:p>
        </w:tc>
      </w:tr>
      <w:tr w:rsidR="00B210C9" w:rsidRPr="00BC388F" w14:paraId="1C13E2DE" w14:textId="77777777" w:rsidTr="0068544F">
        <w:tc>
          <w:tcPr>
            <w:tcW w:w="3118" w:type="dxa"/>
            <w:vMerge/>
          </w:tcPr>
          <w:p w14:paraId="62D5CDD7" w14:textId="77777777" w:rsidR="00B210C9" w:rsidRPr="00BC388F" w:rsidRDefault="00B210C9" w:rsidP="00B210C9">
            <w:pPr>
              <w:rPr>
                <w:rFonts w:ascii="Times New Roman" w:hAnsi="Times New Roman" w:cs="Times New Roman"/>
              </w:rPr>
            </w:pPr>
          </w:p>
        </w:tc>
        <w:tc>
          <w:tcPr>
            <w:tcW w:w="3118" w:type="dxa"/>
            <w:vMerge w:val="restart"/>
          </w:tcPr>
          <w:p w14:paraId="3F469A4E" w14:textId="6C15E447" w:rsidR="00B210C9" w:rsidRPr="00BC388F" w:rsidRDefault="00B210C9" w:rsidP="00B210C9">
            <w:pPr>
              <w:rPr>
                <w:rFonts w:ascii="Times New Roman" w:hAnsi="Times New Roman" w:cs="Times New Roman"/>
              </w:rPr>
            </w:pPr>
            <w:r w:rsidRPr="00E045E4">
              <w:rPr>
                <w:rFonts w:ascii="Times New Roman" w:hAnsi="Times New Roman" w:cs="Times New Roman"/>
                <w:sz w:val="18"/>
                <w:szCs w:val="18"/>
              </w:rPr>
              <w:t xml:space="preserve">KCWP2: Design &amp; Deliver Instruction </w:t>
            </w:r>
          </w:p>
        </w:tc>
        <w:tc>
          <w:tcPr>
            <w:tcW w:w="3749" w:type="dxa"/>
          </w:tcPr>
          <w:p w14:paraId="129A7D14" w14:textId="620515A9" w:rsidR="00B210C9" w:rsidRPr="00B17D15" w:rsidRDefault="00B210C9" w:rsidP="00B210C9">
            <w:pPr>
              <w:rPr>
                <w:rFonts w:ascii="Times New Roman" w:hAnsi="Times New Roman" w:cs="Times New Roman"/>
                <w:sz w:val="18"/>
                <w:szCs w:val="18"/>
              </w:rPr>
            </w:pPr>
            <w:r w:rsidRPr="00B17D15">
              <w:rPr>
                <w:sz w:val="18"/>
                <w:szCs w:val="18"/>
              </w:rPr>
              <w:t xml:space="preserve">Ensure item analysis methods are occurring within PLC’s </w:t>
            </w:r>
          </w:p>
        </w:tc>
        <w:tc>
          <w:tcPr>
            <w:tcW w:w="2487" w:type="dxa"/>
          </w:tcPr>
          <w:p w14:paraId="4BBD1A78" w14:textId="781CDDD1" w:rsidR="00B210C9" w:rsidRPr="00B17D15" w:rsidRDefault="00B210C9" w:rsidP="00B210C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30AD3BE5" w14:textId="06768A93"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00DF92EB" w14:textId="0CAECF65" w:rsidR="00B210C9" w:rsidRPr="00B17D15" w:rsidRDefault="00B210C9" w:rsidP="00B210C9">
            <w:pPr>
              <w:rPr>
                <w:rFonts w:ascii="Times New Roman" w:hAnsi="Times New Roman" w:cs="Times New Roman"/>
                <w:sz w:val="18"/>
                <w:szCs w:val="18"/>
              </w:rPr>
            </w:pPr>
            <w:r w:rsidRPr="00B17D15">
              <w:rPr>
                <w:sz w:val="18"/>
                <w:szCs w:val="18"/>
              </w:rPr>
              <w:t>$10,000.00 (subs for data analysis and remediation planning)</w:t>
            </w:r>
          </w:p>
        </w:tc>
      </w:tr>
      <w:tr w:rsidR="00B210C9" w:rsidRPr="00BC388F" w14:paraId="0B91A67D" w14:textId="77777777" w:rsidTr="0068544F">
        <w:tc>
          <w:tcPr>
            <w:tcW w:w="3118" w:type="dxa"/>
            <w:vMerge/>
          </w:tcPr>
          <w:p w14:paraId="41F3198B" w14:textId="77777777" w:rsidR="00B210C9" w:rsidRPr="00BC388F" w:rsidRDefault="00B210C9" w:rsidP="00B210C9">
            <w:pPr>
              <w:rPr>
                <w:rFonts w:ascii="Times New Roman" w:hAnsi="Times New Roman" w:cs="Times New Roman"/>
              </w:rPr>
            </w:pPr>
          </w:p>
        </w:tc>
        <w:tc>
          <w:tcPr>
            <w:tcW w:w="3118" w:type="dxa"/>
            <w:vMerge/>
          </w:tcPr>
          <w:p w14:paraId="2627C5FF" w14:textId="77777777" w:rsidR="00B210C9" w:rsidRPr="00BC388F" w:rsidRDefault="00B210C9" w:rsidP="00B210C9">
            <w:pPr>
              <w:rPr>
                <w:rFonts w:ascii="Times New Roman" w:hAnsi="Times New Roman" w:cs="Times New Roman"/>
              </w:rPr>
            </w:pPr>
          </w:p>
        </w:tc>
        <w:tc>
          <w:tcPr>
            <w:tcW w:w="3749" w:type="dxa"/>
          </w:tcPr>
          <w:p w14:paraId="5EE3975C" w14:textId="29570CB1" w:rsidR="00B210C9" w:rsidRPr="00B17D15" w:rsidRDefault="00B210C9" w:rsidP="00B210C9">
            <w:pPr>
              <w:rPr>
                <w:rFonts w:ascii="Times New Roman" w:hAnsi="Times New Roman" w:cs="Times New Roman"/>
                <w:sz w:val="18"/>
                <w:szCs w:val="18"/>
              </w:rPr>
            </w:pPr>
            <w:r w:rsidRPr="00B17D15">
              <w:rPr>
                <w:sz w:val="18"/>
                <w:szCs w:val="18"/>
              </w:rPr>
              <w:t>Plan for and implement active student engagement strategies (e.g., Kagan)</w:t>
            </w:r>
          </w:p>
        </w:tc>
        <w:tc>
          <w:tcPr>
            <w:tcW w:w="2487" w:type="dxa"/>
          </w:tcPr>
          <w:p w14:paraId="5C328873" w14:textId="0B8EA238" w:rsidR="00B210C9" w:rsidRPr="00B17D15" w:rsidRDefault="00B210C9" w:rsidP="00B210C9">
            <w:pPr>
              <w:rPr>
                <w:rFonts w:ascii="Times New Roman" w:hAnsi="Times New Roman" w:cs="Times New Roman"/>
                <w:sz w:val="18"/>
                <w:szCs w:val="18"/>
              </w:rPr>
            </w:pPr>
            <w:r w:rsidRPr="00B17D15">
              <w:rPr>
                <w:sz w:val="18"/>
                <w:szCs w:val="18"/>
              </w:rPr>
              <w:t>Walk-throughs, teacher evaluations, teacher participation in Flex PD, in class coaching and modeling; continued development of student engagement resource library</w:t>
            </w:r>
          </w:p>
        </w:tc>
        <w:tc>
          <w:tcPr>
            <w:tcW w:w="3993" w:type="dxa"/>
          </w:tcPr>
          <w:p w14:paraId="19A9906D" w14:textId="79F1EF7E" w:rsidR="00B210C9" w:rsidRPr="00B17D15" w:rsidRDefault="00B210C9" w:rsidP="00B210C9">
            <w:pPr>
              <w:rPr>
                <w:rFonts w:ascii="Times New Roman" w:hAnsi="Times New Roman" w:cs="Times New Roman"/>
                <w:sz w:val="18"/>
                <w:szCs w:val="18"/>
              </w:rPr>
            </w:pPr>
            <w:r w:rsidRPr="00B17D15">
              <w:rPr>
                <w:sz w:val="18"/>
                <w:szCs w:val="18"/>
              </w:rPr>
              <w:t>May 2020</w:t>
            </w:r>
          </w:p>
        </w:tc>
        <w:tc>
          <w:tcPr>
            <w:tcW w:w="2245" w:type="dxa"/>
          </w:tcPr>
          <w:p w14:paraId="1916679D" w14:textId="517DBAF8" w:rsidR="00B210C9" w:rsidRPr="00B17D15" w:rsidRDefault="00B210C9" w:rsidP="00B210C9">
            <w:pPr>
              <w:rPr>
                <w:rFonts w:ascii="Times New Roman" w:hAnsi="Times New Roman" w:cs="Times New Roman"/>
                <w:sz w:val="18"/>
                <w:szCs w:val="18"/>
              </w:rPr>
            </w:pPr>
            <w:r w:rsidRPr="00B17D15">
              <w:rPr>
                <w:sz w:val="18"/>
                <w:szCs w:val="18"/>
              </w:rPr>
              <w:t>$15,000</w:t>
            </w:r>
          </w:p>
        </w:tc>
      </w:tr>
      <w:tr w:rsidR="00B210C9" w:rsidRPr="00BC388F" w14:paraId="5883A4E4" w14:textId="77777777" w:rsidTr="0068544F">
        <w:tc>
          <w:tcPr>
            <w:tcW w:w="3118" w:type="dxa"/>
            <w:vMerge/>
          </w:tcPr>
          <w:p w14:paraId="6DACC294" w14:textId="77777777" w:rsidR="00B210C9" w:rsidRPr="00BC388F" w:rsidRDefault="00B210C9" w:rsidP="00B210C9">
            <w:pPr>
              <w:rPr>
                <w:rFonts w:ascii="Times New Roman" w:hAnsi="Times New Roman" w:cs="Times New Roman"/>
              </w:rPr>
            </w:pPr>
          </w:p>
        </w:tc>
        <w:tc>
          <w:tcPr>
            <w:tcW w:w="3118" w:type="dxa"/>
            <w:vMerge w:val="restart"/>
          </w:tcPr>
          <w:p w14:paraId="17B19850" w14:textId="1EE371C7" w:rsidR="00B210C9" w:rsidRPr="00BC388F" w:rsidRDefault="00B210C9" w:rsidP="00B210C9">
            <w:pPr>
              <w:rPr>
                <w:rFonts w:ascii="Times New Roman" w:hAnsi="Times New Roman" w:cs="Times New Roman"/>
              </w:rPr>
            </w:pPr>
            <w:r w:rsidRPr="00E045E4">
              <w:rPr>
                <w:rFonts w:ascii="Times New Roman" w:hAnsi="Times New Roman" w:cs="Times New Roman"/>
                <w:sz w:val="18"/>
                <w:szCs w:val="18"/>
              </w:rPr>
              <w:t>KCWP4:  Review, analyze, and apply data</w:t>
            </w:r>
          </w:p>
        </w:tc>
        <w:tc>
          <w:tcPr>
            <w:tcW w:w="3749" w:type="dxa"/>
          </w:tcPr>
          <w:p w14:paraId="132CE1F3" w14:textId="5F7AA238" w:rsidR="00B210C9" w:rsidRPr="00B17D15" w:rsidRDefault="00B210C9" w:rsidP="00B210C9">
            <w:pPr>
              <w:rPr>
                <w:rFonts w:ascii="Times New Roman" w:hAnsi="Times New Roman" w:cs="Times New Roman"/>
                <w:sz w:val="18"/>
                <w:szCs w:val="18"/>
              </w:rPr>
            </w:pPr>
            <w:r w:rsidRPr="00B17D15">
              <w:rPr>
                <w:sz w:val="18"/>
                <w:szCs w:val="18"/>
              </w:rPr>
              <w:t>Create and monitor a watch list for underperforming students</w:t>
            </w:r>
          </w:p>
        </w:tc>
        <w:tc>
          <w:tcPr>
            <w:tcW w:w="2487" w:type="dxa"/>
          </w:tcPr>
          <w:p w14:paraId="3BE4D330" w14:textId="7EAE2E48" w:rsidR="00B210C9" w:rsidRPr="00B17D15" w:rsidRDefault="00B210C9" w:rsidP="00B210C9">
            <w:pPr>
              <w:rPr>
                <w:rFonts w:ascii="Times New Roman" w:hAnsi="Times New Roman" w:cs="Times New Roman"/>
                <w:sz w:val="18"/>
                <w:szCs w:val="18"/>
              </w:rPr>
            </w:pPr>
            <w:r w:rsidRPr="00B17D15">
              <w:rPr>
                <w:sz w:val="18"/>
                <w:szCs w:val="18"/>
              </w:rPr>
              <w:t>Close  progress monitoring by teachers; weekly leadership meetings</w:t>
            </w:r>
          </w:p>
        </w:tc>
        <w:tc>
          <w:tcPr>
            <w:tcW w:w="3993" w:type="dxa"/>
          </w:tcPr>
          <w:p w14:paraId="54869CD9" w14:textId="7B328E97" w:rsidR="00B210C9" w:rsidRPr="00B17D15" w:rsidRDefault="00B210C9" w:rsidP="00B210C9">
            <w:pPr>
              <w:rPr>
                <w:rFonts w:ascii="Times New Roman" w:hAnsi="Times New Roman" w:cs="Times New Roman"/>
                <w:sz w:val="18"/>
                <w:szCs w:val="18"/>
              </w:rPr>
            </w:pPr>
            <w:r w:rsidRPr="00B17D15">
              <w:rPr>
                <w:sz w:val="18"/>
                <w:szCs w:val="18"/>
              </w:rPr>
              <w:t>May 2019</w:t>
            </w:r>
          </w:p>
        </w:tc>
        <w:tc>
          <w:tcPr>
            <w:tcW w:w="2245" w:type="dxa"/>
          </w:tcPr>
          <w:p w14:paraId="4B3C0474" w14:textId="5D954298"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C388F" w14:paraId="739162A5" w14:textId="77777777" w:rsidTr="0068544F">
        <w:tc>
          <w:tcPr>
            <w:tcW w:w="3118" w:type="dxa"/>
            <w:vMerge/>
          </w:tcPr>
          <w:p w14:paraId="4D5994FF" w14:textId="77777777" w:rsidR="00B210C9" w:rsidRPr="00BC388F" w:rsidRDefault="00B210C9" w:rsidP="00B210C9">
            <w:pPr>
              <w:rPr>
                <w:rFonts w:ascii="Times New Roman" w:hAnsi="Times New Roman" w:cs="Times New Roman"/>
              </w:rPr>
            </w:pPr>
          </w:p>
        </w:tc>
        <w:tc>
          <w:tcPr>
            <w:tcW w:w="3118" w:type="dxa"/>
            <w:vMerge/>
          </w:tcPr>
          <w:p w14:paraId="00B5D022" w14:textId="77777777" w:rsidR="00B210C9" w:rsidRPr="00BC388F" w:rsidRDefault="00B210C9" w:rsidP="00B210C9">
            <w:pPr>
              <w:rPr>
                <w:rFonts w:ascii="Times New Roman" w:hAnsi="Times New Roman" w:cs="Times New Roman"/>
              </w:rPr>
            </w:pPr>
          </w:p>
        </w:tc>
        <w:tc>
          <w:tcPr>
            <w:tcW w:w="3749" w:type="dxa"/>
          </w:tcPr>
          <w:p w14:paraId="59FE657E" w14:textId="06F35670" w:rsidR="00B210C9" w:rsidRPr="00B17D15" w:rsidRDefault="00AC012E" w:rsidP="00B210C9">
            <w:pPr>
              <w:rPr>
                <w:rFonts w:ascii="Times New Roman" w:hAnsi="Times New Roman" w:cs="Times New Roman"/>
                <w:sz w:val="18"/>
                <w:szCs w:val="18"/>
              </w:rPr>
            </w:pPr>
            <w:r w:rsidRPr="00B17D15">
              <w:rPr>
                <w:rFonts w:ascii="Times New Roman" w:hAnsi="Times New Roman" w:cs="Times New Roman"/>
                <w:sz w:val="18"/>
                <w:szCs w:val="18"/>
              </w:rPr>
              <w:t>Develop &amp; Deploy a PLC protocol with an effective process for standards deconstruction, designing of assessment measures, resource sharing, and collaborative lesson creation, and analysis of data</w:t>
            </w:r>
          </w:p>
        </w:tc>
        <w:tc>
          <w:tcPr>
            <w:tcW w:w="2487" w:type="dxa"/>
          </w:tcPr>
          <w:p w14:paraId="0F887502" w14:textId="7EB68C5C"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Creation and utilization of PLC guiding coalition, product review, PLC attendance</w:t>
            </w:r>
          </w:p>
        </w:tc>
        <w:tc>
          <w:tcPr>
            <w:tcW w:w="3993" w:type="dxa"/>
          </w:tcPr>
          <w:p w14:paraId="00FD91B1" w14:textId="13322E86"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Ongoing</w:t>
            </w:r>
          </w:p>
        </w:tc>
        <w:tc>
          <w:tcPr>
            <w:tcW w:w="2245" w:type="dxa"/>
          </w:tcPr>
          <w:p w14:paraId="1ACADD1D" w14:textId="74FEE93C"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$0.00</w:t>
            </w:r>
          </w:p>
        </w:tc>
      </w:tr>
      <w:tr w:rsidR="00B210C9" w:rsidRPr="00BC388F" w14:paraId="78E15CD1" w14:textId="77777777" w:rsidTr="0068544F">
        <w:tc>
          <w:tcPr>
            <w:tcW w:w="3118" w:type="dxa"/>
            <w:vMerge w:val="restart"/>
          </w:tcPr>
          <w:p w14:paraId="2B8259BA" w14:textId="77777777" w:rsidR="00B210C9" w:rsidRPr="00BC388F" w:rsidRDefault="00B210C9" w:rsidP="00B210C9">
            <w:pPr>
              <w:rPr>
                <w:rFonts w:ascii="Times New Roman" w:hAnsi="Times New Roman" w:cs="Times New Roman"/>
              </w:rPr>
            </w:pPr>
            <w:r>
              <w:rPr>
                <w:rFonts w:ascii="Times New Roman" w:hAnsi="Times New Roman" w:cs="Times New Roman"/>
              </w:rPr>
              <w:t>Objective 2</w:t>
            </w:r>
          </w:p>
        </w:tc>
        <w:tc>
          <w:tcPr>
            <w:tcW w:w="3118" w:type="dxa"/>
            <w:vMerge w:val="restart"/>
          </w:tcPr>
          <w:p w14:paraId="42B90784" w14:textId="1690AE0C" w:rsidR="00B210C9" w:rsidRPr="00BC388F" w:rsidRDefault="00B210C9" w:rsidP="00B210C9">
            <w:pPr>
              <w:rPr>
                <w:rFonts w:ascii="Times New Roman" w:hAnsi="Times New Roman" w:cs="Times New Roman"/>
              </w:rPr>
            </w:pPr>
            <w:r w:rsidRPr="00832A2D">
              <w:rPr>
                <w:rFonts w:ascii="Times New Roman" w:hAnsi="Times New Roman" w:cs="Times New Roman"/>
                <w:sz w:val="18"/>
                <w:szCs w:val="18"/>
              </w:rPr>
              <w:t>KCWP5:  Design, align, and deliver supports</w:t>
            </w:r>
          </w:p>
        </w:tc>
        <w:tc>
          <w:tcPr>
            <w:tcW w:w="3749" w:type="dxa"/>
          </w:tcPr>
          <w:p w14:paraId="4F622FB7" w14:textId="4228B848" w:rsidR="00B210C9" w:rsidRPr="00B17D15" w:rsidRDefault="00B210C9" w:rsidP="00B210C9">
            <w:pPr>
              <w:rPr>
                <w:rFonts w:ascii="Times New Roman" w:hAnsi="Times New Roman" w:cs="Times New Roman"/>
                <w:sz w:val="18"/>
                <w:szCs w:val="18"/>
              </w:rPr>
            </w:pPr>
            <w:r w:rsidRPr="00B17D15">
              <w:rPr>
                <w:sz w:val="18"/>
                <w:szCs w:val="18"/>
              </w:rPr>
              <w:t>Develop school culture supports, both academic and behavioral, to promote and support learning for all</w:t>
            </w:r>
          </w:p>
        </w:tc>
        <w:tc>
          <w:tcPr>
            <w:tcW w:w="2487" w:type="dxa"/>
          </w:tcPr>
          <w:p w14:paraId="04CD5461" w14:textId="2F326DAF" w:rsidR="00B210C9" w:rsidRPr="00B17D15" w:rsidRDefault="00B210C9" w:rsidP="00B210C9">
            <w:pPr>
              <w:rPr>
                <w:rFonts w:ascii="Times New Roman" w:hAnsi="Times New Roman" w:cs="Times New Roman"/>
                <w:sz w:val="18"/>
                <w:szCs w:val="18"/>
              </w:rPr>
            </w:pPr>
            <w:r w:rsidRPr="00B17D15">
              <w:rPr>
                <w:sz w:val="18"/>
                <w:szCs w:val="18"/>
              </w:rPr>
              <w:t>Mentoring documentation, weekly remediation data review</w:t>
            </w:r>
          </w:p>
        </w:tc>
        <w:tc>
          <w:tcPr>
            <w:tcW w:w="3993" w:type="dxa"/>
          </w:tcPr>
          <w:p w14:paraId="542AB8FF" w14:textId="3CA6B003"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0607EB7A" w14:textId="61BB29F8"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C388F" w14:paraId="2026E7A1" w14:textId="77777777" w:rsidTr="0068544F">
        <w:tc>
          <w:tcPr>
            <w:tcW w:w="3118" w:type="dxa"/>
            <w:vMerge/>
          </w:tcPr>
          <w:p w14:paraId="78B2B249" w14:textId="77777777" w:rsidR="00B210C9" w:rsidRPr="00BC388F" w:rsidRDefault="00B210C9" w:rsidP="00B210C9">
            <w:pPr>
              <w:rPr>
                <w:rFonts w:ascii="Times New Roman" w:hAnsi="Times New Roman" w:cs="Times New Roman"/>
              </w:rPr>
            </w:pPr>
          </w:p>
        </w:tc>
        <w:tc>
          <w:tcPr>
            <w:tcW w:w="3118" w:type="dxa"/>
            <w:vMerge/>
          </w:tcPr>
          <w:p w14:paraId="7A6E9E2A" w14:textId="77777777" w:rsidR="00B210C9" w:rsidRPr="00BC388F" w:rsidRDefault="00B210C9" w:rsidP="00B210C9">
            <w:pPr>
              <w:rPr>
                <w:rFonts w:ascii="Times New Roman" w:hAnsi="Times New Roman" w:cs="Times New Roman"/>
              </w:rPr>
            </w:pPr>
          </w:p>
        </w:tc>
        <w:tc>
          <w:tcPr>
            <w:tcW w:w="3749" w:type="dxa"/>
          </w:tcPr>
          <w:p w14:paraId="00B6B702" w14:textId="77777777" w:rsidR="00B210C9" w:rsidRPr="00BC388F" w:rsidRDefault="00B210C9" w:rsidP="00B210C9">
            <w:pPr>
              <w:rPr>
                <w:rFonts w:ascii="Times New Roman" w:hAnsi="Times New Roman" w:cs="Times New Roman"/>
              </w:rPr>
            </w:pPr>
          </w:p>
        </w:tc>
        <w:tc>
          <w:tcPr>
            <w:tcW w:w="2487" w:type="dxa"/>
          </w:tcPr>
          <w:p w14:paraId="7C97840A" w14:textId="77777777" w:rsidR="00B210C9" w:rsidRPr="00BC388F" w:rsidRDefault="00B210C9" w:rsidP="00B210C9">
            <w:pPr>
              <w:rPr>
                <w:rFonts w:ascii="Times New Roman" w:hAnsi="Times New Roman" w:cs="Times New Roman"/>
              </w:rPr>
            </w:pPr>
          </w:p>
        </w:tc>
        <w:tc>
          <w:tcPr>
            <w:tcW w:w="3993" w:type="dxa"/>
          </w:tcPr>
          <w:p w14:paraId="5BB17C4D" w14:textId="77777777" w:rsidR="00B210C9" w:rsidRPr="00BC388F" w:rsidRDefault="00B210C9" w:rsidP="00B210C9">
            <w:pPr>
              <w:rPr>
                <w:rFonts w:ascii="Times New Roman" w:hAnsi="Times New Roman" w:cs="Times New Roman"/>
              </w:rPr>
            </w:pPr>
          </w:p>
        </w:tc>
        <w:tc>
          <w:tcPr>
            <w:tcW w:w="2245" w:type="dxa"/>
          </w:tcPr>
          <w:p w14:paraId="42FA8757" w14:textId="77777777" w:rsidR="00B210C9" w:rsidRPr="00BC388F" w:rsidRDefault="00B210C9" w:rsidP="00B210C9">
            <w:pPr>
              <w:rPr>
                <w:rFonts w:ascii="Times New Roman" w:hAnsi="Times New Roman" w:cs="Times New Roman"/>
              </w:rPr>
            </w:pPr>
          </w:p>
        </w:tc>
      </w:tr>
      <w:tr w:rsidR="00B210C9" w:rsidRPr="00BC388F" w14:paraId="4D2472E8" w14:textId="77777777" w:rsidTr="0068544F">
        <w:tc>
          <w:tcPr>
            <w:tcW w:w="3118" w:type="dxa"/>
            <w:vMerge/>
          </w:tcPr>
          <w:p w14:paraId="0F90C8DC" w14:textId="77777777" w:rsidR="00B210C9" w:rsidRPr="00BC388F" w:rsidRDefault="00B210C9" w:rsidP="00B210C9">
            <w:pPr>
              <w:rPr>
                <w:rFonts w:ascii="Times New Roman" w:hAnsi="Times New Roman" w:cs="Times New Roman"/>
              </w:rPr>
            </w:pPr>
          </w:p>
        </w:tc>
        <w:tc>
          <w:tcPr>
            <w:tcW w:w="3118" w:type="dxa"/>
            <w:vMerge w:val="restart"/>
          </w:tcPr>
          <w:p w14:paraId="40764A55" w14:textId="77777777" w:rsidR="00B210C9" w:rsidRPr="00BC388F" w:rsidRDefault="00B210C9" w:rsidP="00B210C9">
            <w:pPr>
              <w:rPr>
                <w:rFonts w:ascii="Times New Roman" w:hAnsi="Times New Roman" w:cs="Times New Roman"/>
              </w:rPr>
            </w:pPr>
          </w:p>
        </w:tc>
        <w:tc>
          <w:tcPr>
            <w:tcW w:w="3749" w:type="dxa"/>
          </w:tcPr>
          <w:p w14:paraId="150E7161" w14:textId="77777777" w:rsidR="00B210C9" w:rsidRPr="00BC388F" w:rsidRDefault="00B210C9" w:rsidP="00B210C9">
            <w:pPr>
              <w:rPr>
                <w:rFonts w:ascii="Times New Roman" w:hAnsi="Times New Roman" w:cs="Times New Roman"/>
              </w:rPr>
            </w:pPr>
          </w:p>
        </w:tc>
        <w:tc>
          <w:tcPr>
            <w:tcW w:w="2487" w:type="dxa"/>
          </w:tcPr>
          <w:p w14:paraId="66204930" w14:textId="77777777" w:rsidR="00B210C9" w:rsidRPr="00BC388F" w:rsidRDefault="00B210C9" w:rsidP="00B210C9">
            <w:pPr>
              <w:rPr>
                <w:rFonts w:ascii="Times New Roman" w:hAnsi="Times New Roman" w:cs="Times New Roman"/>
              </w:rPr>
            </w:pPr>
          </w:p>
        </w:tc>
        <w:tc>
          <w:tcPr>
            <w:tcW w:w="3993" w:type="dxa"/>
          </w:tcPr>
          <w:p w14:paraId="7FA4A40E" w14:textId="77777777" w:rsidR="00B210C9" w:rsidRPr="00BC388F" w:rsidRDefault="00B210C9" w:rsidP="00B210C9">
            <w:pPr>
              <w:rPr>
                <w:rFonts w:ascii="Times New Roman" w:hAnsi="Times New Roman" w:cs="Times New Roman"/>
              </w:rPr>
            </w:pPr>
          </w:p>
        </w:tc>
        <w:tc>
          <w:tcPr>
            <w:tcW w:w="2245" w:type="dxa"/>
          </w:tcPr>
          <w:p w14:paraId="6A36A352" w14:textId="77777777" w:rsidR="00B210C9" w:rsidRPr="00BC388F" w:rsidRDefault="00B210C9" w:rsidP="00B210C9">
            <w:pPr>
              <w:rPr>
                <w:rFonts w:ascii="Times New Roman" w:hAnsi="Times New Roman" w:cs="Times New Roman"/>
              </w:rPr>
            </w:pPr>
          </w:p>
        </w:tc>
      </w:tr>
      <w:tr w:rsidR="00B210C9" w:rsidRPr="00BC388F" w14:paraId="7F3A26B2" w14:textId="77777777" w:rsidTr="0068544F">
        <w:tc>
          <w:tcPr>
            <w:tcW w:w="3118" w:type="dxa"/>
            <w:vMerge/>
          </w:tcPr>
          <w:p w14:paraId="0A58FA43" w14:textId="77777777" w:rsidR="00B210C9" w:rsidRPr="00BC388F" w:rsidRDefault="00B210C9" w:rsidP="00B210C9">
            <w:pPr>
              <w:rPr>
                <w:rFonts w:ascii="Times New Roman" w:hAnsi="Times New Roman" w:cs="Times New Roman"/>
              </w:rPr>
            </w:pPr>
          </w:p>
        </w:tc>
        <w:tc>
          <w:tcPr>
            <w:tcW w:w="3118" w:type="dxa"/>
            <w:vMerge/>
          </w:tcPr>
          <w:p w14:paraId="128596DD" w14:textId="77777777" w:rsidR="00B210C9" w:rsidRPr="00BC388F" w:rsidRDefault="00B210C9" w:rsidP="00B210C9">
            <w:pPr>
              <w:rPr>
                <w:rFonts w:ascii="Times New Roman" w:hAnsi="Times New Roman" w:cs="Times New Roman"/>
              </w:rPr>
            </w:pPr>
          </w:p>
        </w:tc>
        <w:tc>
          <w:tcPr>
            <w:tcW w:w="3749" w:type="dxa"/>
          </w:tcPr>
          <w:p w14:paraId="29F94A71" w14:textId="77777777" w:rsidR="00B210C9" w:rsidRPr="00BC388F" w:rsidRDefault="00B210C9" w:rsidP="00B210C9">
            <w:pPr>
              <w:rPr>
                <w:rFonts w:ascii="Times New Roman" w:hAnsi="Times New Roman" w:cs="Times New Roman"/>
              </w:rPr>
            </w:pPr>
          </w:p>
        </w:tc>
        <w:tc>
          <w:tcPr>
            <w:tcW w:w="2487" w:type="dxa"/>
          </w:tcPr>
          <w:p w14:paraId="5BA9A6B1" w14:textId="77777777" w:rsidR="00B210C9" w:rsidRPr="00BC388F" w:rsidRDefault="00B210C9" w:rsidP="00B210C9">
            <w:pPr>
              <w:rPr>
                <w:rFonts w:ascii="Times New Roman" w:hAnsi="Times New Roman" w:cs="Times New Roman"/>
              </w:rPr>
            </w:pPr>
          </w:p>
        </w:tc>
        <w:tc>
          <w:tcPr>
            <w:tcW w:w="3993" w:type="dxa"/>
          </w:tcPr>
          <w:p w14:paraId="166CC5BF" w14:textId="77777777" w:rsidR="00B210C9" w:rsidRPr="00BC388F" w:rsidRDefault="00B210C9" w:rsidP="00B210C9">
            <w:pPr>
              <w:rPr>
                <w:rFonts w:ascii="Times New Roman" w:hAnsi="Times New Roman" w:cs="Times New Roman"/>
              </w:rPr>
            </w:pPr>
          </w:p>
        </w:tc>
        <w:tc>
          <w:tcPr>
            <w:tcW w:w="2245" w:type="dxa"/>
          </w:tcPr>
          <w:p w14:paraId="65EAE403" w14:textId="77777777" w:rsidR="00B210C9" w:rsidRPr="00BC388F" w:rsidRDefault="00B210C9" w:rsidP="00B210C9">
            <w:pPr>
              <w:rPr>
                <w:rFonts w:ascii="Times New Roman" w:hAnsi="Times New Roman" w:cs="Times New Roman"/>
              </w:rPr>
            </w:pPr>
          </w:p>
        </w:tc>
      </w:tr>
      <w:tr w:rsidR="00B210C9" w:rsidRPr="00BC388F" w14:paraId="319C7049" w14:textId="77777777" w:rsidTr="0068544F">
        <w:tc>
          <w:tcPr>
            <w:tcW w:w="3118" w:type="dxa"/>
            <w:vMerge/>
          </w:tcPr>
          <w:p w14:paraId="74EB722C" w14:textId="77777777" w:rsidR="00B210C9" w:rsidRPr="00BC388F" w:rsidRDefault="00B210C9" w:rsidP="00B210C9">
            <w:pPr>
              <w:rPr>
                <w:rFonts w:ascii="Times New Roman" w:hAnsi="Times New Roman" w:cs="Times New Roman"/>
              </w:rPr>
            </w:pPr>
          </w:p>
        </w:tc>
        <w:tc>
          <w:tcPr>
            <w:tcW w:w="3118" w:type="dxa"/>
            <w:vMerge w:val="restart"/>
          </w:tcPr>
          <w:p w14:paraId="0787F767" w14:textId="77777777" w:rsidR="00B210C9" w:rsidRPr="00BC388F" w:rsidRDefault="00B210C9" w:rsidP="00B210C9">
            <w:pPr>
              <w:rPr>
                <w:rFonts w:ascii="Times New Roman" w:hAnsi="Times New Roman" w:cs="Times New Roman"/>
              </w:rPr>
            </w:pPr>
          </w:p>
        </w:tc>
        <w:tc>
          <w:tcPr>
            <w:tcW w:w="3749" w:type="dxa"/>
          </w:tcPr>
          <w:p w14:paraId="062ACFD0" w14:textId="77777777" w:rsidR="00B210C9" w:rsidRPr="00BC388F" w:rsidRDefault="00B210C9" w:rsidP="00B210C9">
            <w:pPr>
              <w:rPr>
                <w:rFonts w:ascii="Times New Roman" w:hAnsi="Times New Roman" w:cs="Times New Roman"/>
              </w:rPr>
            </w:pPr>
          </w:p>
        </w:tc>
        <w:tc>
          <w:tcPr>
            <w:tcW w:w="2487" w:type="dxa"/>
          </w:tcPr>
          <w:p w14:paraId="3373042D" w14:textId="77777777" w:rsidR="00B210C9" w:rsidRPr="00BC388F" w:rsidRDefault="00B210C9" w:rsidP="00B210C9">
            <w:pPr>
              <w:rPr>
                <w:rFonts w:ascii="Times New Roman" w:hAnsi="Times New Roman" w:cs="Times New Roman"/>
              </w:rPr>
            </w:pPr>
          </w:p>
        </w:tc>
        <w:tc>
          <w:tcPr>
            <w:tcW w:w="3993" w:type="dxa"/>
          </w:tcPr>
          <w:p w14:paraId="5E74133A" w14:textId="77777777" w:rsidR="00B210C9" w:rsidRPr="00BC388F" w:rsidRDefault="00B210C9" w:rsidP="00B210C9">
            <w:pPr>
              <w:rPr>
                <w:rFonts w:ascii="Times New Roman" w:hAnsi="Times New Roman" w:cs="Times New Roman"/>
              </w:rPr>
            </w:pPr>
          </w:p>
        </w:tc>
        <w:tc>
          <w:tcPr>
            <w:tcW w:w="2245" w:type="dxa"/>
          </w:tcPr>
          <w:p w14:paraId="261292F4" w14:textId="77777777" w:rsidR="00B210C9" w:rsidRPr="00BC388F" w:rsidRDefault="00B210C9" w:rsidP="00B210C9">
            <w:pPr>
              <w:rPr>
                <w:rFonts w:ascii="Times New Roman" w:hAnsi="Times New Roman" w:cs="Times New Roman"/>
              </w:rPr>
            </w:pPr>
          </w:p>
        </w:tc>
      </w:tr>
      <w:tr w:rsidR="00B210C9" w:rsidRPr="00BC388F" w14:paraId="38CF9C8B" w14:textId="77777777" w:rsidTr="0068544F">
        <w:tc>
          <w:tcPr>
            <w:tcW w:w="3118" w:type="dxa"/>
            <w:vMerge/>
          </w:tcPr>
          <w:p w14:paraId="598C6B99" w14:textId="77777777" w:rsidR="00B210C9" w:rsidRPr="00BC388F" w:rsidRDefault="00B210C9" w:rsidP="00B210C9">
            <w:pPr>
              <w:rPr>
                <w:rFonts w:ascii="Times New Roman" w:hAnsi="Times New Roman" w:cs="Times New Roman"/>
              </w:rPr>
            </w:pPr>
          </w:p>
        </w:tc>
        <w:tc>
          <w:tcPr>
            <w:tcW w:w="3118" w:type="dxa"/>
            <w:vMerge/>
          </w:tcPr>
          <w:p w14:paraId="7B08A691" w14:textId="77777777" w:rsidR="00B210C9" w:rsidRPr="00BC388F" w:rsidRDefault="00B210C9" w:rsidP="00B210C9">
            <w:pPr>
              <w:rPr>
                <w:rFonts w:ascii="Times New Roman" w:hAnsi="Times New Roman" w:cs="Times New Roman"/>
              </w:rPr>
            </w:pPr>
          </w:p>
        </w:tc>
        <w:tc>
          <w:tcPr>
            <w:tcW w:w="3749" w:type="dxa"/>
          </w:tcPr>
          <w:p w14:paraId="15EB0EA7" w14:textId="77777777" w:rsidR="00B210C9" w:rsidRPr="00BC388F" w:rsidRDefault="00B210C9" w:rsidP="00B210C9">
            <w:pPr>
              <w:rPr>
                <w:rFonts w:ascii="Times New Roman" w:hAnsi="Times New Roman" w:cs="Times New Roman"/>
              </w:rPr>
            </w:pPr>
          </w:p>
        </w:tc>
        <w:tc>
          <w:tcPr>
            <w:tcW w:w="2487" w:type="dxa"/>
          </w:tcPr>
          <w:p w14:paraId="759DC773" w14:textId="77777777" w:rsidR="00B210C9" w:rsidRPr="00BC388F" w:rsidRDefault="00B210C9" w:rsidP="00B210C9">
            <w:pPr>
              <w:rPr>
                <w:rFonts w:ascii="Times New Roman" w:hAnsi="Times New Roman" w:cs="Times New Roman"/>
              </w:rPr>
            </w:pPr>
          </w:p>
        </w:tc>
        <w:tc>
          <w:tcPr>
            <w:tcW w:w="3993" w:type="dxa"/>
          </w:tcPr>
          <w:p w14:paraId="40F97C1E" w14:textId="77777777" w:rsidR="00B210C9" w:rsidRPr="00BC388F" w:rsidRDefault="00B210C9" w:rsidP="00B210C9">
            <w:pPr>
              <w:rPr>
                <w:rFonts w:ascii="Times New Roman" w:hAnsi="Times New Roman" w:cs="Times New Roman"/>
              </w:rPr>
            </w:pPr>
          </w:p>
        </w:tc>
        <w:tc>
          <w:tcPr>
            <w:tcW w:w="2245" w:type="dxa"/>
          </w:tcPr>
          <w:p w14:paraId="3E1B4FC2" w14:textId="77777777" w:rsidR="00B210C9" w:rsidRPr="00BC388F" w:rsidRDefault="00B210C9" w:rsidP="00B210C9">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5382"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2333"/>
      </w:tblGrid>
      <w:tr w:rsidR="00232FAD" w:rsidRPr="00BC388F" w14:paraId="3CE9B714" w14:textId="77777777" w:rsidTr="00BD0642">
        <w:trPr>
          <w:trHeight w:val="664"/>
          <w:tblHeader/>
        </w:trPr>
        <w:tc>
          <w:tcPr>
            <w:tcW w:w="15382" w:type="dxa"/>
            <w:gridSpan w:val="3"/>
            <w:tcBorders>
              <w:top w:val="single" w:sz="8" w:space="0" w:color="000000" w:themeColor="text1"/>
            </w:tcBorders>
          </w:tcPr>
          <w:p w14:paraId="3801ECE4" w14:textId="63DB0CFB" w:rsidR="00232FAD" w:rsidRPr="0077183E" w:rsidRDefault="00232FAD" w:rsidP="00947917">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77183E">
              <w:rPr>
                <w:rFonts w:ascii="Times New Roman" w:hAnsi="Times New Roman" w:cs="Times New Roman"/>
                <w:i/>
                <w:sz w:val="32"/>
                <w:szCs w:val="32"/>
              </w:rPr>
              <w:t>):</w:t>
            </w:r>
            <w:r w:rsidR="0077183E" w:rsidRPr="0077183E">
              <w:rPr>
                <w:sz w:val="32"/>
                <w:szCs w:val="32"/>
              </w:rPr>
              <w:t xml:space="preserve"> </w:t>
            </w:r>
            <w:r w:rsidR="00B210C9">
              <w:rPr>
                <w:sz w:val="32"/>
                <w:szCs w:val="32"/>
              </w:rPr>
              <w:t>NA</w:t>
            </w:r>
          </w:p>
        </w:tc>
      </w:tr>
      <w:tr w:rsidR="00232FAD" w:rsidRPr="00BC388F" w14:paraId="5EE8F231" w14:textId="77777777" w:rsidTr="00BD0642">
        <w:tc>
          <w:tcPr>
            <w:tcW w:w="6138" w:type="dxa"/>
            <w:tcBorders>
              <w:top w:val="single" w:sz="24" w:space="0" w:color="000000" w:themeColor="text1"/>
            </w:tcBorders>
          </w:tcPr>
          <w:p w14:paraId="6D214258" w14:textId="77777777" w:rsidR="00232FAD" w:rsidRPr="00BC388F" w:rsidRDefault="00232FAD" w:rsidP="0068544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403D77" w:rsidP="0068544F">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403D77" w:rsidP="0068544F">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68544F">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68544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403D77" w:rsidP="0068544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403D77" w:rsidP="0068544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2333" w:type="dxa"/>
            <w:tcBorders>
              <w:top w:val="single" w:sz="24" w:space="0" w:color="000000" w:themeColor="text1"/>
            </w:tcBorders>
          </w:tcPr>
          <w:p w14:paraId="0D35257E" w14:textId="77777777" w:rsidR="00232FAD" w:rsidRPr="00BC388F" w:rsidRDefault="00232FAD" w:rsidP="0068544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68544F">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2731"/>
        <w:gridCol w:w="2297"/>
        <w:gridCol w:w="2711"/>
        <w:gridCol w:w="1931"/>
        <w:gridCol w:w="2943"/>
        <w:gridCol w:w="1777"/>
      </w:tblGrid>
      <w:tr w:rsidR="00232FAD" w:rsidRPr="00BC388F" w14:paraId="582D8C38" w14:textId="77777777" w:rsidTr="0068544F">
        <w:trPr>
          <w:tblHeader/>
        </w:trPr>
        <w:tc>
          <w:tcPr>
            <w:tcW w:w="3118" w:type="dxa"/>
            <w:shd w:val="clear" w:color="auto" w:fill="BFBFBF" w:themeFill="background1" w:themeFillShade="BF"/>
          </w:tcPr>
          <w:p w14:paraId="01145471" w14:textId="77777777" w:rsidR="00232FAD" w:rsidRPr="00BC388F" w:rsidRDefault="00232FAD" w:rsidP="0068544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68544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68544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68544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68544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68544F">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68544F">
        <w:tc>
          <w:tcPr>
            <w:tcW w:w="3118" w:type="dxa"/>
            <w:vMerge w:val="restart"/>
          </w:tcPr>
          <w:p w14:paraId="66692771" w14:textId="77777777" w:rsidR="00232FAD" w:rsidRPr="00BC388F" w:rsidRDefault="00232FAD" w:rsidP="0068544F">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68544F">
            <w:pPr>
              <w:rPr>
                <w:rFonts w:ascii="Times New Roman" w:hAnsi="Times New Roman" w:cs="Times New Roman"/>
              </w:rPr>
            </w:pPr>
          </w:p>
        </w:tc>
        <w:tc>
          <w:tcPr>
            <w:tcW w:w="3749" w:type="dxa"/>
          </w:tcPr>
          <w:p w14:paraId="096F056D" w14:textId="77777777" w:rsidR="00232FAD" w:rsidRPr="00BC388F" w:rsidRDefault="00232FAD" w:rsidP="0068544F">
            <w:pPr>
              <w:rPr>
                <w:rFonts w:ascii="Times New Roman" w:hAnsi="Times New Roman" w:cs="Times New Roman"/>
              </w:rPr>
            </w:pPr>
          </w:p>
        </w:tc>
        <w:tc>
          <w:tcPr>
            <w:tcW w:w="2487" w:type="dxa"/>
          </w:tcPr>
          <w:p w14:paraId="032FEA90" w14:textId="77777777" w:rsidR="00232FAD" w:rsidRPr="00BC388F" w:rsidRDefault="00232FAD" w:rsidP="0068544F">
            <w:pPr>
              <w:rPr>
                <w:rFonts w:ascii="Times New Roman" w:hAnsi="Times New Roman" w:cs="Times New Roman"/>
              </w:rPr>
            </w:pPr>
          </w:p>
        </w:tc>
        <w:tc>
          <w:tcPr>
            <w:tcW w:w="3993" w:type="dxa"/>
          </w:tcPr>
          <w:p w14:paraId="6046401F" w14:textId="77777777" w:rsidR="00232FAD" w:rsidRPr="00BC388F" w:rsidRDefault="00232FAD" w:rsidP="0068544F">
            <w:pPr>
              <w:rPr>
                <w:rFonts w:ascii="Times New Roman" w:hAnsi="Times New Roman" w:cs="Times New Roman"/>
              </w:rPr>
            </w:pPr>
          </w:p>
        </w:tc>
        <w:tc>
          <w:tcPr>
            <w:tcW w:w="2245" w:type="dxa"/>
          </w:tcPr>
          <w:p w14:paraId="0216CCBE" w14:textId="77777777" w:rsidR="00232FAD" w:rsidRPr="00BC388F" w:rsidRDefault="00232FAD" w:rsidP="0068544F">
            <w:pPr>
              <w:rPr>
                <w:rFonts w:ascii="Times New Roman" w:hAnsi="Times New Roman" w:cs="Times New Roman"/>
              </w:rPr>
            </w:pPr>
          </w:p>
        </w:tc>
      </w:tr>
      <w:tr w:rsidR="00232FAD" w:rsidRPr="00BC388F" w14:paraId="31672EDB" w14:textId="77777777" w:rsidTr="0068544F">
        <w:tc>
          <w:tcPr>
            <w:tcW w:w="3118" w:type="dxa"/>
            <w:vMerge/>
          </w:tcPr>
          <w:p w14:paraId="44AE8AB0" w14:textId="77777777" w:rsidR="00232FAD" w:rsidRPr="00BC388F" w:rsidRDefault="00232FAD" w:rsidP="0068544F">
            <w:pPr>
              <w:rPr>
                <w:rFonts w:ascii="Times New Roman" w:hAnsi="Times New Roman" w:cs="Times New Roman"/>
              </w:rPr>
            </w:pPr>
          </w:p>
        </w:tc>
        <w:tc>
          <w:tcPr>
            <w:tcW w:w="3118" w:type="dxa"/>
            <w:vMerge/>
          </w:tcPr>
          <w:p w14:paraId="770B5F72" w14:textId="77777777" w:rsidR="00232FAD" w:rsidRPr="00BC388F" w:rsidRDefault="00232FAD" w:rsidP="0068544F">
            <w:pPr>
              <w:rPr>
                <w:rFonts w:ascii="Times New Roman" w:hAnsi="Times New Roman" w:cs="Times New Roman"/>
              </w:rPr>
            </w:pPr>
          </w:p>
        </w:tc>
        <w:tc>
          <w:tcPr>
            <w:tcW w:w="3749" w:type="dxa"/>
          </w:tcPr>
          <w:p w14:paraId="0A598CA2" w14:textId="77777777" w:rsidR="00232FAD" w:rsidRPr="00BC388F" w:rsidRDefault="00232FAD" w:rsidP="0068544F">
            <w:pPr>
              <w:rPr>
                <w:rFonts w:ascii="Times New Roman" w:hAnsi="Times New Roman" w:cs="Times New Roman"/>
              </w:rPr>
            </w:pPr>
          </w:p>
        </w:tc>
        <w:tc>
          <w:tcPr>
            <w:tcW w:w="2487" w:type="dxa"/>
          </w:tcPr>
          <w:p w14:paraId="2874CBD7" w14:textId="77777777" w:rsidR="00232FAD" w:rsidRPr="00BC388F" w:rsidRDefault="00232FAD" w:rsidP="0068544F">
            <w:pPr>
              <w:rPr>
                <w:rFonts w:ascii="Times New Roman" w:hAnsi="Times New Roman" w:cs="Times New Roman"/>
              </w:rPr>
            </w:pPr>
          </w:p>
        </w:tc>
        <w:tc>
          <w:tcPr>
            <w:tcW w:w="3993" w:type="dxa"/>
          </w:tcPr>
          <w:p w14:paraId="23BCB84C" w14:textId="77777777" w:rsidR="00232FAD" w:rsidRPr="00BC388F" w:rsidRDefault="00232FAD" w:rsidP="0068544F">
            <w:pPr>
              <w:rPr>
                <w:rFonts w:ascii="Times New Roman" w:hAnsi="Times New Roman" w:cs="Times New Roman"/>
              </w:rPr>
            </w:pPr>
          </w:p>
        </w:tc>
        <w:tc>
          <w:tcPr>
            <w:tcW w:w="2245" w:type="dxa"/>
          </w:tcPr>
          <w:p w14:paraId="19F6F023" w14:textId="77777777" w:rsidR="00232FAD" w:rsidRPr="00BC388F" w:rsidRDefault="00232FAD" w:rsidP="0068544F">
            <w:pPr>
              <w:rPr>
                <w:rFonts w:ascii="Times New Roman" w:hAnsi="Times New Roman" w:cs="Times New Roman"/>
              </w:rPr>
            </w:pPr>
          </w:p>
        </w:tc>
      </w:tr>
      <w:tr w:rsidR="00232FAD" w:rsidRPr="00BC388F" w14:paraId="39CC426E" w14:textId="77777777" w:rsidTr="0068544F">
        <w:tc>
          <w:tcPr>
            <w:tcW w:w="3118" w:type="dxa"/>
            <w:vMerge/>
          </w:tcPr>
          <w:p w14:paraId="5E7D4D9D" w14:textId="77777777" w:rsidR="00232FAD" w:rsidRPr="00BC388F" w:rsidRDefault="00232FAD" w:rsidP="0068544F">
            <w:pPr>
              <w:rPr>
                <w:rFonts w:ascii="Times New Roman" w:hAnsi="Times New Roman" w:cs="Times New Roman"/>
              </w:rPr>
            </w:pPr>
          </w:p>
        </w:tc>
        <w:tc>
          <w:tcPr>
            <w:tcW w:w="3118" w:type="dxa"/>
            <w:vMerge w:val="restart"/>
          </w:tcPr>
          <w:p w14:paraId="081779DF" w14:textId="77777777" w:rsidR="00232FAD" w:rsidRPr="00BC388F" w:rsidRDefault="00232FAD" w:rsidP="0068544F">
            <w:pPr>
              <w:rPr>
                <w:rFonts w:ascii="Times New Roman" w:hAnsi="Times New Roman" w:cs="Times New Roman"/>
              </w:rPr>
            </w:pPr>
          </w:p>
        </w:tc>
        <w:tc>
          <w:tcPr>
            <w:tcW w:w="3749" w:type="dxa"/>
          </w:tcPr>
          <w:p w14:paraId="07AB20D4" w14:textId="77777777" w:rsidR="00232FAD" w:rsidRPr="00BC388F" w:rsidRDefault="00232FAD" w:rsidP="0068544F">
            <w:pPr>
              <w:rPr>
                <w:rFonts w:ascii="Times New Roman" w:hAnsi="Times New Roman" w:cs="Times New Roman"/>
              </w:rPr>
            </w:pPr>
          </w:p>
        </w:tc>
        <w:tc>
          <w:tcPr>
            <w:tcW w:w="2487" w:type="dxa"/>
          </w:tcPr>
          <w:p w14:paraId="4B171D10" w14:textId="77777777" w:rsidR="00232FAD" w:rsidRPr="00BC388F" w:rsidRDefault="00232FAD" w:rsidP="0068544F">
            <w:pPr>
              <w:rPr>
                <w:rFonts w:ascii="Times New Roman" w:hAnsi="Times New Roman" w:cs="Times New Roman"/>
              </w:rPr>
            </w:pPr>
          </w:p>
        </w:tc>
        <w:tc>
          <w:tcPr>
            <w:tcW w:w="3993" w:type="dxa"/>
          </w:tcPr>
          <w:p w14:paraId="50C2C38E" w14:textId="77777777" w:rsidR="00232FAD" w:rsidRPr="00BC388F" w:rsidRDefault="00232FAD" w:rsidP="0068544F">
            <w:pPr>
              <w:rPr>
                <w:rFonts w:ascii="Times New Roman" w:hAnsi="Times New Roman" w:cs="Times New Roman"/>
              </w:rPr>
            </w:pPr>
          </w:p>
        </w:tc>
        <w:tc>
          <w:tcPr>
            <w:tcW w:w="2245" w:type="dxa"/>
          </w:tcPr>
          <w:p w14:paraId="5AD50922" w14:textId="77777777" w:rsidR="00232FAD" w:rsidRPr="00BC388F" w:rsidRDefault="00232FAD" w:rsidP="0068544F">
            <w:pPr>
              <w:rPr>
                <w:rFonts w:ascii="Times New Roman" w:hAnsi="Times New Roman" w:cs="Times New Roman"/>
              </w:rPr>
            </w:pPr>
          </w:p>
        </w:tc>
      </w:tr>
      <w:tr w:rsidR="00232FAD" w:rsidRPr="00BC388F" w14:paraId="100BDD22" w14:textId="77777777" w:rsidTr="0068544F">
        <w:tc>
          <w:tcPr>
            <w:tcW w:w="3118" w:type="dxa"/>
            <w:vMerge/>
          </w:tcPr>
          <w:p w14:paraId="6C1D5112" w14:textId="77777777" w:rsidR="00232FAD" w:rsidRPr="00BC388F" w:rsidRDefault="00232FAD" w:rsidP="0068544F">
            <w:pPr>
              <w:rPr>
                <w:rFonts w:ascii="Times New Roman" w:hAnsi="Times New Roman" w:cs="Times New Roman"/>
              </w:rPr>
            </w:pPr>
          </w:p>
        </w:tc>
        <w:tc>
          <w:tcPr>
            <w:tcW w:w="3118" w:type="dxa"/>
            <w:vMerge/>
          </w:tcPr>
          <w:p w14:paraId="3BBC1AF2" w14:textId="77777777" w:rsidR="00232FAD" w:rsidRPr="00BC388F" w:rsidRDefault="00232FAD" w:rsidP="0068544F">
            <w:pPr>
              <w:rPr>
                <w:rFonts w:ascii="Times New Roman" w:hAnsi="Times New Roman" w:cs="Times New Roman"/>
              </w:rPr>
            </w:pPr>
          </w:p>
        </w:tc>
        <w:tc>
          <w:tcPr>
            <w:tcW w:w="3749" w:type="dxa"/>
          </w:tcPr>
          <w:p w14:paraId="3A62960C" w14:textId="77777777" w:rsidR="00232FAD" w:rsidRPr="00BC388F" w:rsidRDefault="00232FAD" w:rsidP="0068544F">
            <w:pPr>
              <w:rPr>
                <w:rFonts w:ascii="Times New Roman" w:hAnsi="Times New Roman" w:cs="Times New Roman"/>
              </w:rPr>
            </w:pPr>
          </w:p>
        </w:tc>
        <w:tc>
          <w:tcPr>
            <w:tcW w:w="2487" w:type="dxa"/>
          </w:tcPr>
          <w:p w14:paraId="732325EB" w14:textId="77777777" w:rsidR="00232FAD" w:rsidRPr="00BC388F" w:rsidRDefault="00232FAD" w:rsidP="0068544F">
            <w:pPr>
              <w:rPr>
                <w:rFonts w:ascii="Times New Roman" w:hAnsi="Times New Roman" w:cs="Times New Roman"/>
              </w:rPr>
            </w:pPr>
          </w:p>
        </w:tc>
        <w:tc>
          <w:tcPr>
            <w:tcW w:w="3993" w:type="dxa"/>
          </w:tcPr>
          <w:p w14:paraId="2672A73A" w14:textId="77777777" w:rsidR="00232FAD" w:rsidRPr="00BC388F" w:rsidRDefault="00232FAD" w:rsidP="0068544F">
            <w:pPr>
              <w:rPr>
                <w:rFonts w:ascii="Times New Roman" w:hAnsi="Times New Roman" w:cs="Times New Roman"/>
              </w:rPr>
            </w:pPr>
          </w:p>
        </w:tc>
        <w:tc>
          <w:tcPr>
            <w:tcW w:w="2245" w:type="dxa"/>
          </w:tcPr>
          <w:p w14:paraId="1786237B" w14:textId="77777777" w:rsidR="00232FAD" w:rsidRPr="00BC388F" w:rsidRDefault="00232FAD" w:rsidP="0068544F">
            <w:pPr>
              <w:rPr>
                <w:rFonts w:ascii="Times New Roman" w:hAnsi="Times New Roman" w:cs="Times New Roman"/>
              </w:rPr>
            </w:pPr>
          </w:p>
        </w:tc>
      </w:tr>
      <w:tr w:rsidR="00232FAD" w:rsidRPr="00BC388F" w14:paraId="02AE51A5" w14:textId="77777777" w:rsidTr="0068544F">
        <w:tc>
          <w:tcPr>
            <w:tcW w:w="3118" w:type="dxa"/>
            <w:vMerge/>
          </w:tcPr>
          <w:p w14:paraId="322F24B7" w14:textId="77777777" w:rsidR="00232FAD" w:rsidRPr="00BC388F" w:rsidRDefault="00232FAD" w:rsidP="0068544F">
            <w:pPr>
              <w:rPr>
                <w:rFonts w:ascii="Times New Roman" w:hAnsi="Times New Roman" w:cs="Times New Roman"/>
              </w:rPr>
            </w:pPr>
          </w:p>
        </w:tc>
        <w:tc>
          <w:tcPr>
            <w:tcW w:w="3118" w:type="dxa"/>
            <w:vMerge w:val="restart"/>
          </w:tcPr>
          <w:p w14:paraId="55A03F45" w14:textId="77777777" w:rsidR="00232FAD" w:rsidRPr="00BC388F" w:rsidRDefault="00232FAD" w:rsidP="0068544F">
            <w:pPr>
              <w:rPr>
                <w:rFonts w:ascii="Times New Roman" w:hAnsi="Times New Roman" w:cs="Times New Roman"/>
              </w:rPr>
            </w:pPr>
          </w:p>
        </w:tc>
        <w:tc>
          <w:tcPr>
            <w:tcW w:w="3749" w:type="dxa"/>
          </w:tcPr>
          <w:p w14:paraId="7FA81C25" w14:textId="77777777" w:rsidR="00232FAD" w:rsidRPr="00BC388F" w:rsidRDefault="00232FAD" w:rsidP="0068544F">
            <w:pPr>
              <w:rPr>
                <w:rFonts w:ascii="Times New Roman" w:hAnsi="Times New Roman" w:cs="Times New Roman"/>
              </w:rPr>
            </w:pPr>
          </w:p>
        </w:tc>
        <w:tc>
          <w:tcPr>
            <w:tcW w:w="2487" w:type="dxa"/>
          </w:tcPr>
          <w:p w14:paraId="6F4CAEBA" w14:textId="77777777" w:rsidR="00232FAD" w:rsidRPr="00BC388F" w:rsidRDefault="00232FAD" w:rsidP="0068544F">
            <w:pPr>
              <w:rPr>
                <w:rFonts w:ascii="Times New Roman" w:hAnsi="Times New Roman" w:cs="Times New Roman"/>
              </w:rPr>
            </w:pPr>
          </w:p>
        </w:tc>
        <w:tc>
          <w:tcPr>
            <w:tcW w:w="3993" w:type="dxa"/>
          </w:tcPr>
          <w:p w14:paraId="6BD7F600" w14:textId="77777777" w:rsidR="00232FAD" w:rsidRPr="00BC388F" w:rsidRDefault="00232FAD" w:rsidP="0068544F">
            <w:pPr>
              <w:rPr>
                <w:rFonts w:ascii="Times New Roman" w:hAnsi="Times New Roman" w:cs="Times New Roman"/>
              </w:rPr>
            </w:pPr>
          </w:p>
        </w:tc>
        <w:tc>
          <w:tcPr>
            <w:tcW w:w="2245" w:type="dxa"/>
          </w:tcPr>
          <w:p w14:paraId="57055582" w14:textId="77777777" w:rsidR="00232FAD" w:rsidRPr="00BC388F" w:rsidRDefault="00232FAD" w:rsidP="0068544F">
            <w:pPr>
              <w:rPr>
                <w:rFonts w:ascii="Times New Roman" w:hAnsi="Times New Roman" w:cs="Times New Roman"/>
              </w:rPr>
            </w:pPr>
          </w:p>
        </w:tc>
      </w:tr>
      <w:tr w:rsidR="00232FAD" w:rsidRPr="00BC388F" w14:paraId="6FD4B5C8" w14:textId="77777777" w:rsidTr="0068544F">
        <w:tc>
          <w:tcPr>
            <w:tcW w:w="3118" w:type="dxa"/>
            <w:vMerge/>
          </w:tcPr>
          <w:p w14:paraId="747ECC41" w14:textId="77777777" w:rsidR="00232FAD" w:rsidRPr="00BC388F" w:rsidRDefault="00232FAD" w:rsidP="0068544F">
            <w:pPr>
              <w:rPr>
                <w:rFonts w:ascii="Times New Roman" w:hAnsi="Times New Roman" w:cs="Times New Roman"/>
              </w:rPr>
            </w:pPr>
          </w:p>
        </w:tc>
        <w:tc>
          <w:tcPr>
            <w:tcW w:w="3118" w:type="dxa"/>
            <w:vMerge/>
          </w:tcPr>
          <w:p w14:paraId="3F6EC4FD" w14:textId="77777777" w:rsidR="00232FAD" w:rsidRPr="00BC388F" w:rsidRDefault="00232FAD" w:rsidP="0068544F">
            <w:pPr>
              <w:rPr>
                <w:rFonts w:ascii="Times New Roman" w:hAnsi="Times New Roman" w:cs="Times New Roman"/>
              </w:rPr>
            </w:pPr>
          </w:p>
        </w:tc>
        <w:tc>
          <w:tcPr>
            <w:tcW w:w="3749" w:type="dxa"/>
          </w:tcPr>
          <w:p w14:paraId="1787F38E" w14:textId="77777777" w:rsidR="00232FAD" w:rsidRPr="00BC388F" w:rsidRDefault="00232FAD" w:rsidP="0068544F">
            <w:pPr>
              <w:rPr>
                <w:rFonts w:ascii="Times New Roman" w:hAnsi="Times New Roman" w:cs="Times New Roman"/>
              </w:rPr>
            </w:pPr>
          </w:p>
        </w:tc>
        <w:tc>
          <w:tcPr>
            <w:tcW w:w="2487" w:type="dxa"/>
          </w:tcPr>
          <w:p w14:paraId="559759AA" w14:textId="77777777" w:rsidR="00232FAD" w:rsidRPr="00BC388F" w:rsidRDefault="00232FAD" w:rsidP="0068544F">
            <w:pPr>
              <w:rPr>
                <w:rFonts w:ascii="Times New Roman" w:hAnsi="Times New Roman" w:cs="Times New Roman"/>
              </w:rPr>
            </w:pPr>
          </w:p>
        </w:tc>
        <w:tc>
          <w:tcPr>
            <w:tcW w:w="3993" w:type="dxa"/>
          </w:tcPr>
          <w:p w14:paraId="2A57A8C0" w14:textId="77777777" w:rsidR="00232FAD" w:rsidRPr="00BC388F" w:rsidRDefault="00232FAD" w:rsidP="0068544F">
            <w:pPr>
              <w:rPr>
                <w:rFonts w:ascii="Times New Roman" w:hAnsi="Times New Roman" w:cs="Times New Roman"/>
              </w:rPr>
            </w:pPr>
          </w:p>
        </w:tc>
        <w:tc>
          <w:tcPr>
            <w:tcW w:w="2245" w:type="dxa"/>
          </w:tcPr>
          <w:p w14:paraId="7FF186FE" w14:textId="77777777" w:rsidR="00232FAD" w:rsidRPr="00BC388F" w:rsidRDefault="00232FAD" w:rsidP="0068544F">
            <w:pPr>
              <w:rPr>
                <w:rFonts w:ascii="Times New Roman" w:hAnsi="Times New Roman" w:cs="Times New Roman"/>
              </w:rPr>
            </w:pPr>
          </w:p>
        </w:tc>
      </w:tr>
      <w:tr w:rsidR="00232FAD" w:rsidRPr="00BC388F" w14:paraId="348C1B65" w14:textId="77777777" w:rsidTr="0068544F">
        <w:tc>
          <w:tcPr>
            <w:tcW w:w="3118" w:type="dxa"/>
            <w:vMerge w:val="restart"/>
          </w:tcPr>
          <w:p w14:paraId="4E4EAF11" w14:textId="77777777" w:rsidR="00232FAD" w:rsidRPr="00BC388F" w:rsidRDefault="00232FAD" w:rsidP="0068544F">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32FAD" w:rsidRPr="00BC388F" w:rsidRDefault="00232FAD" w:rsidP="0068544F">
            <w:pPr>
              <w:rPr>
                <w:rFonts w:ascii="Times New Roman" w:hAnsi="Times New Roman" w:cs="Times New Roman"/>
              </w:rPr>
            </w:pPr>
          </w:p>
        </w:tc>
        <w:tc>
          <w:tcPr>
            <w:tcW w:w="3749" w:type="dxa"/>
          </w:tcPr>
          <w:p w14:paraId="60673639" w14:textId="77777777" w:rsidR="00232FAD" w:rsidRPr="00BC388F" w:rsidRDefault="00232FAD" w:rsidP="0068544F">
            <w:pPr>
              <w:rPr>
                <w:rFonts w:ascii="Times New Roman" w:hAnsi="Times New Roman" w:cs="Times New Roman"/>
              </w:rPr>
            </w:pPr>
          </w:p>
        </w:tc>
        <w:tc>
          <w:tcPr>
            <w:tcW w:w="2487" w:type="dxa"/>
          </w:tcPr>
          <w:p w14:paraId="72980996" w14:textId="77777777" w:rsidR="00232FAD" w:rsidRPr="00BC388F" w:rsidRDefault="00232FAD" w:rsidP="0068544F">
            <w:pPr>
              <w:rPr>
                <w:rFonts w:ascii="Times New Roman" w:hAnsi="Times New Roman" w:cs="Times New Roman"/>
              </w:rPr>
            </w:pPr>
          </w:p>
        </w:tc>
        <w:tc>
          <w:tcPr>
            <w:tcW w:w="3993" w:type="dxa"/>
          </w:tcPr>
          <w:p w14:paraId="4DB4BA60" w14:textId="77777777" w:rsidR="00232FAD" w:rsidRPr="00BC388F" w:rsidRDefault="00232FAD" w:rsidP="0068544F">
            <w:pPr>
              <w:rPr>
                <w:rFonts w:ascii="Times New Roman" w:hAnsi="Times New Roman" w:cs="Times New Roman"/>
              </w:rPr>
            </w:pPr>
          </w:p>
        </w:tc>
        <w:tc>
          <w:tcPr>
            <w:tcW w:w="2245" w:type="dxa"/>
          </w:tcPr>
          <w:p w14:paraId="295ECA85" w14:textId="77777777" w:rsidR="00232FAD" w:rsidRPr="00BC388F" w:rsidRDefault="00232FAD" w:rsidP="0068544F">
            <w:pPr>
              <w:rPr>
                <w:rFonts w:ascii="Times New Roman" w:hAnsi="Times New Roman" w:cs="Times New Roman"/>
              </w:rPr>
            </w:pPr>
          </w:p>
        </w:tc>
      </w:tr>
      <w:tr w:rsidR="00232FAD" w:rsidRPr="00BC388F" w14:paraId="14F782CE" w14:textId="77777777" w:rsidTr="0068544F">
        <w:tc>
          <w:tcPr>
            <w:tcW w:w="3118" w:type="dxa"/>
            <w:vMerge/>
          </w:tcPr>
          <w:p w14:paraId="7E03CBAD" w14:textId="77777777" w:rsidR="00232FAD" w:rsidRPr="00BC388F" w:rsidRDefault="00232FAD" w:rsidP="0068544F">
            <w:pPr>
              <w:rPr>
                <w:rFonts w:ascii="Times New Roman" w:hAnsi="Times New Roman" w:cs="Times New Roman"/>
              </w:rPr>
            </w:pPr>
          </w:p>
        </w:tc>
        <w:tc>
          <w:tcPr>
            <w:tcW w:w="3118" w:type="dxa"/>
            <w:vMerge/>
          </w:tcPr>
          <w:p w14:paraId="72A9B1D1" w14:textId="77777777" w:rsidR="00232FAD" w:rsidRPr="00BC388F" w:rsidRDefault="00232FAD" w:rsidP="0068544F">
            <w:pPr>
              <w:rPr>
                <w:rFonts w:ascii="Times New Roman" w:hAnsi="Times New Roman" w:cs="Times New Roman"/>
              </w:rPr>
            </w:pPr>
          </w:p>
        </w:tc>
        <w:tc>
          <w:tcPr>
            <w:tcW w:w="3749" w:type="dxa"/>
          </w:tcPr>
          <w:p w14:paraId="7317966F" w14:textId="77777777" w:rsidR="00232FAD" w:rsidRPr="00BC388F" w:rsidRDefault="00232FAD" w:rsidP="0068544F">
            <w:pPr>
              <w:rPr>
                <w:rFonts w:ascii="Times New Roman" w:hAnsi="Times New Roman" w:cs="Times New Roman"/>
              </w:rPr>
            </w:pPr>
          </w:p>
        </w:tc>
        <w:tc>
          <w:tcPr>
            <w:tcW w:w="2487" w:type="dxa"/>
          </w:tcPr>
          <w:p w14:paraId="6AF315BC" w14:textId="77777777" w:rsidR="00232FAD" w:rsidRPr="00BC388F" w:rsidRDefault="00232FAD" w:rsidP="0068544F">
            <w:pPr>
              <w:rPr>
                <w:rFonts w:ascii="Times New Roman" w:hAnsi="Times New Roman" w:cs="Times New Roman"/>
              </w:rPr>
            </w:pPr>
          </w:p>
        </w:tc>
        <w:tc>
          <w:tcPr>
            <w:tcW w:w="3993" w:type="dxa"/>
          </w:tcPr>
          <w:p w14:paraId="0A95BF6B" w14:textId="77777777" w:rsidR="00232FAD" w:rsidRPr="00BC388F" w:rsidRDefault="00232FAD" w:rsidP="0068544F">
            <w:pPr>
              <w:rPr>
                <w:rFonts w:ascii="Times New Roman" w:hAnsi="Times New Roman" w:cs="Times New Roman"/>
              </w:rPr>
            </w:pPr>
          </w:p>
        </w:tc>
        <w:tc>
          <w:tcPr>
            <w:tcW w:w="2245" w:type="dxa"/>
          </w:tcPr>
          <w:p w14:paraId="2DDD1190" w14:textId="77777777" w:rsidR="00232FAD" w:rsidRPr="00BC388F" w:rsidRDefault="00232FAD" w:rsidP="0068544F">
            <w:pPr>
              <w:rPr>
                <w:rFonts w:ascii="Times New Roman" w:hAnsi="Times New Roman" w:cs="Times New Roman"/>
              </w:rPr>
            </w:pPr>
          </w:p>
        </w:tc>
      </w:tr>
      <w:tr w:rsidR="00232FAD" w:rsidRPr="00BC388F" w14:paraId="02BA689A" w14:textId="77777777" w:rsidTr="0068544F">
        <w:tc>
          <w:tcPr>
            <w:tcW w:w="3118" w:type="dxa"/>
            <w:vMerge/>
          </w:tcPr>
          <w:p w14:paraId="7661C2DE" w14:textId="77777777" w:rsidR="00232FAD" w:rsidRPr="00BC388F" w:rsidRDefault="00232FAD" w:rsidP="0068544F">
            <w:pPr>
              <w:rPr>
                <w:rFonts w:ascii="Times New Roman" w:hAnsi="Times New Roman" w:cs="Times New Roman"/>
              </w:rPr>
            </w:pPr>
          </w:p>
        </w:tc>
        <w:tc>
          <w:tcPr>
            <w:tcW w:w="3118" w:type="dxa"/>
            <w:vMerge w:val="restart"/>
          </w:tcPr>
          <w:p w14:paraId="1F7DBB08" w14:textId="77777777" w:rsidR="00232FAD" w:rsidRPr="00BC388F" w:rsidRDefault="00232FAD" w:rsidP="0068544F">
            <w:pPr>
              <w:rPr>
                <w:rFonts w:ascii="Times New Roman" w:hAnsi="Times New Roman" w:cs="Times New Roman"/>
              </w:rPr>
            </w:pPr>
          </w:p>
        </w:tc>
        <w:tc>
          <w:tcPr>
            <w:tcW w:w="3749" w:type="dxa"/>
          </w:tcPr>
          <w:p w14:paraId="357CE977" w14:textId="77777777" w:rsidR="00232FAD" w:rsidRPr="00BC388F" w:rsidRDefault="00232FAD" w:rsidP="0068544F">
            <w:pPr>
              <w:rPr>
                <w:rFonts w:ascii="Times New Roman" w:hAnsi="Times New Roman" w:cs="Times New Roman"/>
              </w:rPr>
            </w:pPr>
          </w:p>
        </w:tc>
        <w:tc>
          <w:tcPr>
            <w:tcW w:w="2487" w:type="dxa"/>
          </w:tcPr>
          <w:p w14:paraId="14153F9E" w14:textId="77777777" w:rsidR="00232FAD" w:rsidRPr="00BC388F" w:rsidRDefault="00232FAD" w:rsidP="0068544F">
            <w:pPr>
              <w:rPr>
                <w:rFonts w:ascii="Times New Roman" w:hAnsi="Times New Roman" w:cs="Times New Roman"/>
              </w:rPr>
            </w:pPr>
          </w:p>
        </w:tc>
        <w:tc>
          <w:tcPr>
            <w:tcW w:w="3993" w:type="dxa"/>
          </w:tcPr>
          <w:p w14:paraId="0E364B85" w14:textId="77777777" w:rsidR="00232FAD" w:rsidRPr="00BC388F" w:rsidRDefault="00232FAD" w:rsidP="0068544F">
            <w:pPr>
              <w:rPr>
                <w:rFonts w:ascii="Times New Roman" w:hAnsi="Times New Roman" w:cs="Times New Roman"/>
              </w:rPr>
            </w:pPr>
          </w:p>
        </w:tc>
        <w:tc>
          <w:tcPr>
            <w:tcW w:w="2245" w:type="dxa"/>
          </w:tcPr>
          <w:p w14:paraId="53FBECDB" w14:textId="77777777" w:rsidR="00232FAD" w:rsidRPr="00BC388F" w:rsidRDefault="00232FAD" w:rsidP="0068544F">
            <w:pPr>
              <w:rPr>
                <w:rFonts w:ascii="Times New Roman" w:hAnsi="Times New Roman" w:cs="Times New Roman"/>
              </w:rPr>
            </w:pPr>
          </w:p>
        </w:tc>
      </w:tr>
      <w:tr w:rsidR="00232FAD" w:rsidRPr="00BC388F" w14:paraId="460317B2" w14:textId="77777777" w:rsidTr="0068544F">
        <w:tc>
          <w:tcPr>
            <w:tcW w:w="3118" w:type="dxa"/>
            <w:vMerge/>
          </w:tcPr>
          <w:p w14:paraId="444B83A8" w14:textId="77777777" w:rsidR="00232FAD" w:rsidRPr="00BC388F" w:rsidRDefault="00232FAD" w:rsidP="0068544F">
            <w:pPr>
              <w:rPr>
                <w:rFonts w:ascii="Times New Roman" w:hAnsi="Times New Roman" w:cs="Times New Roman"/>
              </w:rPr>
            </w:pPr>
          </w:p>
        </w:tc>
        <w:tc>
          <w:tcPr>
            <w:tcW w:w="3118" w:type="dxa"/>
            <w:vMerge/>
          </w:tcPr>
          <w:p w14:paraId="2006A837" w14:textId="77777777" w:rsidR="00232FAD" w:rsidRPr="00BC388F" w:rsidRDefault="00232FAD" w:rsidP="0068544F">
            <w:pPr>
              <w:rPr>
                <w:rFonts w:ascii="Times New Roman" w:hAnsi="Times New Roman" w:cs="Times New Roman"/>
              </w:rPr>
            </w:pPr>
          </w:p>
        </w:tc>
        <w:tc>
          <w:tcPr>
            <w:tcW w:w="3749" w:type="dxa"/>
          </w:tcPr>
          <w:p w14:paraId="3A700AD7" w14:textId="77777777" w:rsidR="00232FAD" w:rsidRPr="00BC388F" w:rsidRDefault="00232FAD" w:rsidP="0068544F">
            <w:pPr>
              <w:rPr>
                <w:rFonts w:ascii="Times New Roman" w:hAnsi="Times New Roman" w:cs="Times New Roman"/>
              </w:rPr>
            </w:pPr>
          </w:p>
        </w:tc>
        <w:tc>
          <w:tcPr>
            <w:tcW w:w="2487" w:type="dxa"/>
          </w:tcPr>
          <w:p w14:paraId="775CB12B" w14:textId="77777777" w:rsidR="00232FAD" w:rsidRPr="00BC388F" w:rsidRDefault="00232FAD" w:rsidP="0068544F">
            <w:pPr>
              <w:rPr>
                <w:rFonts w:ascii="Times New Roman" w:hAnsi="Times New Roman" w:cs="Times New Roman"/>
              </w:rPr>
            </w:pPr>
          </w:p>
        </w:tc>
        <w:tc>
          <w:tcPr>
            <w:tcW w:w="3993" w:type="dxa"/>
          </w:tcPr>
          <w:p w14:paraId="3A05C15F" w14:textId="77777777" w:rsidR="00232FAD" w:rsidRPr="00BC388F" w:rsidRDefault="00232FAD" w:rsidP="0068544F">
            <w:pPr>
              <w:rPr>
                <w:rFonts w:ascii="Times New Roman" w:hAnsi="Times New Roman" w:cs="Times New Roman"/>
              </w:rPr>
            </w:pPr>
          </w:p>
        </w:tc>
        <w:tc>
          <w:tcPr>
            <w:tcW w:w="2245" w:type="dxa"/>
          </w:tcPr>
          <w:p w14:paraId="09D83201" w14:textId="77777777" w:rsidR="00232FAD" w:rsidRPr="00BC388F" w:rsidRDefault="00232FAD" w:rsidP="0068544F">
            <w:pPr>
              <w:rPr>
                <w:rFonts w:ascii="Times New Roman" w:hAnsi="Times New Roman" w:cs="Times New Roman"/>
              </w:rPr>
            </w:pPr>
          </w:p>
        </w:tc>
      </w:tr>
      <w:tr w:rsidR="00232FAD" w:rsidRPr="00BC388F" w14:paraId="215A8668" w14:textId="77777777" w:rsidTr="0068544F">
        <w:tc>
          <w:tcPr>
            <w:tcW w:w="3118" w:type="dxa"/>
            <w:vMerge/>
          </w:tcPr>
          <w:p w14:paraId="7FB0DE81" w14:textId="77777777" w:rsidR="00232FAD" w:rsidRPr="00BC388F" w:rsidRDefault="00232FAD" w:rsidP="0068544F">
            <w:pPr>
              <w:rPr>
                <w:rFonts w:ascii="Times New Roman" w:hAnsi="Times New Roman" w:cs="Times New Roman"/>
              </w:rPr>
            </w:pPr>
          </w:p>
        </w:tc>
        <w:tc>
          <w:tcPr>
            <w:tcW w:w="3118" w:type="dxa"/>
            <w:vMerge w:val="restart"/>
          </w:tcPr>
          <w:p w14:paraId="3F54E8B5" w14:textId="77777777" w:rsidR="00232FAD" w:rsidRPr="00BC388F" w:rsidRDefault="00232FAD" w:rsidP="0068544F">
            <w:pPr>
              <w:rPr>
                <w:rFonts w:ascii="Times New Roman" w:hAnsi="Times New Roman" w:cs="Times New Roman"/>
              </w:rPr>
            </w:pPr>
          </w:p>
        </w:tc>
        <w:tc>
          <w:tcPr>
            <w:tcW w:w="3749" w:type="dxa"/>
          </w:tcPr>
          <w:p w14:paraId="37704CAF" w14:textId="77777777" w:rsidR="00232FAD" w:rsidRPr="00BC388F" w:rsidRDefault="00232FAD" w:rsidP="0068544F">
            <w:pPr>
              <w:rPr>
                <w:rFonts w:ascii="Times New Roman" w:hAnsi="Times New Roman" w:cs="Times New Roman"/>
              </w:rPr>
            </w:pPr>
          </w:p>
        </w:tc>
        <w:tc>
          <w:tcPr>
            <w:tcW w:w="2487" w:type="dxa"/>
          </w:tcPr>
          <w:p w14:paraId="6A3AA2C0" w14:textId="77777777" w:rsidR="00232FAD" w:rsidRPr="00BC388F" w:rsidRDefault="00232FAD" w:rsidP="0068544F">
            <w:pPr>
              <w:rPr>
                <w:rFonts w:ascii="Times New Roman" w:hAnsi="Times New Roman" w:cs="Times New Roman"/>
              </w:rPr>
            </w:pPr>
          </w:p>
        </w:tc>
        <w:tc>
          <w:tcPr>
            <w:tcW w:w="3993" w:type="dxa"/>
          </w:tcPr>
          <w:p w14:paraId="66827D09" w14:textId="77777777" w:rsidR="00232FAD" w:rsidRPr="00BC388F" w:rsidRDefault="00232FAD" w:rsidP="0068544F">
            <w:pPr>
              <w:rPr>
                <w:rFonts w:ascii="Times New Roman" w:hAnsi="Times New Roman" w:cs="Times New Roman"/>
              </w:rPr>
            </w:pPr>
          </w:p>
        </w:tc>
        <w:tc>
          <w:tcPr>
            <w:tcW w:w="2245" w:type="dxa"/>
          </w:tcPr>
          <w:p w14:paraId="3703A194" w14:textId="77777777" w:rsidR="00232FAD" w:rsidRPr="00BC388F" w:rsidRDefault="00232FAD" w:rsidP="0068544F">
            <w:pPr>
              <w:rPr>
                <w:rFonts w:ascii="Times New Roman" w:hAnsi="Times New Roman" w:cs="Times New Roman"/>
              </w:rPr>
            </w:pPr>
          </w:p>
        </w:tc>
      </w:tr>
      <w:tr w:rsidR="00232FAD" w:rsidRPr="00BC388F" w14:paraId="2F41195A" w14:textId="77777777" w:rsidTr="0068544F">
        <w:tc>
          <w:tcPr>
            <w:tcW w:w="3118" w:type="dxa"/>
            <w:vMerge/>
          </w:tcPr>
          <w:p w14:paraId="28E2FCE1" w14:textId="77777777" w:rsidR="00232FAD" w:rsidRPr="00BC388F" w:rsidRDefault="00232FAD" w:rsidP="0068544F">
            <w:pPr>
              <w:rPr>
                <w:rFonts w:ascii="Times New Roman" w:hAnsi="Times New Roman" w:cs="Times New Roman"/>
              </w:rPr>
            </w:pPr>
          </w:p>
        </w:tc>
        <w:tc>
          <w:tcPr>
            <w:tcW w:w="3118" w:type="dxa"/>
            <w:vMerge/>
          </w:tcPr>
          <w:p w14:paraId="270C06F3" w14:textId="77777777" w:rsidR="00232FAD" w:rsidRPr="00BC388F" w:rsidRDefault="00232FAD" w:rsidP="0068544F">
            <w:pPr>
              <w:rPr>
                <w:rFonts w:ascii="Times New Roman" w:hAnsi="Times New Roman" w:cs="Times New Roman"/>
              </w:rPr>
            </w:pPr>
          </w:p>
        </w:tc>
        <w:tc>
          <w:tcPr>
            <w:tcW w:w="3749" w:type="dxa"/>
          </w:tcPr>
          <w:p w14:paraId="13736F7F" w14:textId="77777777" w:rsidR="00232FAD" w:rsidRPr="00BC388F" w:rsidRDefault="00232FAD" w:rsidP="0068544F">
            <w:pPr>
              <w:rPr>
                <w:rFonts w:ascii="Times New Roman" w:hAnsi="Times New Roman" w:cs="Times New Roman"/>
              </w:rPr>
            </w:pPr>
          </w:p>
        </w:tc>
        <w:tc>
          <w:tcPr>
            <w:tcW w:w="2487" w:type="dxa"/>
          </w:tcPr>
          <w:p w14:paraId="4E891F19" w14:textId="77777777" w:rsidR="00232FAD" w:rsidRPr="00BC388F" w:rsidRDefault="00232FAD" w:rsidP="0068544F">
            <w:pPr>
              <w:rPr>
                <w:rFonts w:ascii="Times New Roman" w:hAnsi="Times New Roman" w:cs="Times New Roman"/>
              </w:rPr>
            </w:pPr>
          </w:p>
        </w:tc>
        <w:tc>
          <w:tcPr>
            <w:tcW w:w="3993" w:type="dxa"/>
          </w:tcPr>
          <w:p w14:paraId="7D7AD240" w14:textId="77777777" w:rsidR="00232FAD" w:rsidRPr="00BC388F" w:rsidRDefault="00232FAD" w:rsidP="0068544F">
            <w:pPr>
              <w:rPr>
                <w:rFonts w:ascii="Times New Roman" w:hAnsi="Times New Roman" w:cs="Times New Roman"/>
              </w:rPr>
            </w:pPr>
          </w:p>
        </w:tc>
        <w:tc>
          <w:tcPr>
            <w:tcW w:w="2245" w:type="dxa"/>
          </w:tcPr>
          <w:p w14:paraId="6BE0EF16" w14:textId="77777777" w:rsidR="00232FAD" w:rsidRPr="00BC388F" w:rsidRDefault="00232FAD" w:rsidP="0068544F">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4362"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5764"/>
        <w:gridCol w:w="6490"/>
        <w:gridCol w:w="2108"/>
      </w:tblGrid>
      <w:tr w:rsidR="00E9766F" w:rsidRPr="00BC388F" w14:paraId="320077C1" w14:textId="77777777" w:rsidTr="00BD0642">
        <w:trPr>
          <w:trHeight w:val="642"/>
          <w:tblHeader/>
        </w:trPr>
        <w:tc>
          <w:tcPr>
            <w:tcW w:w="14362" w:type="dxa"/>
            <w:gridSpan w:val="3"/>
            <w:tcBorders>
              <w:top w:val="single" w:sz="8" w:space="0" w:color="000000" w:themeColor="text1"/>
            </w:tcBorders>
          </w:tcPr>
          <w:p w14:paraId="5745F623" w14:textId="676E4D7C" w:rsidR="00E9766F" w:rsidRPr="00BD0642" w:rsidRDefault="00E9766F" w:rsidP="0043443B">
            <w:pPr>
              <w:rPr>
                <w:rFonts w:ascii="Times New Roman" w:hAnsi="Times New Roman" w:cs="Times New Roman"/>
                <w:sz w:val="20"/>
                <w:szCs w:val="20"/>
              </w:rPr>
            </w:pPr>
            <w:r w:rsidRPr="00BD0642">
              <w:rPr>
                <w:rFonts w:ascii="Times New Roman" w:hAnsi="Times New Roman" w:cs="Times New Roman"/>
                <w:sz w:val="20"/>
                <w:szCs w:val="20"/>
              </w:rPr>
              <w:t>Goal 5 (</w:t>
            </w:r>
            <w:r w:rsidRPr="00BD0642">
              <w:rPr>
                <w:rFonts w:ascii="Times New Roman" w:hAnsi="Times New Roman" w:cs="Times New Roman"/>
                <w:i/>
                <w:sz w:val="20"/>
                <w:szCs w:val="20"/>
              </w:rPr>
              <w:t>State your Growth goal):</w:t>
            </w:r>
            <w:r w:rsidR="0077183E" w:rsidRPr="00BD0642">
              <w:rPr>
                <w:sz w:val="20"/>
                <w:szCs w:val="20"/>
              </w:rPr>
              <w:t xml:space="preserve"> </w:t>
            </w:r>
            <w:r w:rsidR="0077183E" w:rsidRPr="00BD0642">
              <w:t xml:space="preserve">Increase the average combined reading </w:t>
            </w:r>
            <w:r w:rsidR="008E33EB" w:rsidRPr="00BD0642">
              <w:t xml:space="preserve">and math growth indicator </w:t>
            </w:r>
            <w:r w:rsidR="0043443B" w:rsidRPr="00BD0642">
              <w:t>15.6</w:t>
            </w:r>
            <w:r w:rsidR="008E33EB" w:rsidRPr="00BD0642">
              <w:t xml:space="preserve"> to </w:t>
            </w:r>
            <w:r w:rsidR="0043443B" w:rsidRPr="00BD0642">
              <w:rPr>
                <w:b/>
              </w:rPr>
              <w:t>16.6</w:t>
            </w:r>
            <w:r w:rsidR="0077183E" w:rsidRPr="00BD0642">
              <w:t xml:space="preserve"> by 2021</w:t>
            </w:r>
            <w:r w:rsidR="008E33EB" w:rsidRPr="00BD0642">
              <w:t>.</w:t>
            </w:r>
          </w:p>
        </w:tc>
      </w:tr>
      <w:tr w:rsidR="00E9766F" w:rsidRPr="00BC388F" w14:paraId="4CC77CED" w14:textId="77777777" w:rsidTr="00BD0642">
        <w:trPr>
          <w:trHeight w:val="2379"/>
        </w:trPr>
        <w:tc>
          <w:tcPr>
            <w:tcW w:w="5764" w:type="dxa"/>
            <w:tcBorders>
              <w:top w:val="single" w:sz="24" w:space="0" w:color="000000" w:themeColor="text1"/>
            </w:tcBorders>
          </w:tcPr>
          <w:p w14:paraId="56FEF530" w14:textId="77777777" w:rsidR="00E9766F" w:rsidRPr="00BD0642" w:rsidRDefault="00E9766F"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 xml:space="preserve">Strategy </w:t>
            </w:r>
            <w:r w:rsidRPr="00BD0642">
              <w:rPr>
                <w:rFonts w:ascii="Times New Roman" w:hAnsi="Times New Roman" w:cs="Times New Roman"/>
                <w:sz w:val="18"/>
                <w:szCs w:val="18"/>
              </w:rPr>
              <w:t xml:space="preserve">will the district use to address this goal? </w:t>
            </w:r>
            <w:r w:rsidRPr="00BD0642">
              <w:rPr>
                <w:rFonts w:ascii="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14:paraId="0E11169F" w14:textId="77777777" w:rsidR="00E9766F" w:rsidRPr="00BD0642" w:rsidRDefault="00403D77" w:rsidP="0068544F">
            <w:pPr>
              <w:numPr>
                <w:ilvl w:val="0"/>
                <w:numId w:val="1"/>
              </w:numPr>
              <w:spacing w:after="100" w:afterAutospacing="1"/>
              <w:rPr>
                <w:rFonts w:ascii="Times New Roman" w:eastAsia="Times New Roman" w:hAnsi="Times New Roman" w:cs="Times New Roman"/>
                <w:color w:val="333333"/>
                <w:sz w:val="18"/>
                <w:szCs w:val="18"/>
                <w:u w:val="single"/>
              </w:rPr>
            </w:pPr>
            <w:hyperlink r:id="rId58" w:tgtFrame="_blank" w:history="1">
              <w:r w:rsidR="00E9766F" w:rsidRPr="00BD0642">
                <w:rPr>
                  <w:rStyle w:val="Hyperlink"/>
                  <w:rFonts w:ascii="Times New Roman" w:eastAsia="Times New Roman" w:hAnsi="Times New Roman" w:cs="Times New Roman"/>
                  <w:sz w:val="18"/>
                  <w:szCs w:val="18"/>
                </w:rPr>
                <w:t>KCWP 1: Design and Deploy Standards</w:t>
              </w:r>
            </w:hyperlink>
          </w:p>
          <w:p w14:paraId="409D7F9E" w14:textId="77777777" w:rsidR="00E9766F"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59" w:tgtFrame="_blank" w:history="1">
              <w:r w:rsidR="00E9766F" w:rsidRPr="00BD0642">
                <w:rPr>
                  <w:rStyle w:val="Hyperlink"/>
                  <w:rFonts w:ascii="Times New Roman" w:eastAsia="Times New Roman" w:hAnsi="Times New Roman" w:cs="Times New Roman"/>
                  <w:sz w:val="18"/>
                  <w:szCs w:val="18"/>
                </w:rPr>
                <w:t>KCWP 2: Design and Deliver Instruction</w:t>
              </w:r>
            </w:hyperlink>
          </w:p>
          <w:p w14:paraId="7535B087" w14:textId="77777777" w:rsidR="00E9766F"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60" w:tgtFrame="_blank" w:history="1">
              <w:r w:rsidR="00E9766F" w:rsidRPr="00BD0642">
                <w:rPr>
                  <w:rStyle w:val="Hyperlink"/>
                  <w:rFonts w:ascii="Times New Roman" w:eastAsia="Times New Roman" w:hAnsi="Times New Roman" w:cs="Times New Roman"/>
                  <w:sz w:val="18"/>
                  <w:szCs w:val="18"/>
                </w:rPr>
                <w:t>KCWP 3: Design and Deliver Assessment Literacy</w:t>
              </w:r>
            </w:hyperlink>
          </w:p>
          <w:p w14:paraId="27C22CF8" w14:textId="77777777" w:rsidR="00E9766F"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61" w:tgtFrame="_blank" w:history="1">
              <w:r w:rsidR="00E9766F" w:rsidRPr="00BD0642">
                <w:rPr>
                  <w:rStyle w:val="Hyperlink"/>
                  <w:rFonts w:ascii="Times New Roman" w:eastAsia="Times New Roman" w:hAnsi="Times New Roman" w:cs="Times New Roman"/>
                  <w:sz w:val="18"/>
                  <w:szCs w:val="18"/>
                </w:rPr>
                <w:t>KCWP 4: Review, Analyze and Apply Data</w:t>
              </w:r>
            </w:hyperlink>
          </w:p>
          <w:p w14:paraId="5F43FEBB" w14:textId="77777777" w:rsidR="00E9766F"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62" w:tgtFrame="_blank" w:history="1">
              <w:r w:rsidR="00E9766F" w:rsidRPr="00BD0642">
                <w:rPr>
                  <w:rStyle w:val="Hyperlink"/>
                  <w:rFonts w:ascii="Times New Roman" w:eastAsia="Times New Roman" w:hAnsi="Times New Roman" w:cs="Times New Roman"/>
                  <w:sz w:val="18"/>
                  <w:szCs w:val="18"/>
                </w:rPr>
                <w:t>KCWP 5: Design, Align and Deliver Support</w:t>
              </w:r>
            </w:hyperlink>
          </w:p>
          <w:p w14:paraId="4E904791" w14:textId="77777777" w:rsidR="00E9766F" w:rsidRPr="00BD0642" w:rsidRDefault="00403D77" w:rsidP="0068544F">
            <w:pPr>
              <w:numPr>
                <w:ilvl w:val="0"/>
                <w:numId w:val="1"/>
              </w:numPr>
              <w:spacing w:before="100" w:beforeAutospacing="1"/>
              <w:rPr>
                <w:rFonts w:ascii="Times New Roman" w:eastAsia="Times New Roman" w:hAnsi="Times New Roman" w:cs="Times New Roman"/>
                <w:color w:val="333333"/>
                <w:sz w:val="18"/>
                <w:szCs w:val="18"/>
              </w:rPr>
            </w:pPr>
            <w:hyperlink r:id="rId63" w:tgtFrame="_blank" w:history="1">
              <w:r w:rsidR="00E9766F" w:rsidRPr="00BD0642">
                <w:rPr>
                  <w:rStyle w:val="Hyperlink"/>
                  <w:rFonts w:ascii="Times New Roman" w:eastAsia="Times New Roman" w:hAnsi="Times New Roman" w:cs="Times New Roman"/>
                  <w:sz w:val="18"/>
                  <w:szCs w:val="18"/>
                </w:rPr>
                <w:t>KCWP 6: Establishing Learning Culture and Environment</w:t>
              </w:r>
            </w:hyperlink>
            <w:r w:rsidR="00E9766F" w:rsidRPr="00BD0642">
              <w:rPr>
                <w:rFonts w:ascii="Times New Roman" w:eastAsia="Times New Roman" w:hAnsi="Times New Roman" w:cs="Times New Roman"/>
                <w:color w:val="333333"/>
                <w:sz w:val="18"/>
                <w:szCs w:val="18"/>
              </w:rPr>
              <w:t> </w:t>
            </w:r>
          </w:p>
          <w:p w14:paraId="10165447" w14:textId="77777777" w:rsidR="00E9766F" w:rsidRPr="00BD0642" w:rsidRDefault="00E9766F" w:rsidP="0068544F">
            <w:pPr>
              <w:rPr>
                <w:rFonts w:ascii="Times New Roman" w:hAnsi="Times New Roman" w:cs="Times New Roman"/>
                <w:sz w:val="18"/>
                <w:szCs w:val="18"/>
              </w:rPr>
            </w:pPr>
          </w:p>
        </w:tc>
        <w:tc>
          <w:tcPr>
            <w:tcW w:w="6490" w:type="dxa"/>
            <w:tcBorders>
              <w:top w:val="single" w:sz="24" w:space="0" w:color="000000" w:themeColor="text1"/>
            </w:tcBorders>
          </w:tcPr>
          <w:p w14:paraId="43ABF006" w14:textId="77777777" w:rsidR="00E9766F" w:rsidRPr="00BD0642" w:rsidRDefault="00E9766F"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Activities</w:t>
            </w:r>
            <w:r w:rsidRPr="00BD0642">
              <w:rPr>
                <w:rFonts w:ascii="Times New Roman" w:hAnsi="Times New Roman" w:cs="Times New Roman"/>
                <w:sz w:val="18"/>
                <w:szCs w:val="18"/>
              </w:rPr>
              <w:t xml:space="preserve"> will the district deploy based on the strategy or strategies chosen? </w:t>
            </w:r>
            <w:r w:rsidRPr="00BD0642">
              <w:rPr>
                <w:rFonts w:ascii="Times New Roman" w:hAnsi="Times New Roman" w:cs="Times New Roman"/>
                <w:i/>
                <w:sz w:val="18"/>
                <w:szCs w:val="18"/>
              </w:rPr>
              <w:t>(The links to the Key Core Work Processes activity bank below may be a helpful resource. Provide a brief explanation or justification for the activity.</w:t>
            </w:r>
            <w:r w:rsidRPr="00BD0642">
              <w:rPr>
                <w:rFonts w:ascii="Times New Roman" w:hAnsi="Times New Roman" w:cs="Times New Roman"/>
                <w:sz w:val="18"/>
                <w:szCs w:val="18"/>
              </w:rPr>
              <w:t xml:space="preserve"> </w:t>
            </w:r>
          </w:p>
          <w:p w14:paraId="3623F3EA" w14:textId="77777777" w:rsidR="00E9766F" w:rsidRPr="00BD0642" w:rsidRDefault="00403D77" w:rsidP="0068544F">
            <w:pPr>
              <w:numPr>
                <w:ilvl w:val="0"/>
                <w:numId w:val="7"/>
              </w:numPr>
              <w:shd w:val="clear" w:color="auto" w:fill="FFFFFF"/>
              <w:spacing w:after="100" w:afterAutospacing="1"/>
              <w:rPr>
                <w:rFonts w:ascii="Times New Roman" w:hAnsi="Times New Roman" w:cs="Times New Roman"/>
                <w:color w:val="333333"/>
                <w:sz w:val="18"/>
                <w:szCs w:val="18"/>
                <w:u w:val="single"/>
              </w:rPr>
            </w:pPr>
            <w:hyperlink r:id="rId64" w:tgtFrame="_blank" w:history="1">
              <w:r w:rsidR="00E9766F" w:rsidRPr="00BD0642">
                <w:rPr>
                  <w:rStyle w:val="Hyperlink"/>
                  <w:rFonts w:ascii="Times New Roman" w:hAnsi="Times New Roman" w:cs="Times New Roman"/>
                  <w:color w:val="792189"/>
                  <w:sz w:val="18"/>
                  <w:szCs w:val="18"/>
                </w:rPr>
                <w:t>KCWP1: Design and Deploy Standards Classroom Activities</w:t>
              </w:r>
            </w:hyperlink>
          </w:p>
          <w:p w14:paraId="1C513AC4" w14:textId="77777777" w:rsidR="00E9766F"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65" w:tgtFrame="_blank" w:history="1">
              <w:r w:rsidR="00E9766F" w:rsidRPr="00BD0642">
                <w:rPr>
                  <w:rStyle w:val="Hyperlink"/>
                  <w:rFonts w:ascii="Times New Roman" w:hAnsi="Times New Roman" w:cs="Times New Roman"/>
                  <w:color w:val="792189"/>
                  <w:sz w:val="18"/>
                  <w:szCs w:val="18"/>
                </w:rPr>
                <w:t>KCWP2: Design and Deliver Instruction Classroom Activities</w:t>
              </w:r>
            </w:hyperlink>
          </w:p>
          <w:p w14:paraId="7348341C" w14:textId="77777777" w:rsidR="00E9766F"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66" w:tgtFrame="_blank" w:history="1">
              <w:r w:rsidR="00E9766F" w:rsidRPr="00BD0642">
                <w:rPr>
                  <w:rStyle w:val="Hyperlink"/>
                  <w:rFonts w:ascii="Times New Roman" w:hAnsi="Times New Roman" w:cs="Times New Roman"/>
                  <w:color w:val="792189"/>
                  <w:sz w:val="18"/>
                  <w:szCs w:val="18"/>
                </w:rPr>
                <w:t>KCWP3: Design and Deliver Assessment Literacy Classroom Activities</w:t>
              </w:r>
            </w:hyperlink>
          </w:p>
          <w:p w14:paraId="34041E3E" w14:textId="77777777" w:rsidR="00E9766F"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67" w:tgtFrame="_blank" w:history="1">
              <w:r w:rsidR="00E9766F" w:rsidRPr="00BD0642">
                <w:rPr>
                  <w:rStyle w:val="Hyperlink"/>
                  <w:rFonts w:ascii="Times New Roman" w:hAnsi="Times New Roman" w:cs="Times New Roman"/>
                  <w:color w:val="792189"/>
                  <w:sz w:val="18"/>
                  <w:szCs w:val="18"/>
                </w:rPr>
                <w:t>KCWP4: Review, Analyze and Apply Data Classroom Activities</w:t>
              </w:r>
            </w:hyperlink>
          </w:p>
          <w:p w14:paraId="1D0904F8" w14:textId="77777777" w:rsidR="00E9766F"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68" w:tgtFrame="_blank" w:history="1">
              <w:r w:rsidR="00E9766F" w:rsidRPr="00BD0642">
                <w:rPr>
                  <w:rStyle w:val="Hyperlink"/>
                  <w:rFonts w:ascii="Times New Roman" w:hAnsi="Times New Roman" w:cs="Times New Roman"/>
                  <w:color w:val="792189"/>
                  <w:sz w:val="18"/>
                  <w:szCs w:val="18"/>
                </w:rPr>
                <w:t>KCWP5: Design, Align and Deliver Support Classroom Activities</w:t>
              </w:r>
            </w:hyperlink>
          </w:p>
          <w:p w14:paraId="7E106CC4" w14:textId="77777777" w:rsidR="00E9766F" w:rsidRPr="00BD0642" w:rsidRDefault="00403D77" w:rsidP="0068544F">
            <w:pPr>
              <w:numPr>
                <w:ilvl w:val="0"/>
                <w:numId w:val="7"/>
              </w:numPr>
              <w:shd w:val="clear" w:color="auto" w:fill="FFFFFF"/>
              <w:spacing w:before="100" w:beforeAutospacing="1"/>
              <w:rPr>
                <w:rFonts w:ascii="Times New Roman" w:hAnsi="Times New Roman" w:cs="Times New Roman"/>
                <w:color w:val="333333"/>
                <w:sz w:val="18"/>
                <w:szCs w:val="18"/>
                <w:u w:val="single"/>
              </w:rPr>
            </w:pPr>
            <w:hyperlink r:id="rId69" w:tgtFrame="_blank" w:history="1">
              <w:r w:rsidR="00E9766F" w:rsidRPr="00BD0642">
                <w:rPr>
                  <w:rStyle w:val="Hyperlink"/>
                  <w:rFonts w:ascii="Times New Roman" w:hAnsi="Times New Roman" w:cs="Times New Roman"/>
                  <w:color w:val="792189"/>
                  <w:sz w:val="18"/>
                  <w:szCs w:val="18"/>
                </w:rPr>
                <w:t>KCWP6: Establishing Learning Culture and Environment Classroom Activities</w:t>
              </w:r>
            </w:hyperlink>
          </w:p>
        </w:tc>
        <w:tc>
          <w:tcPr>
            <w:tcW w:w="2106" w:type="dxa"/>
            <w:tcBorders>
              <w:top w:val="single" w:sz="24" w:space="0" w:color="000000" w:themeColor="text1"/>
            </w:tcBorders>
          </w:tcPr>
          <w:p w14:paraId="572990C4" w14:textId="77777777" w:rsidR="00E9766F" w:rsidRPr="00BD0642" w:rsidRDefault="00E9766F" w:rsidP="0068544F">
            <w:pPr>
              <w:rPr>
                <w:rFonts w:ascii="Times New Roman" w:hAnsi="Times New Roman" w:cs="Times New Roman"/>
                <w:sz w:val="18"/>
                <w:szCs w:val="18"/>
              </w:rPr>
            </w:pPr>
            <w:r w:rsidRPr="00BD0642">
              <w:rPr>
                <w:rFonts w:ascii="Times New Roman" w:hAnsi="Times New Roman" w:cs="Times New Roman"/>
                <w:sz w:val="18"/>
                <w:szCs w:val="18"/>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D0642" w:rsidRDefault="00E9766F" w:rsidP="0068544F">
            <w:pPr>
              <w:rPr>
                <w:rFonts w:ascii="Times New Roman" w:hAnsi="Times New Roman" w:cs="Times New Roman"/>
                <w:sz w:val="18"/>
                <w:szCs w:val="18"/>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2701"/>
        <w:gridCol w:w="2234"/>
        <w:gridCol w:w="2795"/>
        <w:gridCol w:w="2024"/>
        <w:gridCol w:w="2862"/>
        <w:gridCol w:w="1774"/>
      </w:tblGrid>
      <w:tr w:rsidR="00E9766F" w:rsidRPr="00BC388F" w14:paraId="1E582E19" w14:textId="77777777" w:rsidTr="0068544F">
        <w:trPr>
          <w:tblHeader/>
        </w:trPr>
        <w:tc>
          <w:tcPr>
            <w:tcW w:w="3118" w:type="dxa"/>
            <w:shd w:val="clear" w:color="auto" w:fill="BFBFBF" w:themeFill="background1" w:themeFillShade="BF"/>
          </w:tcPr>
          <w:p w14:paraId="3DE7E069" w14:textId="77777777" w:rsidR="00E9766F" w:rsidRPr="00BC388F" w:rsidRDefault="00E9766F" w:rsidP="0068544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68544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68544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68544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68544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68544F">
            <w:pPr>
              <w:jc w:val="center"/>
              <w:rPr>
                <w:rFonts w:ascii="Times New Roman" w:hAnsi="Times New Roman" w:cs="Times New Roman"/>
                <w:b/>
              </w:rPr>
            </w:pPr>
            <w:r w:rsidRPr="00BC388F">
              <w:rPr>
                <w:rFonts w:ascii="Times New Roman" w:hAnsi="Times New Roman" w:cs="Times New Roman"/>
                <w:b/>
              </w:rPr>
              <w:t>Funding</w:t>
            </w:r>
          </w:p>
        </w:tc>
      </w:tr>
      <w:tr w:rsidR="00B210C9" w:rsidRPr="00BC388F" w14:paraId="01DF5D2B" w14:textId="77777777" w:rsidTr="0068544F">
        <w:tc>
          <w:tcPr>
            <w:tcW w:w="3118" w:type="dxa"/>
            <w:vMerge w:val="restart"/>
          </w:tcPr>
          <w:p w14:paraId="37ED3F56" w14:textId="619930CF" w:rsidR="00B210C9" w:rsidRPr="00BC388F" w:rsidRDefault="00B210C9" w:rsidP="00B210C9">
            <w:pPr>
              <w:rPr>
                <w:rFonts w:ascii="Times New Roman" w:hAnsi="Times New Roman" w:cs="Times New Roman"/>
              </w:rPr>
            </w:pPr>
            <w:r>
              <w:rPr>
                <w:rFonts w:ascii="Times New Roman" w:hAnsi="Times New Roman" w:cs="Times New Roman"/>
              </w:rPr>
              <w:t xml:space="preserve">Objective 1:  </w:t>
            </w:r>
            <w:r w:rsidRPr="00B210C9">
              <w:rPr>
                <w:sz w:val="18"/>
                <w:szCs w:val="18"/>
              </w:rPr>
              <w:t xml:space="preserve">Increase the average combined reading and math growth indicator 15.6 to </w:t>
            </w:r>
            <w:r w:rsidRPr="00B210C9">
              <w:rPr>
                <w:b/>
                <w:sz w:val="18"/>
                <w:szCs w:val="18"/>
              </w:rPr>
              <w:t>16.6</w:t>
            </w:r>
            <w:r w:rsidRPr="00B210C9">
              <w:rPr>
                <w:sz w:val="18"/>
                <w:szCs w:val="18"/>
              </w:rPr>
              <w:t xml:space="preserve"> by 2021.</w:t>
            </w:r>
          </w:p>
        </w:tc>
        <w:tc>
          <w:tcPr>
            <w:tcW w:w="3118" w:type="dxa"/>
            <w:vMerge w:val="restart"/>
          </w:tcPr>
          <w:p w14:paraId="23A3A04F" w14:textId="5EAB34C1" w:rsidR="00B210C9" w:rsidRPr="00BC388F" w:rsidRDefault="00B210C9" w:rsidP="00B210C9">
            <w:pPr>
              <w:rPr>
                <w:rFonts w:ascii="Times New Roman" w:hAnsi="Times New Roman" w:cs="Times New Roman"/>
              </w:rPr>
            </w:pPr>
            <w:r w:rsidRPr="00E045E4">
              <w:rPr>
                <w:rFonts w:ascii="Times New Roman" w:hAnsi="Times New Roman" w:cs="Times New Roman"/>
                <w:sz w:val="18"/>
                <w:szCs w:val="18"/>
              </w:rPr>
              <w:t>KCWP1: Design &amp; Deploy Standards</w:t>
            </w:r>
          </w:p>
        </w:tc>
        <w:tc>
          <w:tcPr>
            <w:tcW w:w="3749" w:type="dxa"/>
          </w:tcPr>
          <w:p w14:paraId="5749B6E9" w14:textId="223BFF6E" w:rsidR="00B210C9" w:rsidRPr="00B17D15" w:rsidRDefault="00B210C9" w:rsidP="00B210C9">
            <w:pPr>
              <w:rPr>
                <w:rFonts w:ascii="Times New Roman" w:hAnsi="Times New Roman" w:cs="Times New Roman"/>
                <w:sz w:val="18"/>
                <w:szCs w:val="18"/>
              </w:rPr>
            </w:pPr>
            <w:r w:rsidRPr="00B17D15">
              <w:rPr>
                <w:sz w:val="18"/>
                <w:szCs w:val="18"/>
              </w:rPr>
              <w:t>Review &amp; conduct curriculum reviews/checks within the PLC</w:t>
            </w:r>
          </w:p>
        </w:tc>
        <w:tc>
          <w:tcPr>
            <w:tcW w:w="2487" w:type="dxa"/>
          </w:tcPr>
          <w:p w14:paraId="41FAFC09" w14:textId="72C2E8D6" w:rsidR="00B210C9" w:rsidRPr="00B17D15" w:rsidRDefault="00B210C9" w:rsidP="00B210C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54A3B49E" w14:textId="3A6B5DB1"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2754F8F3" w14:textId="43F62432"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C388F" w14:paraId="596DB912" w14:textId="77777777" w:rsidTr="0068544F">
        <w:tc>
          <w:tcPr>
            <w:tcW w:w="3118" w:type="dxa"/>
            <w:vMerge/>
          </w:tcPr>
          <w:p w14:paraId="7105FAC2" w14:textId="77777777" w:rsidR="00B210C9" w:rsidRPr="00BC388F" w:rsidRDefault="00B210C9" w:rsidP="00B210C9">
            <w:pPr>
              <w:rPr>
                <w:rFonts w:ascii="Times New Roman" w:hAnsi="Times New Roman" w:cs="Times New Roman"/>
              </w:rPr>
            </w:pPr>
          </w:p>
        </w:tc>
        <w:tc>
          <w:tcPr>
            <w:tcW w:w="3118" w:type="dxa"/>
            <w:vMerge/>
          </w:tcPr>
          <w:p w14:paraId="0D71D0E7" w14:textId="77777777" w:rsidR="00B210C9" w:rsidRPr="00BC388F" w:rsidRDefault="00B210C9" w:rsidP="00B210C9">
            <w:pPr>
              <w:rPr>
                <w:rFonts w:ascii="Times New Roman" w:hAnsi="Times New Roman" w:cs="Times New Roman"/>
              </w:rPr>
            </w:pPr>
          </w:p>
        </w:tc>
        <w:tc>
          <w:tcPr>
            <w:tcW w:w="3749" w:type="dxa"/>
          </w:tcPr>
          <w:p w14:paraId="6267F207" w14:textId="77777777" w:rsidR="00B210C9" w:rsidRPr="00B17D15" w:rsidRDefault="00B210C9" w:rsidP="00B210C9">
            <w:pPr>
              <w:rPr>
                <w:rFonts w:ascii="Times New Roman" w:hAnsi="Times New Roman" w:cs="Times New Roman"/>
                <w:sz w:val="18"/>
                <w:szCs w:val="18"/>
              </w:rPr>
            </w:pPr>
          </w:p>
        </w:tc>
        <w:tc>
          <w:tcPr>
            <w:tcW w:w="2487" w:type="dxa"/>
          </w:tcPr>
          <w:p w14:paraId="48BCD4A7" w14:textId="77777777" w:rsidR="00B210C9" w:rsidRPr="00B17D15" w:rsidRDefault="00B210C9" w:rsidP="00B210C9">
            <w:pPr>
              <w:rPr>
                <w:rFonts w:ascii="Times New Roman" w:hAnsi="Times New Roman" w:cs="Times New Roman"/>
                <w:sz w:val="18"/>
                <w:szCs w:val="18"/>
              </w:rPr>
            </w:pPr>
          </w:p>
        </w:tc>
        <w:tc>
          <w:tcPr>
            <w:tcW w:w="3993" w:type="dxa"/>
          </w:tcPr>
          <w:p w14:paraId="0F36E9E8" w14:textId="77777777" w:rsidR="00B210C9" w:rsidRPr="00B17D15" w:rsidRDefault="00B210C9" w:rsidP="00B210C9">
            <w:pPr>
              <w:rPr>
                <w:rFonts w:ascii="Times New Roman" w:hAnsi="Times New Roman" w:cs="Times New Roman"/>
                <w:sz w:val="18"/>
                <w:szCs w:val="18"/>
              </w:rPr>
            </w:pPr>
          </w:p>
        </w:tc>
        <w:tc>
          <w:tcPr>
            <w:tcW w:w="2245" w:type="dxa"/>
          </w:tcPr>
          <w:p w14:paraId="48B81796" w14:textId="77777777" w:rsidR="00B210C9" w:rsidRPr="00B17D15" w:rsidRDefault="00B210C9" w:rsidP="00B210C9">
            <w:pPr>
              <w:rPr>
                <w:rFonts w:ascii="Times New Roman" w:hAnsi="Times New Roman" w:cs="Times New Roman"/>
                <w:sz w:val="18"/>
                <w:szCs w:val="18"/>
              </w:rPr>
            </w:pPr>
          </w:p>
        </w:tc>
      </w:tr>
      <w:tr w:rsidR="00B210C9" w:rsidRPr="00BC388F" w14:paraId="3322B770" w14:textId="77777777" w:rsidTr="0068544F">
        <w:tc>
          <w:tcPr>
            <w:tcW w:w="3118" w:type="dxa"/>
            <w:vMerge/>
          </w:tcPr>
          <w:p w14:paraId="6161D0BD" w14:textId="77777777" w:rsidR="00B210C9" w:rsidRPr="00BC388F" w:rsidRDefault="00B210C9" w:rsidP="00B210C9">
            <w:pPr>
              <w:rPr>
                <w:rFonts w:ascii="Times New Roman" w:hAnsi="Times New Roman" w:cs="Times New Roman"/>
              </w:rPr>
            </w:pPr>
          </w:p>
        </w:tc>
        <w:tc>
          <w:tcPr>
            <w:tcW w:w="3118" w:type="dxa"/>
            <w:vMerge w:val="restart"/>
          </w:tcPr>
          <w:p w14:paraId="0091BD67" w14:textId="6913B078" w:rsidR="00B210C9" w:rsidRPr="00BC388F" w:rsidRDefault="00B210C9" w:rsidP="00B210C9">
            <w:pPr>
              <w:rPr>
                <w:rFonts w:ascii="Times New Roman" w:hAnsi="Times New Roman" w:cs="Times New Roman"/>
              </w:rPr>
            </w:pPr>
            <w:r w:rsidRPr="00E045E4">
              <w:rPr>
                <w:rFonts w:ascii="Times New Roman" w:hAnsi="Times New Roman" w:cs="Times New Roman"/>
                <w:sz w:val="18"/>
                <w:szCs w:val="18"/>
              </w:rPr>
              <w:t xml:space="preserve">KCWP2: Design &amp; Deliver Instruction </w:t>
            </w:r>
          </w:p>
        </w:tc>
        <w:tc>
          <w:tcPr>
            <w:tcW w:w="3749" w:type="dxa"/>
          </w:tcPr>
          <w:p w14:paraId="721BCA9E" w14:textId="54D76449" w:rsidR="00B210C9" w:rsidRPr="00B17D15" w:rsidRDefault="00B210C9" w:rsidP="00B210C9">
            <w:pPr>
              <w:rPr>
                <w:rFonts w:ascii="Times New Roman" w:hAnsi="Times New Roman" w:cs="Times New Roman"/>
                <w:sz w:val="18"/>
                <w:szCs w:val="18"/>
              </w:rPr>
            </w:pPr>
            <w:r w:rsidRPr="00B17D15">
              <w:rPr>
                <w:sz w:val="18"/>
                <w:szCs w:val="18"/>
              </w:rPr>
              <w:t xml:space="preserve">Ensure item analysis methods are occurring within PLC’s </w:t>
            </w:r>
          </w:p>
        </w:tc>
        <w:tc>
          <w:tcPr>
            <w:tcW w:w="2487" w:type="dxa"/>
          </w:tcPr>
          <w:p w14:paraId="2F390410" w14:textId="662F215B" w:rsidR="00B210C9" w:rsidRPr="00B17D15" w:rsidRDefault="00B210C9" w:rsidP="00B210C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395DB826" w14:textId="391F7BEC"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5B6E5794" w14:textId="07E1DABD" w:rsidR="00B210C9" w:rsidRPr="00B17D15" w:rsidRDefault="00B210C9" w:rsidP="00B210C9">
            <w:pPr>
              <w:rPr>
                <w:rFonts w:ascii="Times New Roman" w:hAnsi="Times New Roman" w:cs="Times New Roman"/>
                <w:sz w:val="18"/>
                <w:szCs w:val="18"/>
              </w:rPr>
            </w:pPr>
            <w:r w:rsidRPr="00B17D15">
              <w:rPr>
                <w:sz w:val="18"/>
                <w:szCs w:val="18"/>
              </w:rPr>
              <w:t>$10,000.00 (subs for data analysis and remediation planning)</w:t>
            </w:r>
          </w:p>
        </w:tc>
      </w:tr>
      <w:tr w:rsidR="00B210C9" w:rsidRPr="00BC388F" w14:paraId="5F7B21BE" w14:textId="77777777" w:rsidTr="0068544F">
        <w:tc>
          <w:tcPr>
            <w:tcW w:w="3118" w:type="dxa"/>
            <w:vMerge/>
          </w:tcPr>
          <w:p w14:paraId="55E40207" w14:textId="77777777" w:rsidR="00B210C9" w:rsidRPr="00BC388F" w:rsidRDefault="00B210C9" w:rsidP="00B210C9">
            <w:pPr>
              <w:rPr>
                <w:rFonts w:ascii="Times New Roman" w:hAnsi="Times New Roman" w:cs="Times New Roman"/>
              </w:rPr>
            </w:pPr>
          </w:p>
        </w:tc>
        <w:tc>
          <w:tcPr>
            <w:tcW w:w="3118" w:type="dxa"/>
            <w:vMerge/>
          </w:tcPr>
          <w:p w14:paraId="272EA52E" w14:textId="77777777" w:rsidR="00B210C9" w:rsidRPr="00BC388F" w:rsidRDefault="00B210C9" w:rsidP="00B210C9">
            <w:pPr>
              <w:rPr>
                <w:rFonts w:ascii="Times New Roman" w:hAnsi="Times New Roman" w:cs="Times New Roman"/>
              </w:rPr>
            </w:pPr>
          </w:p>
        </w:tc>
        <w:tc>
          <w:tcPr>
            <w:tcW w:w="3749" w:type="dxa"/>
          </w:tcPr>
          <w:p w14:paraId="438398FF" w14:textId="7E913B81" w:rsidR="00B210C9" w:rsidRPr="00B17D15" w:rsidRDefault="00B210C9" w:rsidP="00B210C9">
            <w:pPr>
              <w:rPr>
                <w:rFonts w:ascii="Times New Roman" w:hAnsi="Times New Roman" w:cs="Times New Roman"/>
                <w:sz w:val="18"/>
                <w:szCs w:val="18"/>
              </w:rPr>
            </w:pPr>
            <w:r w:rsidRPr="00B17D15">
              <w:rPr>
                <w:sz w:val="18"/>
                <w:szCs w:val="18"/>
              </w:rPr>
              <w:t>Plan for and implement active student engagement strategies (e.g., Kagan)</w:t>
            </w:r>
          </w:p>
        </w:tc>
        <w:tc>
          <w:tcPr>
            <w:tcW w:w="2487" w:type="dxa"/>
          </w:tcPr>
          <w:p w14:paraId="2A914CD3" w14:textId="24A4C292" w:rsidR="00B210C9" w:rsidRPr="00B17D15" w:rsidRDefault="00B210C9" w:rsidP="00B210C9">
            <w:pPr>
              <w:rPr>
                <w:rFonts w:ascii="Times New Roman" w:hAnsi="Times New Roman" w:cs="Times New Roman"/>
                <w:sz w:val="18"/>
                <w:szCs w:val="18"/>
              </w:rPr>
            </w:pPr>
            <w:r w:rsidRPr="00B17D15">
              <w:rPr>
                <w:sz w:val="18"/>
                <w:szCs w:val="18"/>
              </w:rPr>
              <w:t>Walk-throughs, teacher evaluations, teacher participation in Flex PD, in class coaching and modeling; continued development of student engagement resource library</w:t>
            </w:r>
          </w:p>
        </w:tc>
        <w:tc>
          <w:tcPr>
            <w:tcW w:w="3993" w:type="dxa"/>
          </w:tcPr>
          <w:p w14:paraId="233CFA7E" w14:textId="5FC91482" w:rsidR="00B210C9" w:rsidRPr="00B17D15" w:rsidRDefault="00B210C9" w:rsidP="00B210C9">
            <w:pPr>
              <w:rPr>
                <w:rFonts w:ascii="Times New Roman" w:hAnsi="Times New Roman" w:cs="Times New Roman"/>
                <w:sz w:val="18"/>
                <w:szCs w:val="18"/>
              </w:rPr>
            </w:pPr>
            <w:r w:rsidRPr="00B17D15">
              <w:rPr>
                <w:sz w:val="18"/>
                <w:szCs w:val="18"/>
              </w:rPr>
              <w:t>May 2020</w:t>
            </w:r>
          </w:p>
        </w:tc>
        <w:tc>
          <w:tcPr>
            <w:tcW w:w="2245" w:type="dxa"/>
          </w:tcPr>
          <w:p w14:paraId="75628452" w14:textId="4024A547" w:rsidR="00B210C9" w:rsidRPr="00B17D15" w:rsidRDefault="00B210C9" w:rsidP="00B210C9">
            <w:pPr>
              <w:rPr>
                <w:rFonts w:ascii="Times New Roman" w:hAnsi="Times New Roman" w:cs="Times New Roman"/>
                <w:sz w:val="18"/>
                <w:szCs w:val="18"/>
              </w:rPr>
            </w:pPr>
            <w:r w:rsidRPr="00B17D15">
              <w:rPr>
                <w:sz w:val="18"/>
                <w:szCs w:val="18"/>
              </w:rPr>
              <w:t>$15,000</w:t>
            </w:r>
          </w:p>
        </w:tc>
      </w:tr>
      <w:tr w:rsidR="00B210C9" w:rsidRPr="00BC388F" w14:paraId="50445D69" w14:textId="77777777" w:rsidTr="0068544F">
        <w:tc>
          <w:tcPr>
            <w:tcW w:w="3118" w:type="dxa"/>
            <w:vMerge/>
          </w:tcPr>
          <w:p w14:paraId="11CA5BDB" w14:textId="77777777" w:rsidR="00B210C9" w:rsidRPr="00BC388F" w:rsidRDefault="00B210C9" w:rsidP="00B210C9">
            <w:pPr>
              <w:rPr>
                <w:rFonts w:ascii="Times New Roman" w:hAnsi="Times New Roman" w:cs="Times New Roman"/>
              </w:rPr>
            </w:pPr>
          </w:p>
        </w:tc>
        <w:tc>
          <w:tcPr>
            <w:tcW w:w="3118" w:type="dxa"/>
            <w:vMerge w:val="restart"/>
          </w:tcPr>
          <w:p w14:paraId="1B328E44" w14:textId="3365DC10" w:rsidR="00B210C9" w:rsidRPr="00BC388F" w:rsidRDefault="00B210C9" w:rsidP="00B210C9">
            <w:pPr>
              <w:rPr>
                <w:rFonts w:ascii="Times New Roman" w:hAnsi="Times New Roman" w:cs="Times New Roman"/>
              </w:rPr>
            </w:pPr>
            <w:r w:rsidRPr="00E045E4">
              <w:rPr>
                <w:rFonts w:ascii="Times New Roman" w:hAnsi="Times New Roman" w:cs="Times New Roman"/>
                <w:sz w:val="18"/>
                <w:szCs w:val="18"/>
              </w:rPr>
              <w:t>KCWP4:  Review, analyze, and apply data</w:t>
            </w:r>
          </w:p>
        </w:tc>
        <w:tc>
          <w:tcPr>
            <w:tcW w:w="3749" w:type="dxa"/>
          </w:tcPr>
          <w:p w14:paraId="7D8898E5" w14:textId="58E57DC4" w:rsidR="00B210C9" w:rsidRPr="00B17D15" w:rsidRDefault="00B210C9" w:rsidP="00B210C9">
            <w:pPr>
              <w:rPr>
                <w:rFonts w:ascii="Times New Roman" w:hAnsi="Times New Roman" w:cs="Times New Roman"/>
                <w:sz w:val="18"/>
                <w:szCs w:val="18"/>
              </w:rPr>
            </w:pPr>
            <w:r w:rsidRPr="00B17D15">
              <w:rPr>
                <w:sz w:val="18"/>
                <w:szCs w:val="18"/>
              </w:rPr>
              <w:t>Create and monitor a watch list for underperforming students</w:t>
            </w:r>
          </w:p>
        </w:tc>
        <w:tc>
          <w:tcPr>
            <w:tcW w:w="2487" w:type="dxa"/>
          </w:tcPr>
          <w:p w14:paraId="7C5E935B" w14:textId="7716B466" w:rsidR="00B210C9" w:rsidRPr="00B17D15" w:rsidRDefault="00B210C9" w:rsidP="00B210C9">
            <w:pPr>
              <w:rPr>
                <w:rFonts w:ascii="Times New Roman" w:hAnsi="Times New Roman" w:cs="Times New Roman"/>
                <w:sz w:val="18"/>
                <w:szCs w:val="18"/>
              </w:rPr>
            </w:pPr>
            <w:r w:rsidRPr="00B17D15">
              <w:rPr>
                <w:sz w:val="18"/>
                <w:szCs w:val="18"/>
              </w:rPr>
              <w:t>Close  progress monitoring by teachers; weekly leadership meetings</w:t>
            </w:r>
          </w:p>
        </w:tc>
        <w:tc>
          <w:tcPr>
            <w:tcW w:w="3993" w:type="dxa"/>
          </w:tcPr>
          <w:p w14:paraId="53480829" w14:textId="3D1391FC" w:rsidR="00B210C9" w:rsidRPr="00B17D15" w:rsidRDefault="00B210C9" w:rsidP="00B210C9">
            <w:pPr>
              <w:rPr>
                <w:rFonts w:ascii="Times New Roman" w:hAnsi="Times New Roman" w:cs="Times New Roman"/>
                <w:sz w:val="18"/>
                <w:szCs w:val="18"/>
              </w:rPr>
            </w:pPr>
            <w:r w:rsidRPr="00B17D15">
              <w:rPr>
                <w:sz w:val="18"/>
                <w:szCs w:val="18"/>
              </w:rPr>
              <w:t>May 2019</w:t>
            </w:r>
          </w:p>
        </w:tc>
        <w:tc>
          <w:tcPr>
            <w:tcW w:w="2245" w:type="dxa"/>
          </w:tcPr>
          <w:p w14:paraId="0D6E01B6" w14:textId="32D43DCD"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C388F" w14:paraId="35637BA9" w14:textId="77777777" w:rsidTr="0068544F">
        <w:tc>
          <w:tcPr>
            <w:tcW w:w="3118" w:type="dxa"/>
            <w:vMerge/>
          </w:tcPr>
          <w:p w14:paraId="69C06B1F" w14:textId="77777777" w:rsidR="00B210C9" w:rsidRPr="00BC388F" w:rsidRDefault="00B210C9" w:rsidP="00B210C9">
            <w:pPr>
              <w:rPr>
                <w:rFonts w:ascii="Times New Roman" w:hAnsi="Times New Roman" w:cs="Times New Roman"/>
              </w:rPr>
            </w:pPr>
          </w:p>
        </w:tc>
        <w:tc>
          <w:tcPr>
            <w:tcW w:w="3118" w:type="dxa"/>
            <w:vMerge/>
          </w:tcPr>
          <w:p w14:paraId="15DA6645" w14:textId="77777777" w:rsidR="00B210C9" w:rsidRPr="00BC388F" w:rsidRDefault="00B210C9" w:rsidP="00B210C9">
            <w:pPr>
              <w:rPr>
                <w:rFonts w:ascii="Times New Roman" w:hAnsi="Times New Roman" w:cs="Times New Roman"/>
              </w:rPr>
            </w:pPr>
          </w:p>
        </w:tc>
        <w:tc>
          <w:tcPr>
            <w:tcW w:w="3749" w:type="dxa"/>
          </w:tcPr>
          <w:p w14:paraId="76922F05" w14:textId="1AF49897" w:rsidR="00B210C9" w:rsidRPr="00B17D15" w:rsidRDefault="00AC012E" w:rsidP="00B210C9">
            <w:pPr>
              <w:rPr>
                <w:rFonts w:ascii="Times New Roman" w:hAnsi="Times New Roman" w:cs="Times New Roman"/>
                <w:sz w:val="18"/>
                <w:szCs w:val="18"/>
              </w:rPr>
            </w:pPr>
            <w:r w:rsidRPr="00B17D15">
              <w:rPr>
                <w:rFonts w:ascii="Times New Roman" w:hAnsi="Times New Roman" w:cs="Times New Roman"/>
                <w:sz w:val="18"/>
                <w:szCs w:val="18"/>
              </w:rPr>
              <w:t>Develop &amp; Deploy a PLC protocol with an effective process for standards deconstruction, designing of assessment measures, resource sharing, and collaborative lesson creation, and analysis of data</w:t>
            </w:r>
          </w:p>
        </w:tc>
        <w:tc>
          <w:tcPr>
            <w:tcW w:w="2487" w:type="dxa"/>
          </w:tcPr>
          <w:p w14:paraId="6122B75E" w14:textId="7246A3D2"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Creation and utilization of PLC guiding coalition, product review, PLC attendance</w:t>
            </w:r>
          </w:p>
        </w:tc>
        <w:tc>
          <w:tcPr>
            <w:tcW w:w="3993" w:type="dxa"/>
          </w:tcPr>
          <w:p w14:paraId="0BE1885D" w14:textId="12A5999C"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Ongoing</w:t>
            </w:r>
          </w:p>
        </w:tc>
        <w:tc>
          <w:tcPr>
            <w:tcW w:w="2245" w:type="dxa"/>
          </w:tcPr>
          <w:p w14:paraId="66390AE2" w14:textId="0ED183A7"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$0.00</w:t>
            </w:r>
          </w:p>
        </w:tc>
      </w:tr>
      <w:tr w:rsidR="00B210C9" w:rsidRPr="00BC388F" w14:paraId="66E5E492" w14:textId="77777777" w:rsidTr="0068544F">
        <w:tc>
          <w:tcPr>
            <w:tcW w:w="3118" w:type="dxa"/>
            <w:vMerge w:val="restart"/>
          </w:tcPr>
          <w:p w14:paraId="448BCA07" w14:textId="77777777" w:rsidR="00B210C9" w:rsidRPr="00BC388F" w:rsidRDefault="00B210C9" w:rsidP="00B210C9">
            <w:pPr>
              <w:rPr>
                <w:rFonts w:ascii="Times New Roman" w:hAnsi="Times New Roman" w:cs="Times New Roman"/>
              </w:rPr>
            </w:pPr>
            <w:r>
              <w:rPr>
                <w:rFonts w:ascii="Times New Roman" w:hAnsi="Times New Roman" w:cs="Times New Roman"/>
              </w:rPr>
              <w:t>Objective 2</w:t>
            </w:r>
          </w:p>
        </w:tc>
        <w:tc>
          <w:tcPr>
            <w:tcW w:w="3118" w:type="dxa"/>
            <w:vMerge w:val="restart"/>
          </w:tcPr>
          <w:p w14:paraId="41D23AE5" w14:textId="65B81DF0" w:rsidR="00B210C9" w:rsidRPr="00BC388F" w:rsidRDefault="00B210C9" w:rsidP="00B210C9">
            <w:pPr>
              <w:rPr>
                <w:rFonts w:ascii="Times New Roman" w:hAnsi="Times New Roman" w:cs="Times New Roman"/>
              </w:rPr>
            </w:pPr>
            <w:r w:rsidRPr="00832A2D">
              <w:rPr>
                <w:rFonts w:ascii="Times New Roman" w:hAnsi="Times New Roman" w:cs="Times New Roman"/>
                <w:sz w:val="18"/>
                <w:szCs w:val="18"/>
              </w:rPr>
              <w:t>KCWP5:  Design, align, and deliver supports</w:t>
            </w:r>
          </w:p>
        </w:tc>
        <w:tc>
          <w:tcPr>
            <w:tcW w:w="3749" w:type="dxa"/>
          </w:tcPr>
          <w:p w14:paraId="392A408E" w14:textId="13539F5E" w:rsidR="00B210C9" w:rsidRPr="00B17D15" w:rsidRDefault="00B210C9" w:rsidP="00B210C9">
            <w:pPr>
              <w:rPr>
                <w:rFonts w:ascii="Times New Roman" w:hAnsi="Times New Roman" w:cs="Times New Roman"/>
                <w:sz w:val="18"/>
                <w:szCs w:val="18"/>
              </w:rPr>
            </w:pPr>
            <w:r w:rsidRPr="00B17D15">
              <w:rPr>
                <w:sz w:val="18"/>
                <w:szCs w:val="18"/>
              </w:rPr>
              <w:t>Develop school culture supports, both academic and behavioral, to promote and support learning for all</w:t>
            </w:r>
          </w:p>
        </w:tc>
        <w:tc>
          <w:tcPr>
            <w:tcW w:w="2487" w:type="dxa"/>
          </w:tcPr>
          <w:p w14:paraId="24FB4780" w14:textId="0A158DFA" w:rsidR="00B210C9" w:rsidRPr="00B17D15" w:rsidRDefault="00B210C9" w:rsidP="00B210C9">
            <w:pPr>
              <w:rPr>
                <w:rFonts w:ascii="Times New Roman" w:hAnsi="Times New Roman" w:cs="Times New Roman"/>
                <w:sz w:val="18"/>
                <w:szCs w:val="18"/>
              </w:rPr>
            </w:pPr>
            <w:r w:rsidRPr="00B17D15">
              <w:rPr>
                <w:sz w:val="18"/>
                <w:szCs w:val="18"/>
              </w:rPr>
              <w:t>Mentoring documentation, weekly remediation data review</w:t>
            </w:r>
          </w:p>
        </w:tc>
        <w:tc>
          <w:tcPr>
            <w:tcW w:w="3993" w:type="dxa"/>
          </w:tcPr>
          <w:p w14:paraId="56F2D104" w14:textId="77F46577"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3C496649" w14:textId="75E58887"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C388F" w14:paraId="6D8A6B6B" w14:textId="77777777" w:rsidTr="0068544F">
        <w:tc>
          <w:tcPr>
            <w:tcW w:w="3118" w:type="dxa"/>
            <w:vMerge/>
          </w:tcPr>
          <w:p w14:paraId="1C7E9E04" w14:textId="77777777" w:rsidR="00B210C9" w:rsidRPr="00BC388F" w:rsidRDefault="00B210C9" w:rsidP="00B210C9">
            <w:pPr>
              <w:rPr>
                <w:rFonts w:ascii="Times New Roman" w:hAnsi="Times New Roman" w:cs="Times New Roman"/>
              </w:rPr>
            </w:pPr>
          </w:p>
        </w:tc>
        <w:tc>
          <w:tcPr>
            <w:tcW w:w="3118" w:type="dxa"/>
            <w:vMerge/>
          </w:tcPr>
          <w:p w14:paraId="4080C549" w14:textId="77777777" w:rsidR="00B210C9" w:rsidRPr="00BC388F" w:rsidRDefault="00B210C9" w:rsidP="00B210C9">
            <w:pPr>
              <w:rPr>
                <w:rFonts w:ascii="Times New Roman" w:hAnsi="Times New Roman" w:cs="Times New Roman"/>
              </w:rPr>
            </w:pPr>
          </w:p>
        </w:tc>
        <w:tc>
          <w:tcPr>
            <w:tcW w:w="3749" w:type="dxa"/>
          </w:tcPr>
          <w:p w14:paraId="271D6673" w14:textId="77777777" w:rsidR="00B210C9" w:rsidRPr="00B17D15" w:rsidRDefault="00B210C9" w:rsidP="00B210C9">
            <w:pPr>
              <w:rPr>
                <w:rFonts w:ascii="Times New Roman" w:hAnsi="Times New Roman" w:cs="Times New Roman"/>
                <w:sz w:val="18"/>
                <w:szCs w:val="18"/>
              </w:rPr>
            </w:pPr>
          </w:p>
        </w:tc>
        <w:tc>
          <w:tcPr>
            <w:tcW w:w="2487" w:type="dxa"/>
          </w:tcPr>
          <w:p w14:paraId="2DF016F4" w14:textId="77777777" w:rsidR="00B210C9" w:rsidRPr="00B17D15" w:rsidRDefault="00B210C9" w:rsidP="00B210C9">
            <w:pPr>
              <w:rPr>
                <w:rFonts w:ascii="Times New Roman" w:hAnsi="Times New Roman" w:cs="Times New Roman"/>
                <w:sz w:val="18"/>
                <w:szCs w:val="18"/>
              </w:rPr>
            </w:pPr>
          </w:p>
        </w:tc>
        <w:tc>
          <w:tcPr>
            <w:tcW w:w="3993" w:type="dxa"/>
          </w:tcPr>
          <w:p w14:paraId="6EAD6BEC" w14:textId="77777777" w:rsidR="00B210C9" w:rsidRPr="00B17D15" w:rsidRDefault="00B210C9" w:rsidP="00B210C9">
            <w:pPr>
              <w:rPr>
                <w:rFonts w:ascii="Times New Roman" w:hAnsi="Times New Roman" w:cs="Times New Roman"/>
                <w:sz w:val="18"/>
                <w:szCs w:val="18"/>
              </w:rPr>
            </w:pPr>
          </w:p>
        </w:tc>
        <w:tc>
          <w:tcPr>
            <w:tcW w:w="2245" w:type="dxa"/>
          </w:tcPr>
          <w:p w14:paraId="0E124269" w14:textId="77777777" w:rsidR="00B210C9" w:rsidRPr="00B17D15" w:rsidRDefault="00B210C9" w:rsidP="00B210C9">
            <w:pPr>
              <w:rPr>
                <w:rFonts w:ascii="Times New Roman" w:hAnsi="Times New Roman" w:cs="Times New Roman"/>
                <w:sz w:val="18"/>
                <w:szCs w:val="18"/>
              </w:rPr>
            </w:pPr>
          </w:p>
        </w:tc>
      </w:tr>
      <w:tr w:rsidR="00B210C9" w:rsidRPr="00BC388F" w14:paraId="50D54F91" w14:textId="77777777" w:rsidTr="0068544F">
        <w:tc>
          <w:tcPr>
            <w:tcW w:w="3118" w:type="dxa"/>
            <w:vMerge/>
          </w:tcPr>
          <w:p w14:paraId="7247C754" w14:textId="77777777" w:rsidR="00B210C9" w:rsidRPr="00BC388F" w:rsidRDefault="00B210C9" w:rsidP="00B210C9">
            <w:pPr>
              <w:rPr>
                <w:rFonts w:ascii="Times New Roman" w:hAnsi="Times New Roman" w:cs="Times New Roman"/>
              </w:rPr>
            </w:pPr>
          </w:p>
        </w:tc>
        <w:tc>
          <w:tcPr>
            <w:tcW w:w="3118" w:type="dxa"/>
            <w:vMerge w:val="restart"/>
          </w:tcPr>
          <w:p w14:paraId="46B6CB3D" w14:textId="77777777" w:rsidR="00B210C9" w:rsidRPr="00BC388F" w:rsidRDefault="00B210C9" w:rsidP="00B210C9">
            <w:pPr>
              <w:rPr>
                <w:rFonts w:ascii="Times New Roman" w:hAnsi="Times New Roman" w:cs="Times New Roman"/>
              </w:rPr>
            </w:pPr>
          </w:p>
        </w:tc>
        <w:tc>
          <w:tcPr>
            <w:tcW w:w="3749" w:type="dxa"/>
          </w:tcPr>
          <w:p w14:paraId="6D9FC863" w14:textId="77777777" w:rsidR="00B210C9" w:rsidRPr="00BC388F" w:rsidRDefault="00B210C9" w:rsidP="00B210C9">
            <w:pPr>
              <w:rPr>
                <w:rFonts w:ascii="Times New Roman" w:hAnsi="Times New Roman" w:cs="Times New Roman"/>
              </w:rPr>
            </w:pPr>
          </w:p>
        </w:tc>
        <w:tc>
          <w:tcPr>
            <w:tcW w:w="2487" w:type="dxa"/>
          </w:tcPr>
          <w:p w14:paraId="25D76704" w14:textId="77777777" w:rsidR="00B210C9" w:rsidRPr="00BC388F" w:rsidRDefault="00B210C9" w:rsidP="00B210C9">
            <w:pPr>
              <w:rPr>
                <w:rFonts w:ascii="Times New Roman" w:hAnsi="Times New Roman" w:cs="Times New Roman"/>
              </w:rPr>
            </w:pPr>
          </w:p>
        </w:tc>
        <w:tc>
          <w:tcPr>
            <w:tcW w:w="3993" w:type="dxa"/>
          </w:tcPr>
          <w:p w14:paraId="5397D167" w14:textId="77777777" w:rsidR="00B210C9" w:rsidRPr="00BC388F" w:rsidRDefault="00B210C9" w:rsidP="00B210C9">
            <w:pPr>
              <w:rPr>
                <w:rFonts w:ascii="Times New Roman" w:hAnsi="Times New Roman" w:cs="Times New Roman"/>
              </w:rPr>
            </w:pPr>
          </w:p>
        </w:tc>
        <w:tc>
          <w:tcPr>
            <w:tcW w:w="2245" w:type="dxa"/>
          </w:tcPr>
          <w:p w14:paraId="02494B2B" w14:textId="77777777" w:rsidR="00B210C9" w:rsidRPr="00BC388F" w:rsidRDefault="00B210C9" w:rsidP="00B210C9">
            <w:pPr>
              <w:rPr>
                <w:rFonts w:ascii="Times New Roman" w:hAnsi="Times New Roman" w:cs="Times New Roman"/>
              </w:rPr>
            </w:pPr>
          </w:p>
        </w:tc>
      </w:tr>
      <w:tr w:rsidR="00B210C9" w:rsidRPr="00BC388F" w14:paraId="61FC9201" w14:textId="77777777" w:rsidTr="0068544F">
        <w:tc>
          <w:tcPr>
            <w:tcW w:w="3118" w:type="dxa"/>
            <w:vMerge/>
          </w:tcPr>
          <w:p w14:paraId="225A4832" w14:textId="77777777" w:rsidR="00B210C9" w:rsidRPr="00BC388F" w:rsidRDefault="00B210C9" w:rsidP="00B210C9">
            <w:pPr>
              <w:rPr>
                <w:rFonts w:ascii="Times New Roman" w:hAnsi="Times New Roman" w:cs="Times New Roman"/>
              </w:rPr>
            </w:pPr>
          </w:p>
        </w:tc>
        <w:tc>
          <w:tcPr>
            <w:tcW w:w="3118" w:type="dxa"/>
            <w:vMerge/>
          </w:tcPr>
          <w:p w14:paraId="7C905A76" w14:textId="77777777" w:rsidR="00B210C9" w:rsidRPr="00BC388F" w:rsidRDefault="00B210C9" w:rsidP="00B210C9">
            <w:pPr>
              <w:rPr>
                <w:rFonts w:ascii="Times New Roman" w:hAnsi="Times New Roman" w:cs="Times New Roman"/>
              </w:rPr>
            </w:pPr>
          </w:p>
        </w:tc>
        <w:tc>
          <w:tcPr>
            <w:tcW w:w="3749" w:type="dxa"/>
          </w:tcPr>
          <w:p w14:paraId="48EB58D4" w14:textId="77777777" w:rsidR="00B210C9" w:rsidRPr="00BC388F" w:rsidRDefault="00B210C9" w:rsidP="00B210C9">
            <w:pPr>
              <w:rPr>
                <w:rFonts w:ascii="Times New Roman" w:hAnsi="Times New Roman" w:cs="Times New Roman"/>
              </w:rPr>
            </w:pPr>
          </w:p>
        </w:tc>
        <w:tc>
          <w:tcPr>
            <w:tcW w:w="2487" w:type="dxa"/>
          </w:tcPr>
          <w:p w14:paraId="07BB8F84" w14:textId="77777777" w:rsidR="00B210C9" w:rsidRPr="00BC388F" w:rsidRDefault="00B210C9" w:rsidP="00B210C9">
            <w:pPr>
              <w:rPr>
                <w:rFonts w:ascii="Times New Roman" w:hAnsi="Times New Roman" w:cs="Times New Roman"/>
              </w:rPr>
            </w:pPr>
          </w:p>
        </w:tc>
        <w:tc>
          <w:tcPr>
            <w:tcW w:w="3993" w:type="dxa"/>
          </w:tcPr>
          <w:p w14:paraId="417D6DE8" w14:textId="77777777" w:rsidR="00B210C9" w:rsidRPr="00BC388F" w:rsidRDefault="00B210C9" w:rsidP="00B210C9">
            <w:pPr>
              <w:rPr>
                <w:rFonts w:ascii="Times New Roman" w:hAnsi="Times New Roman" w:cs="Times New Roman"/>
              </w:rPr>
            </w:pPr>
          </w:p>
        </w:tc>
        <w:tc>
          <w:tcPr>
            <w:tcW w:w="2245" w:type="dxa"/>
          </w:tcPr>
          <w:p w14:paraId="03EE248B" w14:textId="77777777" w:rsidR="00B210C9" w:rsidRPr="00BC388F" w:rsidRDefault="00B210C9" w:rsidP="00B210C9">
            <w:pPr>
              <w:rPr>
                <w:rFonts w:ascii="Times New Roman" w:hAnsi="Times New Roman" w:cs="Times New Roman"/>
              </w:rPr>
            </w:pPr>
          </w:p>
        </w:tc>
      </w:tr>
      <w:tr w:rsidR="00B210C9" w:rsidRPr="00BC388F" w14:paraId="3625F90F" w14:textId="77777777" w:rsidTr="0068544F">
        <w:tc>
          <w:tcPr>
            <w:tcW w:w="3118" w:type="dxa"/>
            <w:vMerge/>
          </w:tcPr>
          <w:p w14:paraId="317A2255" w14:textId="77777777" w:rsidR="00B210C9" w:rsidRPr="00BC388F" w:rsidRDefault="00B210C9" w:rsidP="00B210C9">
            <w:pPr>
              <w:rPr>
                <w:rFonts w:ascii="Times New Roman" w:hAnsi="Times New Roman" w:cs="Times New Roman"/>
              </w:rPr>
            </w:pPr>
          </w:p>
        </w:tc>
        <w:tc>
          <w:tcPr>
            <w:tcW w:w="3118" w:type="dxa"/>
            <w:vMerge w:val="restart"/>
          </w:tcPr>
          <w:p w14:paraId="3583D4EC" w14:textId="77777777" w:rsidR="00B210C9" w:rsidRPr="00BC388F" w:rsidRDefault="00B210C9" w:rsidP="00B210C9">
            <w:pPr>
              <w:rPr>
                <w:rFonts w:ascii="Times New Roman" w:hAnsi="Times New Roman" w:cs="Times New Roman"/>
              </w:rPr>
            </w:pPr>
          </w:p>
        </w:tc>
        <w:tc>
          <w:tcPr>
            <w:tcW w:w="3749" w:type="dxa"/>
          </w:tcPr>
          <w:p w14:paraId="1D8C247F" w14:textId="77777777" w:rsidR="00B210C9" w:rsidRPr="00BC388F" w:rsidRDefault="00B210C9" w:rsidP="00B210C9">
            <w:pPr>
              <w:rPr>
                <w:rFonts w:ascii="Times New Roman" w:hAnsi="Times New Roman" w:cs="Times New Roman"/>
              </w:rPr>
            </w:pPr>
          </w:p>
        </w:tc>
        <w:tc>
          <w:tcPr>
            <w:tcW w:w="2487" w:type="dxa"/>
          </w:tcPr>
          <w:p w14:paraId="2460EFE9" w14:textId="77777777" w:rsidR="00B210C9" w:rsidRPr="00BC388F" w:rsidRDefault="00B210C9" w:rsidP="00B210C9">
            <w:pPr>
              <w:rPr>
                <w:rFonts w:ascii="Times New Roman" w:hAnsi="Times New Roman" w:cs="Times New Roman"/>
              </w:rPr>
            </w:pPr>
          </w:p>
        </w:tc>
        <w:tc>
          <w:tcPr>
            <w:tcW w:w="3993" w:type="dxa"/>
          </w:tcPr>
          <w:p w14:paraId="35E073F8" w14:textId="77777777" w:rsidR="00B210C9" w:rsidRPr="00BC388F" w:rsidRDefault="00B210C9" w:rsidP="00B210C9">
            <w:pPr>
              <w:rPr>
                <w:rFonts w:ascii="Times New Roman" w:hAnsi="Times New Roman" w:cs="Times New Roman"/>
              </w:rPr>
            </w:pPr>
          </w:p>
        </w:tc>
        <w:tc>
          <w:tcPr>
            <w:tcW w:w="2245" w:type="dxa"/>
          </w:tcPr>
          <w:p w14:paraId="7ECDBF04" w14:textId="77777777" w:rsidR="00B210C9" w:rsidRPr="00BC388F" w:rsidRDefault="00B210C9" w:rsidP="00B210C9">
            <w:pPr>
              <w:rPr>
                <w:rFonts w:ascii="Times New Roman" w:hAnsi="Times New Roman" w:cs="Times New Roman"/>
              </w:rPr>
            </w:pPr>
          </w:p>
        </w:tc>
      </w:tr>
      <w:tr w:rsidR="00B210C9" w:rsidRPr="00BC388F" w14:paraId="43F074ED" w14:textId="77777777" w:rsidTr="0068544F">
        <w:tc>
          <w:tcPr>
            <w:tcW w:w="3118" w:type="dxa"/>
            <w:vMerge/>
          </w:tcPr>
          <w:p w14:paraId="69D090FC" w14:textId="77777777" w:rsidR="00B210C9" w:rsidRPr="00BC388F" w:rsidRDefault="00B210C9" w:rsidP="00B210C9">
            <w:pPr>
              <w:rPr>
                <w:rFonts w:ascii="Times New Roman" w:hAnsi="Times New Roman" w:cs="Times New Roman"/>
              </w:rPr>
            </w:pPr>
          </w:p>
        </w:tc>
        <w:tc>
          <w:tcPr>
            <w:tcW w:w="3118" w:type="dxa"/>
            <w:vMerge/>
          </w:tcPr>
          <w:p w14:paraId="0156F9E7" w14:textId="77777777" w:rsidR="00B210C9" w:rsidRPr="00BC388F" w:rsidRDefault="00B210C9" w:rsidP="00B210C9">
            <w:pPr>
              <w:rPr>
                <w:rFonts w:ascii="Times New Roman" w:hAnsi="Times New Roman" w:cs="Times New Roman"/>
              </w:rPr>
            </w:pPr>
          </w:p>
        </w:tc>
        <w:tc>
          <w:tcPr>
            <w:tcW w:w="3749" w:type="dxa"/>
          </w:tcPr>
          <w:p w14:paraId="00BDCB0B" w14:textId="77777777" w:rsidR="00B210C9" w:rsidRPr="00BC388F" w:rsidRDefault="00B210C9" w:rsidP="00B210C9">
            <w:pPr>
              <w:rPr>
                <w:rFonts w:ascii="Times New Roman" w:hAnsi="Times New Roman" w:cs="Times New Roman"/>
              </w:rPr>
            </w:pPr>
          </w:p>
        </w:tc>
        <w:tc>
          <w:tcPr>
            <w:tcW w:w="2487" w:type="dxa"/>
          </w:tcPr>
          <w:p w14:paraId="0C231A5A" w14:textId="77777777" w:rsidR="00B210C9" w:rsidRPr="00BC388F" w:rsidRDefault="00B210C9" w:rsidP="00B210C9">
            <w:pPr>
              <w:rPr>
                <w:rFonts w:ascii="Times New Roman" w:hAnsi="Times New Roman" w:cs="Times New Roman"/>
              </w:rPr>
            </w:pPr>
          </w:p>
        </w:tc>
        <w:tc>
          <w:tcPr>
            <w:tcW w:w="3993" w:type="dxa"/>
          </w:tcPr>
          <w:p w14:paraId="39B693E5" w14:textId="77777777" w:rsidR="00B210C9" w:rsidRPr="00BC388F" w:rsidRDefault="00B210C9" w:rsidP="00B210C9">
            <w:pPr>
              <w:rPr>
                <w:rFonts w:ascii="Times New Roman" w:hAnsi="Times New Roman" w:cs="Times New Roman"/>
              </w:rPr>
            </w:pPr>
          </w:p>
        </w:tc>
        <w:tc>
          <w:tcPr>
            <w:tcW w:w="2245" w:type="dxa"/>
          </w:tcPr>
          <w:p w14:paraId="2C54954D" w14:textId="77777777" w:rsidR="00B210C9" w:rsidRPr="00BC388F" w:rsidRDefault="00B210C9" w:rsidP="00B210C9">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4362"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5600"/>
        <w:gridCol w:w="6305"/>
        <w:gridCol w:w="2457"/>
      </w:tblGrid>
      <w:tr w:rsidR="00576DDC" w:rsidRPr="00BC388F" w14:paraId="74A43F8C" w14:textId="77777777" w:rsidTr="00BD0642">
        <w:trPr>
          <w:trHeight w:val="626"/>
          <w:tblHeader/>
        </w:trPr>
        <w:tc>
          <w:tcPr>
            <w:tcW w:w="14362" w:type="dxa"/>
            <w:gridSpan w:val="3"/>
            <w:tcBorders>
              <w:top w:val="single" w:sz="8" w:space="0" w:color="000000" w:themeColor="text1"/>
            </w:tcBorders>
          </w:tcPr>
          <w:p w14:paraId="2AD2D0E2" w14:textId="65BA57A0" w:rsidR="00576DDC" w:rsidRPr="00BC388F" w:rsidRDefault="006E36CB" w:rsidP="009C1958">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361BD7" w:rsidRPr="00BD0642">
              <w:t xml:space="preserve">By 2021, will increase the percent proficiency for all students in reading </w:t>
            </w:r>
            <w:r w:rsidR="009C1958" w:rsidRPr="00BD0642">
              <w:t>73</w:t>
            </w:r>
            <w:r w:rsidR="00361BD7" w:rsidRPr="00BD0642">
              <w:t xml:space="preserve"> to </w:t>
            </w:r>
            <w:r w:rsidR="009C1958" w:rsidRPr="00BD0642">
              <w:rPr>
                <w:b/>
              </w:rPr>
              <w:t>83</w:t>
            </w:r>
            <w:r w:rsidR="00361BD7" w:rsidRPr="00BD0642">
              <w:t xml:space="preserve">% and math </w:t>
            </w:r>
            <w:r w:rsidR="009C1958" w:rsidRPr="00BD0642">
              <w:t>69.4</w:t>
            </w:r>
            <w:r w:rsidR="00361BD7" w:rsidRPr="00BD0642">
              <w:t xml:space="preserve"> to </w:t>
            </w:r>
            <w:r w:rsidR="009C1958" w:rsidRPr="00BD0642">
              <w:rPr>
                <w:b/>
              </w:rPr>
              <w:t>79.4</w:t>
            </w:r>
            <w:r w:rsidR="00361BD7" w:rsidRPr="00BD0642">
              <w:t>%.</w:t>
            </w:r>
          </w:p>
        </w:tc>
      </w:tr>
      <w:tr w:rsidR="00576DDC" w:rsidRPr="00BC388F" w14:paraId="64C59453" w14:textId="77777777" w:rsidTr="00BD0642">
        <w:trPr>
          <w:trHeight w:val="2322"/>
        </w:trPr>
        <w:tc>
          <w:tcPr>
            <w:tcW w:w="5600" w:type="dxa"/>
            <w:tcBorders>
              <w:top w:val="single" w:sz="24" w:space="0" w:color="000000" w:themeColor="text1"/>
            </w:tcBorders>
          </w:tcPr>
          <w:p w14:paraId="5C26C8B5" w14:textId="77777777" w:rsidR="00576DDC" w:rsidRPr="00BD0642" w:rsidRDefault="00576DDC"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 xml:space="preserve">Strategy </w:t>
            </w:r>
            <w:r w:rsidRPr="00BD0642">
              <w:rPr>
                <w:rFonts w:ascii="Times New Roman" w:hAnsi="Times New Roman" w:cs="Times New Roman"/>
                <w:sz w:val="18"/>
                <w:szCs w:val="18"/>
              </w:rPr>
              <w:t xml:space="preserve">will the district use to address this goal? </w:t>
            </w:r>
            <w:r w:rsidRPr="00BD0642">
              <w:rPr>
                <w:rFonts w:ascii="Times New Roman" w:hAnsi="Times New Roman" w:cs="Times New Roman"/>
                <w:i/>
                <w:sz w:val="18"/>
                <w:szCs w:val="18"/>
              </w:rPr>
              <w:t>(The Strategy can be based upon the six Key Core Work Processes listed below or another research-based approach. Provide justification and/or attach evidence for why the strategy was chosen.)</w:t>
            </w:r>
          </w:p>
          <w:p w14:paraId="56EEA27E" w14:textId="77777777" w:rsidR="00576DDC" w:rsidRPr="00BD0642" w:rsidRDefault="00403D77" w:rsidP="0068544F">
            <w:pPr>
              <w:numPr>
                <w:ilvl w:val="0"/>
                <w:numId w:val="1"/>
              </w:numPr>
              <w:spacing w:after="100" w:afterAutospacing="1"/>
              <w:rPr>
                <w:rFonts w:ascii="Times New Roman" w:eastAsia="Times New Roman" w:hAnsi="Times New Roman" w:cs="Times New Roman"/>
                <w:color w:val="333333"/>
                <w:sz w:val="18"/>
                <w:szCs w:val="18"/>
                <w:u w:val="single"/>
              </w:rPr>
            </w:pPr>
            <w:hyperlink r:id="rId70" w:tgtFrame="_blank" w:history="1">
              <w:r w:rsidR="00576DDC" w:rsidRPr="00BD0642">
                <w:rPr>
                  <w:rStyle w:val="Hyperlink"/>
                  <w:rFonts w:ascii="Times New Roman" w:eastAsia="Times New Roman" w:hAnsi="Times New Roman" w:cs="Times New Roman"/>
                  <w:sz w:val="18"/>
                  <w:szCs w:val="18"/>
                </w:rPr>
                <w:t>KCWP 1: Design and Deploy Standards</w:t>
              </w:r>
            </w:hyperlink>
          </w:p>
          <w:p w14:paraId="1BDC9457" w14:textId="77777777" w:rsidR="00576DDC"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71" w:tgtFrame="_blank" w:history="1">
              <w:r w:rsidR="00576DDC" w:rsidRPr="00BD0642">
                <w:rPr>
                  <w:rStyle w:val="Hyperlink"/>
                  <w:rFonts w:ascii="Times New Roman" w:eastAsia="Times New Roman" w:hAnsi="Times New Roman" w:cs="Times New Roman"/>
                  <w:sz w:val="18"/>
                  <w:szCs w:val="18"/>
                </w:rPr>
                <w:t>KCWP 2: Design and Deliver Instruction</w:t>
              </w:r>
            </w:hyperlink>
          </w:p>
          <w:p w14:paraId="78339BE7" w14:textId="77777777" w:rsidR="00576DDC"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72" w:tgtFrame="_blank" w:history="1">
              <w:r w:rsidR="00576DDC" w:rsidRPr="00BD0642">
                <w:rPr>
                  <w:rStyle w:val="Hyperlink"/>
                  <w:rFonts w:ascii="Times New Roman" w:eastAsia="Times New Roman" w:hAnsi="Times New Roman" w:cs="Times New Roman"/>
                  <w:sz w:val="18"/>
                  <w:szCs w:val="18"/>
                </w:rPr>
                <w:t>KCWP 3: Design and Deliver Assessment Literacy</w:t>
              </w:r>
            </w:hyperlink>
          </w:p>
          <w:p w14:paraId="6EF0E600" w14:textId="77777777" w:rsidR="00576DDC"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73" w:tgtFrame="_blank" w:history="1">
              <w:r w:rsidR="00576DDC" w:rsidRPr="00BD0642">
                <w:rPr>
                  <w:rStyle w:val="Hyperlink"/>
                  <w:rFonts w:ascii="Times New Roman" w:eastAsia="Times New Roman" w:hAnsi="Times New Roman" w:cs="Times New Roman"/>
                  <w:sz w:val="18"/>
                  <w:szCs w:val="18"/>
                </w:rPr>
                <w:t>KCWP 4: Review, Analyze and Apply Data</w:t>
              </w:r>
            </w:hyperlink>
          </w:p>
          <w:p w14:paraId="2AB47C39" w14:textId="77777777" w:rsidR="00576DDC" w:rsidRPr="00BD0642" w:rsidRDefault="00403D77" w:rsidP="0068544F">
            <w:pPr>
              <w:numPr>
                <w:ilvl w:val="0"/>
                <w:numId w:val="1"/>
              </w:numPr>
              <w:spacing w:before="100" w:beforeAutospacing="1" w:after="100" w:afterAutospacing="1"/>
              <w:rPr>
                <w:rFonts w:ascii="Times New Roman" w:eastAsia="Times New Roman" w:hAnsi="Times New Roman" w:cs="Times New Roman"/>
                <w:color w:val="333333"/>
                <w:sz w:val="18"/>
                <w:szCs w:val="18"/>
                <w:u w:val="single"/>
              </w:rPr>
            </w:pPr>
            <w:hyperlink r:id="rId74" w:tgtFrame="_blank" w:history="1">
              <w:r w:rsidR="00576DDC" w:rsidRPr="00BD0642">
                <w:rPr>
                  <w:rStyle w:val="Hyperlink"/>
                  <w:rFonts w:ascii="Times New Roman" w:eastAsia="Times New Roman" w:hAnsi="Times New Roman" w:cs="Times New Roman"/>
                  <w:sz w:val="18"/>
                  <w:szCs w:val="18"/>
                </w:rPr>
                <w:t>KCWP 5: Design, Align and Deliver Support</w:t>
              </w:r>
            </w:hyperlink>
          </w:p>
          <w:p w14:paraId="690E51AC" w14:textId="77777777" w:rsidR="00576DDC" w:rsidRPr="00BD0642" w:rsidRDefault="00403D77" w:rsidP="0068544F">
            <w:pPr>
              <w:numPr>
                <w:ilvl w:val="0"/>
                <w:numId w:val="1"/>
              </w:numPr>
              <w:spacing w:before="100" w:beforeAutospacing="1"/>
              <w:rPr>
                <w:rFonts w:ascii="Times New Roman" w:eastAsia="Times New Roman" w:hAnsi="Times New Roman" w:cs="Times New Roman"/>
                <w:color w:val="333333"/>
                <w:sz w:val="18"/>
                <w:szCs w:val="18"/>
              </w:rPr>
            </w:pPr>
            <w:hyperlink r:id="rId75" w:tgtFrame="_blank" w:history="1">
              <w:r w:rsidR="00576DDC" w:rsidRPr="00BD0642">
                <w:rPr>
                  <w:rStyle w:val="Hyperlink"/>
                  <w:rFonts w:ascii="Times New Roman" w:eastAsia="Times New Roman" w:hAnsi="Times New Roman" w:cs="Times New Roman"/>
                  <w:sz w:val="18"/>
                  <w:szCs w:val="18"/>
                </w:rPr>
                <w:t>KCWP 6: Establishing Learning Culture and Environment</w:t>
              </w:r>
            </w:hyperlink>
            <w:r w:rsidR="00576DDC" w:rsidRPr="00BD0642">
              <w:rPr>
                <w:rFonts w:ascii="Times New Roman" w:eastAsia="Times New Roman" w:hAnsi="Times New Roman" w:cs="Times New Roman"/>
                <w:color w:val="333333"/>
                <w:sz w:val="18"/>
                <w:szCs w:val="18"/>
              </w:rPr>
              <w:t> </w:t>
            </w:r>
          </w:p>
          <w:p w14:paraId="656031D0" w14:textId="77777777" w:rsidR="00576DDC" w:rsidRPr="00BD0642" w:rsidRDefault="00576DDC" w:rsidP="0068544F">
            <w:pPr>
              <w:rPr>
                <w:rFonts w:ascii="Times New Roman" w:hAnsi="Times New Roman" w:cs="Times New Roman"/>
                <w:sz w:val="18"/>
                <w:szCs w:val="18"/>
              </w:rPr>
            </w:pPr>
          </w:p>
        </w:tc>
        <w:tc>
          <w:tcPr>
            <w:tcW w:w="6305" w:type="dxa"/>
            <w:tcBorders>
              <w:top w:val="single" w:sz="24" w:space="0" w:color="000000" w:themeColor="text1"/>
            </w:tcBorders>
          </w:tcPr>
          <w:p w14:paraId="3663DBD8" w14:textId="77777777" w:rsidR="00576DDC" w:rsidRPr="00BD0642" w:rsidRDefault="00576DDC" w:rsidP="0068544F">
            <w:pPr>
              <w:rPr>
                <w:rFonts w:ascii="Times New Roman" w:hAnsi="Times New Roman" w:cs="Times New Roman"/>
                <w:sz w:val="18"/>
                <w:szCs w:val="18"/>
              </w:rPr>
            </w:pPr>
            <w:r w:rsidRPr="00BD0642">
              <w:rPr>
                <w:rFonts w:ascii="Times New Roman" w:hAnsi="Times New Roman" w:cs="Times New Roman"/>
                <w:sz w:val="18"/>
                <w:szCs w:val="18"/>
              </w:rPr>
              <w:t xml:space="preserve">Which </w:t>
            </w:r>
            <w:r w:rsidRPr="00BD0642">
              <w:rPr>
                <w:rFonts w:ascii="Times New Roman" w:hAnsi="Times New Roman" w:cs="Times New Roman"/>
                <w:b/>
                <w:sz w:val="18"/>
                <w:szCs w:val="18"/>
              </w:rPr>
              <w:t>Activities</w:t>
            </w:r>
            <w:r w:rsidRPr="00BD0642">
              <w:rPr>
                <w:rFonts w:ascii="Times New Roman" w:hAnsi="Times New Roman" w:cs="Times New Roman"/>
                <w:sz w:val="18"/>
                <w:szCs w:val="18"/>
              </w:rPr>
              <w:t xml:space="preserve"> will the district deploy based on the strategy or strategies chosen? </w:t>
            </w:r>
            <w:r w:rsidRPr="00BD0642">
              <w:rPr>
                <w:rFonts w:ascii="Times New Roman" w:hAnsi="Times New Roman" w:cs="Times New Roman"/>
                <w:i/>
                <w:sz w:val="18"/>
                <w:szCs w:val="18"/>
              </w:rPr>
              <w:t>(The links to the Key Core Work Processes activity bank below may be a helpful resource. Provide a brief explanation or justification for the activity.</w:t>
            </w:r>
            <w:r w:rsidRPr="00BD0642">
              <w:rPr>
                <w:rFonts w:ascii="Times New Roman" w:hAnsi="Times New Roman" w:cs="Times New Roman"/>
                <w:sz w:val="18"/>
                <w:szCs w:val="18"/>
              </w:rPr>
              <w:t xml:space="preserve"> </w:t>
            </w:r>
          </w:p>
          <w:p w14:paraId="2FF5BACC" w14:textId="77777777" w:rsidR="00576DDC" w:rsidRPr="00BD0642" w:rsidRDefault="00403D77" w:rsidP="0068544F">
            <w:pPr>
              <w:numPr>
                <w:ilvl w:val="0"/>
                <w:numId w:val="7"/>
              </w:numPr>
              <w:shd w:val="clear" w:color="auto" w:fill="FFFFFF"/>
              <w:spacing w:after="100" w:afterAutospacing="1"/>
              <w:rPr>
                <w:rFonts w:ascii="Times New Roman" w:hAnsi="Times New Roman" w:cs="Times New Roman"/>
                <w:color w:val="333333"/>
                <w:sz w:val="18"/>
                <w:szCs w:val="18"/>
                <w:u w:val="single"/>
              </w:rPr>
            </w:pPr>
            <w:hyperlink r:id="rId76" w:tgtFrame="_blank" w:history="1">
              <w:r w:rsidR="00576DDC" w:rsidRPr="00BD0642">
                <w:rPr>
                  <w:rStyle w:val="Hyperlink"/>
                  <w:rFonts w:ascii="Times New Roman" w:hAnsi="Times New Roman" w:cs="Times New Roman"/>
                  <w:color w:val="792189"/>
                  <w:sz w:val="18"/>
                  <w:szCs w:val="18"/>
                </w:rPr>
                <w:t>KCWP1: Design and Deploy Standards Classroom Activities</w:t>
              </w:r>
            </w:hyperlink>
          </w:p>
          <w:p w14:paraId="010BE8F9" w14:textId="77777777" w:rsidR="00576DDC"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77" w:tgtFrame="_blank" w:history="1">
              <w:r w:rsidR="00576DDC" w:rsidRPr="00BD0642">
                <w:rPr>
                  <w:rStyle w:val="Hyperlink"/>
                  <w:rFonts w:ascii="Times New Roman" w:hAnsi="Times New Roman" w:cs="Times New Roman"/>
                  <w:color w:val="792189"/>
                  <w:sz w:val="18"/>
                  <w:szCs w:val="18"/>
                </w:rPr>
                <w:t>KCWP2: Design and Deliver Instruction Classroom Activities</w:t>
              </w:r>
            </w:hyperlink>
          </w:p>
          <w:p w14:paraId="40F54929" w14:textId="77777777" w:rsidR="00576DDC"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78" w:tgtFrame="_blank" w:history="1">
              <w:r w:rsidR="00576DDC" w:rsidRPr="00BD0642">
                <w:rPr>
                  <w:rStyle w:val="Hyperlink"/>
                  <w:rFonts w:ascii="Times New Roman" w:hAnsi="Times New Roman" w:cs="Times New Roman"/>
                  <w:color w:val="792189"/>
                  <w:sz w:val="18"/>
                  <w:szCs w:val="18"/>
                </w:rPr>
                <w:t>KCWP3: Design and Deliver Assessment Literacy Classroom Activities</w:t>
              </w:r>
            </w:hyperlink>
          </w:p>
          <w:p w14:paraId="1D048649" w14:textId="77777777" w:rsidR="00576DDC"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79" w:tgtFrame="_blank" w:history="1">
              <w:r w:rsidR="00576DDC" w:rsidRPr="00BD0642">
                <w:rPr>
                  <w:rStyle w:val="Hyperlink"/>
                  <w:rFonts w:ascii="Times New Roman" w:hAnsi="Times New Roman" w:cs="Times New Roman"/>
                  <w:color w:val="792189"/>
                  <w:sz w:val="18"/>
                  <w:szCs w:val="18"/>
                </w:rPr>
                <w:t>KCWP4: Review, Analyze and Apply Data Classroom Activities</w:t>
              </w:r>
            </w:hyperlink>
          </w:p>
          <w:p w14:paraId="51A05C09" w14:textId="77777777" w:rsidR="00576DDC" w:rsidRPr="00BD0642"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18"/>
                <w:szCs w:val="18"/>
                <w:u w:val="single"/>
              </w:rPr>
            </w:pPr>
            <w:hyperlink r:id="rId80" w:tgtFrame="_blank" w:history="1">
              <w:r w:rsidR="00576DDC" w:rsidRPr="00BD0642">
                <w:rPr>
                  <w:rStyle w:val="Hyperlink"/>
                  <w:rFonts w:ascii="Times New Roman" w:hAnsi="Times New Roman" w:cs="Times New Roman"/>
                  <w:color w:val="792189"/>
                  <w:sz w:val="18"/>
                  <w:szCs w:val="18"/>
                </w:rPr>
                <w:t>KCWP5: Design, Align and Deliver Support Classroom Activities</w:t>
              </w:r>
            </w:hyperlink>
          </w:p>
          <w:p w14:paraId="0FF7A3FB" w14:textId="77777777" w:rsidR="00576DDC" w:rsidRPr="00BD0642" w:rsidRDefault="00403D77" w:rsidP="0068544F">
            <w:pPr>
              <w:numPr>
                <w:ilvl w:val="0"/>
                <w:numId w:val="7"/>
              </w:numPr>
              <w:shd w:val="clear" w:color="auto" w:fill="FFFFFF"/>
              <w:spacing w:before="100" w:beforeAutospacing="1"/>
              <w:rPr>
                <w:rFonts w:ascii="Times New Roman" w:hAnsi="Times New Roman" w:cs="Times New Roman"/>
                <w:color w:val="333333"/>
                <w:sz w:val="18"/>
                <w:szCs w:val="18"/>
                <w:u w:val="single"/>
              </w:rPr>
            </w:pPr>
            <w:hyperlink r:id="rId81" w:tgtFrame="_blank" w:history="1">
              <w:r w:rsidR="00576DDC" w:rsidRPr="00BD0642">
                <w:rPr>
                  <w:rStyle w:val="Hyperlink"/>
                  <w:rFonts w:ascii="Times New Roman" w:hAnsi="Times New Roman" w:cs="Times New Roman"/>
                  <w:color w:val="792189"/>
                  <w:sz w:val="18"/>
                  <w:szCs w:val="18"/>
                </w:rPr>
                <w:t>KCWP6: Establishing Learning Culture and Environment Classroom Activities</w:t>
              </w:r>
            </w:hyperlink>
          </w:p>
        </w:tc>
        <w:tc>
          <w:tcPr>
            <w:tcW w:w="2457" w:type="dxa"/>
            <w:tcBorders>
              <w:top w:val="single" w:sz="24" w:space="0" w:color="000000" w:themeColor="text1"/>
            </w:tcBorders>
          </w:tcPr>
          <w:p w14:paraId="2A5A9E70" w14:textId="77777777" w:rsidR="00576DDC" w:rsidRPr="00BD0642" w:rsidRDefault="00576DDC" w:rsidP="0068544F">
            <w:pPr>
              <w:rPr>
                <w:rFonts w:ascii="Times New Roman" w:hAnsi="Times New Roman" w:cs="Times New Roman"/>
                <w:sz w:val="18"/>
                <w:szCs w:val="18"/>
              </w:rPr>
            </w:pPr>
            <w:r w:rsidRPr="00BD0642">
              <w:rPr>
                <w:rFonts w:ascii="Times New Roman" w:hAnsi="Times New Roman" w:cs="Times New Roman"/>
                <w:sz w:val="18"/>
                <w:szCs w:val="18"/>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D0642" w:rsidRDefault="00576DDC" w:rsidP="0068544F">
            <w:pPr>
              <w:rPr>
                <w:rFonts w:ascii="Times New Roman" w:hAnsi="Times New Roman" w:cs="Times New Roman"/>
                <w:sz w:val="18"/>
                <w:szCs w:val="18"/>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701"/>
        <w:gridCol w:w="2234"/>
        <w:gridCol w:w="2795"/>
        <w:gridCol w:w="2024"/>
        <w:gridCol w:w="2862"/>
        <w:gridCol w:w="1774"/>
      </w:tblGrid>
      <w:tr w:rsidR="00576DDC" w:rsidRPr="00BC388F" w14:paraId="5DEBB8F1" w14:textId="77777777" w:rsidTr="0068544F">
        <w:trPr>
          <w:tblHeader/>
        </w:trPr>
        <w:tc>
          <w:tcPr>
            <w:tcW w:w="3118" w:type="dxa"/>
            <w:shd w:val="clear" w:color="auto" w:fill="BFBFBF" w:themeFill="background1" w:themeFillShade="BF"/>
          </w:tcPr>
          <w:p w14:paraId="2174AEB8" w14:textId="77777777" w:rsidR="00576DDC" w:rsidRPr="00BC388F" w:rsidRDefault="00576DDC" w:rsidP="0068544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68544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68544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68544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68544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68544F">
            <w:pPr>
              <w:jc w:val="center"/>
              <w:rPr>
                <w:rFonts w:ascii="Times New Roman" w:hAnsi="Times New Roman" w:cs="Times New Roman"/>
                <w:b/>
              </w:rPr>
            </w:pPr>
            <w:r w:rsidRPr="00BC388F">
              <w:rPr>
                <w:rFonts w:ascii="Times New Roman" w:hAnsi="Times New Roman" w:cs="Times New Roman"/>
                <w:b/>
              </w:rPr>
              <w:t>Funding</w:t>
            </w:r>
          </w:p>
        </w:tc>
      </w:tr>
      <w:tr w:rsidR="00B210C9" w:rsidRPr="00B17D15" w14:paraId="01AD2B4E" w14:textId="77777777" w:rsidTr="0068544F">
        <w:tc>
          <w:tcPr>
            <w:tcW w:w="3118" w:type="dxa"/>
            <w:vMerge w:val="restart"/>
          </w:tcPr>
          <w:p w14:paraId="3722E006" w14:textId="0D7C1330" w:rsidR="00B210C9" w:rsidRPr="00B17D15" w:rsidRDefault="00B210C9" w:rsidP="00B210C9">
            <w:pPr>
              <w:rPr>
                <w:rFonts w:ascii="Times New Roman" w:hAnsi="Times New Roman" w:cs="Times New Roman"/>
                <w:sz w:val="18"/>
                <w:szCs w:val="18"/>
              </w:rPr>
            </w:pPr>
            <w:r w:rsidRPr="00B17D15">
              <w:rPr>
                <w:rFonts w:ascii="Times New Roman" w:hAnsi="Times New Roman" w:cs="Times New Roman"/>
                <w:sz w:val="18"/>
                <w:szCs w:val="18"/>
              </w:rPr>
              <w:t xml:space="preserve">Objective 1 </w:t>
            </w:r>
            <w:r w:rsidRPr="00B17D15">
              <w:rPr>
                <w:sz w:val="18"/>
                <w:szCs w:val="18"/>
              </w:rPr>
              <w:t xml:space="preserve">By 2021, will increase the percent proficiency for all students in reading 73 to </w:t>
            </w:r>
            <w:r w:rsidRPr="00B17D15">
              <w:rPr>
                <w:b/>
                <w:sz w:val="18"/>
                <w:szCs w:val="18"/>
              </w:rPr>
              <w:t>83</w:t>
            </w:r>
            <w:r w:rsidRPr="00B17D15">
              <w:rPr>
                <w:sz w:val="18"/>
                <w:szCs w:val="18"/>
              </w:rPr>
              <w:t xml:space="preserve">% and math 69.4 to </w:t>
            </w:r>
            <w:r w:rsidRPr="00B17D15">
              <w:rPr>
                <w:b/>
                <w:sz w:val="18"/>
                <w:szCs w:val="18"/>
              </w:rPr>
              <w:t>79.4</w:t>
            </w:r>
            <w:r w:rsidRPr="00B17D15">
              <w:rPr>
                <w:sz w:val="18"/>
                <w:szCs w:val="18"/>
              </w:rPr>
              <w:t>%.</w:t>
            </w:r>
          </w:p>
        </w:tc>
        <w:tc>
          <w:tcPr>
            <w:tcW w:w="3118" w:type="dxa"/>
            <w:vMerge w:val="restart"/>
          </w:tcPr>
          <w:p w14:paraId="4FF9244A" w14:textId="100066C2" w:rsidR="00B210C9" w:rsidRPr="00B17D15" w:rsidRDefault="00B210C9" w:rsidP="00B210C9">
            <w:pPr>
              <w:rPr>
                <w:rFonts w:ascii="Times New Roman" w:hAnsi="Times New Roman" w:cs="Times New Roman"/>
                <w:sz w:val="18"/>
                <w:szCs w:val="18"/>
              </w:rPr>
            </w:pPr>
            <w:r w:rsidRPr="00B17D15">
              <w:rPr>
                <w:rFonts w:ascii="Times New Roman" w:hAnsi="Times New Roman" w:cs="Times New Roman"/>
                <w:sz w:val="18"/>
                <w:szCs w:val="18"/>
              </w:rPr>
              <w:t>KCWP1: Design &amp; Deploy Standards</w:t>
            </w:r>
          </w:p>
        </w:tc>
        <w:tc>
          <w:tcPr>
            <w:tcW w:w="3749" w:type="dxa"/>
          </w:tcPr>
          <w:p w14:paraId="23F20A1E" w14:textId="676AEEF3" w:rsidR="00B210C9" w:rsidRPr="00B17D15" w:rsidRDefault="00B210C9" w:rsidP="00B210C9">
            <w:pPr>
              <w:rPr>
                <w:rFonts w:ascii="Times New Roman" w:hAnsi="Times New Roman" w:cs="Times New Roman"/>
                <w:sz w:val="18"/>
                <w:szCs w:val="18"/>
              </w:rPr>
            </w:pPr>
            <w:r w:rsidRPr="00B17D15">
              <w:rPr>
                <w:sz w:val="18"/>
                <w:szCs w:val="18"/>
              </w:rPr>
              <w:t>Review &amp; conduct curriculum reviews/checks within the PLC</w:t>
            </w:r>
          </w:p>
        </w:tc>
        <w:tc>
          <w:tcPr>
            <w:tcW w:w="2487" w:type="dxa"/>
          </w:tcPr>
          <w:p w14:paraId="177AF592" w14:textId="0C5DBBD8" w:rsidR="00B210C9" w:rsidRPr="00B17D15" w:rsidRDefault="00B210C9" w:rsidP="00B210C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632B9F41" w14:textId="02FBFF9A"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1B8969D1" w14:textId="188957EB"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17D15" w14:paraId="1758D237" w14:textId="77777777" w:rsidTr="0068544F">
        <w:tc>
          <w:tcPr>
            <w:tcW w:w="3118" w:type="dxa"/>
            <w:vMerge/>
          </w:tcPr>
          <w:p w14:paraId="6B630189" w14:textId="77777777" w:rsidR="00B210C9" w:rsidRPr="00B17D15" w:rsidRDefault="00B210C9" w:rsidP="00B210C9">
            <w:pPr>
              <w:rPr>
                <w:rFonts w:ascii="Times New Roman" w:hAnsi="Times New Roman" w:cs="Times New Roman"/>
                <w:sz w:val="18"/>
                <w:szCs w:val="18"/>
              </w:rPr>
            </w:pPr>
          </w:p>
        </w:tc>
        <w:tc>
          <w:tcPr>
            <w:tcW w:w="3118" w:type="dxa"/>
            <w:vMerge/>
          </w:tcPr>
          <w:p w14:paraId="503ED96F" w14:textId="77777777" w:rsidR="00B210C9" w:rsidRPr="00B17D15" w:rsidRDefault="00B210C9" w:rsidP="00B210C9">
            <w:pPr>
              <w:rPr>
                <w:rFonts w:ascii="Times New Roman" w:hAnsi="Times New Roman" w:cs="Times New Roman"/>
                <w:sz w:val="18"/>
                <w:szCs w:val="18"/>
              </w:rPr>
            </w:pPr>
          </w:p>
        </w:tc>
        <w:tc>
          <w:tcPr>
            <w:tcW w:w="3749" w:type="dxa"/>
          </w:tcPr>
          <w:p w14:paraId="1628610D" w14:textId="77777777" w:rsidR="00B210C9" w:rsidRPr="00B17D15" w:rsidRDefault="00B210C9" w:rsidP="00B210C9">
            <w:pPr>
              <w:rPr>
                <w:rFonts w:ascii="Times New Roman" w:hAnsi="Times New Roman" w:cs="Times New Roman"/>
                <w:sz w:val="18"/>
                <w:szCs w:val="18"/>
              </w:rPr>
            </w:pPr>
          </w:p>
        </w:tc>
        <w:tc>
          <w:tcPr>
            <w:tcW w:w="2487" w:type="dxa"/>
          </w:tcPr>
          <w:p w14:paraId="261FEE84" w14:textId="77777777" w:rsidR="00B210C9" w:rsidRPr="00B17D15" w:rsidRDefault="00B210C9" w:rsidP="00B210C9">
            <w:pPr>
              <w:rPr>
                <w:rFonts w:ascii="Times New Roman" w:hAnsi="Times New Roman" w:cs="Times New Roman"/>
                <w:sz w:val="18"/>
                <w:szCs w:val="18"/>
              </w:rPr>
            </w:pPr>
          </w:p>
        </w:tc>
        <w:tc>
          <w:tcPr>
            <w:tcW w:w="3993" w:type="dxa"/>
          </w:tcPr>
          <w:p w14:paraId="320DF9AC" w14:textId="77777777" w:rsidR="00B210C9" w:rsidRPr="00B17D15" w:rsidRDefault="00B210C9" w:rsidP="00B210C9">
            <w:pPr>
              <w:rPr>
                <w:rFonts w:ascii="Times New Roman" w:hAnsi="Times New Roman" w:cs="Times New Roman"/>
                <w:sz w:val="18"/>
                <w:szCs w:val="18"/>
              </w:rPr>
            </w:pPr>
          </w:p>
        </w:tc>
        <w:tc>
          <w:tcPr>
            <w:tcW w:w="2245" w:type="dxa"/>
          </w:tcPr>
          <w:p w14:paraId="5D300C68" w14:textId="77777777" w:rsidR="00B210C9" w:rsidRPr="00B17D15" w:rsidRDefault="00B210C9" w:rsidP="00B210C9">
            <w:pPr>
              <w:rPr>
                <w:rFonts w:ascii="Times New Roman" w:hAnsi="Times New Roman" w:cs="Times New Roman"/>
                <w:sz w:val="18"/>
                <w:szCs w:val="18"/>
              </w:rPr>
            </w:pPr>
          </w:p>
        </w:tc>
      </w:tr>
      <w:tr w:rsidR="00B210C9" w:rsidRPr="00B17D15" w14:paraId="3EF263AF" w14:textId="77777777" w:rsidTr="0068544F">
        <w:tc>
          <w:tcPr>
            <w:tcW w:w="3118" w:type="dxa"/>
            <w:vMerge/>
          </w:tcPr>
          <w:p w14:paraId="4585590E" w14:textId="77777777" w:rsidR="00B210C9" w:rsidRPr="00B17D15" w:rsidRDefault="00B210C9" w:rsidP="00B210C9">
            <w:pPr>
              <w:rPr>
                <w:rFonts w:ascii="Times New Roman" w:hAnsi="Times New Roman" w:cs="Times New Roman"/>
                <w:sz w:val="18"/>
                <w:szCs w:val="18"/>
              </w:rPr>
            </w:pPr>
          </w:p>
        </w:tc>
        <w:tc>
          <w:tcPr>
            <w:tcW w:w="3118" w:type="dxa"/>
            <w:vMerge w:val="restart"/>
          </w:tcPr>
          <w:p w14:paraId="27B63618" w14:textId="7A72DA65" w:rsidR="00B210C9" w:rsidRPr="00B17D15" w:rsidRDefault="00B210C9" w:rsidP="00B210C9">
            <w:pPr>
              <w:rPr>
                <w:rFonts w:ascii="Times New Roman" w:hAnsi="Times New Roman" w:cs="Times New Roman"/>
                <w:sz w:val="18"/>
                <w:szCs w:val="18"/>
              </w:rPr>
            </w:pPr>
            <w:r w:rsidRPr="00B17D15">
              <w:rPr>
                <w:rFonts w:ascii="Times New Roman" w:hAnsi="Times New Roman" w:cs="Times New Roman"/>
                <w:sz w:val="18"/>
                <w:szCs w:val="18"/>
              </w:rPr>
              <w:t xml:space="preserve">KCWP2: Design &amp; Deliver Instruction </w:t>
            </w:r>
          </w:p>
        </w:tc>
        <w:tc>
          <w:tcPr>
            <w:tcW w:w="3749" w:type="dxa"/>
          </w:tcPr>
          <w:p w14:paraId="1445FF8D" w14:textId="67FE82DA" w:rsidR="00B210C9" w:rsidRPr="00B17D15" w:rsidRDefault="00B210C9" w:rsidP="00B210C9">
            <w:pPr>
              <w:rPr>
                <w:rFonts w:ascii="Times New Roman" w:hAnsi="Times New Roman" w:cs="Times New Roman"/>
                <w:sz w:val="18"/>
                <w:szCs w:val="18"/>
              </w:rPr>
            </w:pPr>
            <w:r w:rsidRPr="00B17D15">
              <w:rPr>
                <w:sz w:val="18"/>
                <w:szCs w:val="18"/>
              </w:rPr>
              <w:t xml:space="preserve">Ensure item analysis methods are occurring within PLC’s </w:t>
            </w:r>
          </w:p>
        </w:tc>
        <w:tc>
          <w:tcPr>
            <w:tcW w:w="2487" w:type="dxa"/>
          </w:tcPr>
          <w:p w14:paraId="5C698CFA" w14:textId="29EEC3AE" w:rsidR="00B210C9" w:rsidRPr="00B17D15" w:rsidRDefault="00B210C9" w:rsidP="00B210C9">
            <w:pPr>
              <w:rPr>
                <w:rFonts w:ascii="Times New Roman" w:hAnsi="Times New Roman" w:cs="Times New Roman"/>
                <w:sz w:val="18"/>
                <w:szCs w:val="18"/>
              </w:rPr>
            </w:pPr>
            <w:r w:rsidRPr="00B17D15">
              <w:rPr>
                <w:sz w:val="18"/>
                <w:szCs w:val="18"/>
              </w:rPr>
              <w:t>Attendance at PLC meetings and PLC product review</w:t>
            </w:r>
          </w:p>
        </w:tc>
        <w:tc>
          <w:tcPr>
            <w:tcW w:w="3993" w:type="dxa"/>
          </w:tcPr>
          <w:p w14:paraId="58523AF8" w14:textId="47D5C5EC"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65AD285D" w14:textId="6F16D529" w:rsidR="00B210C9" w:rsidRPr="00B17D15" w:rsidRDefault="00B210C9" w:rsidP="00B210C9">
            <w:pPr>
              <w:rPr>
                <w:rFonts w:ascii="Times New Roman" w:hAnsi="Times New Roman" w:cs="Times New Roman"/>
                <w:sz w:val="18"/>
                <w:szCs w:val="18"/>
              </w:rPr>
            </w:pPr>
            <w:r w:rsidRPr="00B17D15">
              <w:rPr>
                <w:sz w:val="18"/>
                <w:szCs w:val="18"/>
              </w:rPr>
              <w:t>$10,000.00 (subs for data analysis and remediation planning)</w:t>
            </w:r>
          </w:p>
        </w:tc>
      </w:tr>
      <w:tr w:rsidR="00B210C9" w:rsidRPr="00B17D15" w14:paraId="755108F0" w14:textId="77777777" w:rsidTr="0068544F">
        <w:tc>
          <w:tcPr>
            <w:tcW w:w="3118" w:type="dxa"/>
            <w:vMerge/>
          </w:tcPr>
          <w:p w14:paraId="73E6F9A0" w14:textId="77777777" w:rsidR="00B210C9" w:rsidRPr="00B17D15" w:rsidRDefault="00B210C9" w:rsidP="00B210C9">
            <w:pPr>
              <w:rPr>
                <w:rFonts w:ascii="Times New Roman" w:hAnsi="Times New Roman" w:cs="Times New Roman"/>
                <w:sz w:val="18"/>
                <w:szCs w:val="18"/>
              </w:rPr>
            </w:pPr>
          </w:p>
        </w:tc>
        <w:tc>
          <w:tcPr>
            <w:tcW w:w="3118" w:type="dxa"/>
            <w:vMerge/>
          </w:tcPr>
          <w:p w14:paraId="7F037325" w14:textId="77777777" w:rsidR="00B210C9" w:rsidRPr="00B17D15" w:rsidRDefault="00B210C9" w:rsidP="00B210C9">
            <w:pPr>
              <w:rPr>
                <w:rFonts w:ascii="Times New Roman" w:hAnsi="Times New Roman" w:cs="Times New Roman"/>
                <w:sz w:val="18"/>
                <w:szCs w:val="18"/>
              </w:rPr>
            </w:pPr>
          </w:p>
        </w:tc>
        <w:tc>
          <w:tcPr>
            <w:tcW w:w="3749" w:type="dxa"/>
          </w:tcPr>
          <w:p w14:paraId="426554BE" w14:textId="59FC6B59" w:rsidR="00B210C9" w:rsidRPr="00B17D15" w:rsidRDefault="00B210C9" w:rsidP="00B210C9">
            <w:pPr>
              <w:rPr>
                <w:rFonts w:ascii="Times New Roman" w:hAnsi="Times New Roman" w:cs="Times New Roman"/>
                <w:sz w:val="18"/>
                <w:szCs w:val="18"/>
              </w:rPr>
            </w:pPr>
            <w:r w:rsidRPr="00B17D15">
              <w:rPr>
                <w:sz w:val="18"/>
                <w:szCs w:val="18"/>
              </w:rPr>
              <w:t>Plan for and implement active student engagement strategies (e.g., Kagan)</w:t>
            </w:r>
          </w:p>
        </w:tc>
        <w:tc>
          <w:tcPr>
            <w:tcW w:w="2487" w:type="dxa"/>
          </w:tcPr>
          <w:p w14:paraId="4470D211" w14:textId="43AF0D13" w:rsidR="00B210C9" w:rsidRPr="00B17D15" w:rsidRDefault="00B210C9" w:rsidP="00B210C9">
            <w:pPr>
              <w:rPr>
                <w:rFonts w:ascii="Times New Roman" w:hAnsi="Times New Roman" w:cs="Times New Roman"/>
                <w:sz w:val="18"/>
                <w:szCs w:val="18"/>
              </w:rPr>
            </w:pPr>
            <w:r w:rsidRPr="00B17D15">
              <w:rPr>
                <w:sz w:val="18"/>
                <w:szCs w:val="18"/>
              </w:rPr>
              <w:t>Walk-throughs, teacher evaluations, teacher participation in Flex PD, in class coaching and modeling; continued development of student engagement resource library</w:t>
            </w:r>
          </w:p>
        </w:tc>
        <w:tc>
          <w:tcPr>
            <w:tcW w:w="3993" w:type="dxa"/>
          </w:tcPr>
          <w:p w14:paraId="3737B63C" w14:textId="2D956047" w:rsidR="00B210C9" w:rsidRPr="00B17D15" w:rsidRDefault="00B210C9" w:rsidP="00B210C9">
            <w:pPr>
              <w:rPr>
                <w:rFonts w:ascii="Times New Roman" w:hAnsi="Times New Roman" w:cs="Times New Roman"/>
                <w:sz w:val="18"/>
                <w:szCs w:val="18"/>
              </w:rPr>
            </w:pPr>
            <w:r w:rsidRPr="00B17D15">
              <w:rPr>
                <w:sz w:val="18"/>
                <w:szCs w:val="18"/>
              </w:rPr>
              <w:t>May 2020</w:t>
            </w:r>
          </w:p>
        </w:tc>
        <w:tc>
          <w:tcPr>
            <w:tcW w:w="2245" w:type="dxa"/>
          </w:tcPr>
          <w:p w14:paraId="6F56F063" w14:textId="569B5D7B" w:rsidR="00B210C9" w:rsidRPr="00B17D15" w:rsidRDefault="00B210C9" w:rsidP="00B210C9">
            <w:pPr>
              <w:rPr>
                <w:rFonts w:ascii="Times New Roman" w:hAnsi="Times New Roman" w:cs="Times New Roman"/>
                <w:sz w:val="18"/>
                <w:szCs w:val="18"/>
              </w:rPr>
            </w:pPr>
            <w:r w:rsidRPr="00B17D15">
              <w:rPr>
                <w:sz w:val="18"/>
                <w:szCs w:val="18"/>
              </w:rPr>
              <w:t>$15,000</w:t>
            </w:r>
          </w:p>
        </w:tc>
      </w:tr>
      <w:tr w:rsidR="00B210C9" w:rsidRPr="00B17D15" w14:paraId="165F0136" w14:textId="77777777" w:rsidTr="0068544F">
        <w:tc>
          <w:tcPr>
            <w:tcW w:w="3118" w:type="dxa"/>
            <w:vMerge/>
          </w:tcPr>
          <w:p w14:paraId="40D0CC82" w14:textId="77777777" w:rsidR="00B210C9" w:rsidRPr="00B17D15" w:rsidRDefault="00B210C9" w:rsidP="00B210C9">
            <w:pPr>
              <w:rPr>
                <w:rFonts w:ascii="Times New Roman" w:hAnsi="Times New Roman" w:cs="Times New Roman"/>
                <w:sz w:val="18"/>
                <w:szCs w:val="18"/>
              </w:rPr>
            </w:pPr>
          </w:p>
        </w:tc>
        <w:tc>
          <w:tcPr>
            <w:tcW w:w="3118" w:type="dxa"/>
            <w:vMerge w:val="restart"/>
          </w:tcPr>
          <w:p w14:paraId="254271AB" w14:textId="23313E31" w:rsidR="00B210C9" w:rsidRPr="00B17D15" w:rsidRDefault="00B210C9" w:rsidP="00B210C9">
            <w:pPr>
              <w:rPr>
                <w:rFonts w:ascii="Times New Roman" w:hAnsi="Times New Roman" w:cs="Times New Roman"/>
                <w:sz w:val="18"/>
                <w:szCs w:val="18"/>
              </w:rPr>
            </w:pPr>
            <w:r w:rsidRPr="00B17D15">
              <w:rPr>
                <w:rFonts w:ascii="Times New Roman" w:hAnsi="Times New Roman" w:cs="Times New Roman"/>
                <w:sz w:val="18"/>
                <w:szCs w:val="18"/>
              </w:rPr>
              <w:t>KCWP4:  Review, analyze, and apply data</w:t>
            </w:r>
          </w:p>
        </w:tc>
        <w:tc>
          <w:tcPr>
            <w:tcW w:w="3749" w:type="dxa"/>
          </w:tcPr>
          <w:p w14:paraId="010F69D1" w14:textId="215E21C9" w:rsidR="00B210C9" w:rsidRPr="00B17D15" w:rsidRDefault="00B210C9" w:rsidP="00B210C9">
            <w:pPr>
              <w:rPr>
                <w:rFonts w:ascii="Times New Roman" w:hAnsi="Times New Roman" w:cs="Times New Roman"/>
                <w:sz w:val="18"/>
                <w:szCs w:val="18"/>
              </w:rPr>
            </w:pPr>
            <w:r w:rsidRPr="00B17D15">
              <w:rPr>
                <w:sz w:val="18"/>
                <w:szCs w:val="18"/>
              </w:rPr>
              <w:t>Create and monitor a watch list for underperforming students</w:t>
            </w:r>
          </w:p>
        </w:tc>
        <w:tc>
          <w:tcPr>
            <w:tcW w:w="2487" w:type="dxa"/>
          </w:tcPr>
          <w:p w14:paraId="475B2F59" w14:textId="3342D74A" w:rsidR="00B210C9" w:rsidRPr="00B17D15" w:rsidRDefault="00B210C9" w:rsidP="00B210C9">
            <w:pPr>
              <w:rPr>
                <w:rFonts w:ascii="Times New Roman" w:hAnsi="Times New Roman" w:cs="Times New Roman"/>
                <w:sz w:val="18"/>
                <w:szCs w:val="18"/>
              </w:rPr>
            </w:pPr>
            <w:r w:rsidRPr="00B17D15">
              <w:rPr>
                <w:sz w:val="18"/>
                <w:szCs w:val="18"/>
              </w:rPr>
              <w:t>Close  progress monitoring by teachers; weekly leadership meetings</w:t>
            </w:r>
          </w:p>
        </w:tc>
        <w:tc>
          <w:tcPr>
            <w:tcW w:w="3993" w:type="dxa"/>
          </w:tcPr>
          <w:p w14:paraId="10343A8F" w14:textId="2649FF5C" w:rsidR="00B210C9" w:rsidRPr="00B17D15" w:rsidRDefault="00B210C9" w:rsidP="00B210C9">
            <w:pPr>
              <w:rPr>
                <w:rFonts w:ascii="Times New Roman" w:hAnsi="Times New Roman" w:cs="Times New Roman"/>
                <w:sz w:val="18"/>
                <w:szCs w:val="18"/>
              </w:rPr>
            </w:pPr>
            <w:r w:rsidRPr="00B17D15">
              <w:rPr>
                <w:sz w:val="18"/>
                <w:szCs w:val="18"/>
              </w:rPr>
              <w:t>May 2019</w:t>
            </w:r>
          </w:p>
        </w:tc>
        <w:tc>
          <w:tcPr>
            <w:tcW w:w="2245" w:type="dxa"/>
          </w:tcPr>
          <w:p w14:paraId="3EB73AFE" w14:textId="7FD63F37"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17D15" w14:paraId="26A435DB" w14:textId="77777777" w:rsidTr="0068544F">
        <w:tc>
          <w:tcPr>
            <w:tcW w:w="3118" w:type="dxa"/>
            <w:vMerge/>
          </w:tcPr>
          <w:p w14:paraId="55BE2D69" w14:textId="77777777" w:rsidR="00B210C9" w:rsidRPr="00B17D15" w:rsidRDefault="00B210C9" w:rsidP="00B210C9">
            <w:pPr>
              <w:rPr>
                <w:rFonts w:ascii="Times New Roman" w:hAnsi="Times New Roman" w:cs="Times New Roman"/>
                <w:sz w:val="18"/>
                <w:szCs w:val="18"/>
              </w:rPr>
            </w:pPr>
          </w:p>
        </w:tc>
        <w:tc>
          <w:tcPr>
            <w:tcW w:w="3118" w:type="dxa"/>
            <w:vMerge/>
          </w:tcPr>
          <w:p w14:paraId="7BE10935" w14:textId="77777777" w:rsidR="00B210C9" w:rsidRPr="00B17D15" w:rsidRDefault="00B210C9" w:rsidP="00B210C9">
            <w:pPr>
              <w:rPr>
                <w:rFonts w:ascii="Times New Roman" w:hAnsi="Times New Roman" w:cs="Times New Roman"/>
                <w:sz w:val="18"/>
                <w:szCs w:val="18"/>
              </w:rPr>
            </w:pPr>
          </w:p>
        </w:tc>
        <w:tc>
          <w:tcPr>
            <w:tcW w:w="3749" w:type="dxa"/>
          </w:tcPr>
          <w:p w14:paraId="032B1DF5" w14:textId="79B9385B" w:rsidR="00B210C9" w:rsidRPr="00B17D15" w:rsidRDefault="00AC012E" w:rsidP="00B210C9">
            <w:pPr>
              <w:rPr>
                <w:rFonts w:ascii="Times New Roman" w:hAnsi="Times New Roman" w:cs="Times New Roman"/>
                <w:sz w:val="18"/>
                <w:szCs w:val="18"/>
              </w:rPr>
            </w:pPr>
            <w:r w:rsidRPr="00B17D15">
              <w:rPr>
                <w:rFonts w:ascii="Times New Roman" w:hAnsi="Times New Roman" w:cs="Times New Roman"/>
                <w:sz w:val="18"/>
                <w:szCs w:val="18"/>
              </w:rPr>
              <w:t>Develop &amp; Deploy a PLC protocol with an effective process for standards deconstruction, designing of assessment measures, resource sharing, and collaborative lesson creation, and analysis of data</w:t>
            </w:r>
          </w:p>
        </w:tc>
        <w:tc>
          <w:tcPr>
            <w:tcW w:w="2487" w:type="dxa"/>
          </w:tcPr>
          <w:p w14:paraId="28290278" w14:textId="40317230"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Creation and utilization of PLC guiding coalition, product review, PLC attendance</w:t>
            </w:r>
          </w:p>
        </w:tc>
        <w:tc>
          <w:tcPr>
            <w:tcW w:w="3993" w:type="dxa"/>
          </w:tcPr>
          <w:p w14:paraId="48506D7E" w14:textId="5A9063E2"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Ongoing</w:t>
            </w:r>
          </w:p>
        </w:tc>
        <w:tc>
          <w:tcPr>
            <w:tcW w:w="2245" w:type="dxa"/>
          </w:tcPr>
          <w:p w14:paraId="50855895" w14:textId="2CEAA618" w:rsidR="00B210C9" w:rsidRPr="00B17D15" w:rsidRDefault="00B17D15" w:rsidP="00B210C9">
            <w:pPr>
              <w:rPr>
                <w:rFonts w:ascii="Times New Roman" w:hAnsi="Times New Roman" w:cs="Times New Roman"/>
                <w:sz w:val="18"/>
                <w:szCs w:val="18"/>
              </w:rPr>
            </w:pPr>
            <w:r w:rsidRPr="00B17D15">
              <w:rPr>
                <w:rFonts w:ascii="Times New Roman" w:hAnsi="Times New Roman" w:cs="Times New Roman"/>
                <w:sz w:val="18"/>
                <w:szCs w:val="18"/>
              </w:rPr>
              <w:t>$0.00</w:t>
            </w:r>
          </w:p>
        </w:tc>
      </w:tr>
      <w:tr w:rsidR="00B210C9" w:rsidRPr="00B17D15" w14:paraId="78607056" w14:textId="77777777" w:rsidTr="0068544F">
        <w:tc>
          <w:tcPr>
            <w:tcW w:w="3118" w:type="dxa"/>
            <w:vMerge w:val="restart"/>
          </w:tcPr>
          <w:p w14:paraId="04B2D15A" w14:textId="77777777" w:rsidR="00B210C9" w:rsidRPr="00B17D15" w:rsidRDefault="00B210C9" w:rsidP="00B210C9">
            <w:pPr>
              <w:rPr>
                <w:rFonts w:ascii="Times New Roman" w:hAnsi="Times New Roman" w:cs="Times New Roman"/>
                <w:sz w:val="18"/>
                <w:szCs w:val="18"/>
              </w:rPr>
            </w:pPr>
            <w:r w:rsidRPr="00B17D15">
              <w:rPr>
                <w:rFonts w:ascii="Times New Roman" w:hAnsi="Times New Roman" w:cs="Times New Roman"/>
                <w:sz w:val="18"/>
                <w:szCs w:val="18"/>
              </w:rPr>
              <w:t>Objective 2</w:t>
            </w:r>
          </w:p>
        </w:tc>
        <w:tc>
          <w:tcPr>
            <w:tcW w:w="3118" w:type="dxa"/>
            <w:vMerge w:val="restart"/>
          </w:tcPr>
          <w:p w14:paraId="5B162569" w14:textId="332BAE0D" w:rsidR="00B210C9" w:rsidRPr="00B17D15" w:rsidRDefault="00B210C9" w:rsidP="00B210C9">
            <w:pPr>
              <w:rPr>
                <w:rFonts w:ascii="Times New Roman" w:hAnsi="Times New Roman" w:cs="Times New Roman"/>
                <w:sz w:val="18"/>
                <w:szCs w:val="18"/>
              </w:rPr>
            </w:pPr>
            <w:r w:rsidRPr="00B17D15">
              <w:rPr>
                <w:rFonts w:ascii="Times New Roman" w:hAnsi="Times New Roman" w:cs="Times New Roman"/>
                <w:sz w:val="18"/>
                <w:szCs w:val="18"/>
              </w:rPr>
              <w:t>KCWP5:  Design, align, and deliver supports</w:t>
            </w:r>
          </w:p>
        </w:tc>
        <w:tc>
          <w:tcPr>
            <w:tcW w:w="3749" w:type="dxa"/>
          </w:tcPr>
          <w:p w14:paraId="7BA6246D" w14:textId="5944162B" w:rsidR="00B210C9" w:rsidRPr="00B17D15" w:rsidRDefault="00B210C9" w:rsidP="00B210C9">
            <w:pPr>
              <w:rPr>
                <w:rFonts w:ascii="Times New Roman" w:hAnsi="Times New Roman" w:cs="Times New Roman"/>
                <w:sz w:val="18"/>
                <w:szCs w:val="18"/>
              </w:rPr>
            </w:pPr>
            <w:r w:rsidRPr="00B17D15">
              <w:rPr>
                <w:sz w:val="18"/>
                <w:szCs w:val="18"/>
              </w:rPr>
              <w:t>Develop school culture supports, both academic and behavioral, to promote and support learning for all</w:t>
            </w:r>
          </w:p>
        </w:tc>
        <w:tc>
          <w:tcPr>
            <w:tcW w:w="2487" w:type="dxa"/>
          </w:tcPr>
          <w:p w14:paraId="2FD07065" w14:textId="24134CC2" w:rsidR="00B210C9" w:rsidRPr="00B17D15" w:rsidRDefault="00B210C9" w:rsidP="00B210C9">
            <w:pPr>
              <w:rPr>
                <w:rFonts w:ascii="Times New Roman" w:hAnsi="Times New Roman" w:cs="Times New Roman"/>
                <w:sz w:val="18"/>
                <w:szCs w:val="18"/>
              </w:rPr>
            </w:pPr>
            <w:r w:rsidRPr="00B17D15">
              <w:rPr>
                <w:sz w:val="18"/>
                <w:szCs w:val="18"/>
              </w:rPr>
              <w:t>Mentoring documentation, weekly remediation data review</w:t>
            </w:r>
          </w:p>
        </w:tc>
        <w:tc>
          <w:tcPr>
            <w:tcW w:w="3993" w:type="dxa"/>
          </w:tcPr>
          <w:p w14:paraId="6A74A3D6" w14:textId="13747FDA" w:rsidR="00B210C9" w:rsidRPr="00B17D15" w:rsidRDefault="00B210C9" w:rsidP="00B210C9">
            <w:pPr>
              <w:rPr>
                <w:rFonts w:ascii="Times New Roman" w:hAnsi="Times New Roman" w:cs="Times New Roman"/>
                <w:sz w:val="18"/>
                <w:szCs w:val="18"/>
              </w:rPr>
            </w:pPr>
            <w:r w:rsidRPr="00B17D15">
              <w:rPr>
                <w:sz w:val="18"/>
                <w:szCs w:val="18"/>
              </w:rPr>
              <w:t xml:space="preserve">Ongoing </w:t>
            </w:r>
          </w:p>
        </w:tc>
        <w:tc>
          <w:tcPr>
            <w:tcW w:w="2245" w:type="dxa"/>
          </w:tcPr>
          <w:p w14:paraId="17BE3E15" w14:textId="77598BB5" w:rsidR="00B210C9" w:rsidRPr="00B17D15" w:rsidRDefault="00B210C9" w:rsidP="00B210C9">
            <w:pPr>
              <w:rPr>
                <w:rFonts w:ascii="Times New Roman" w:hAnsi="Times New Roman" w:cs="Times New Roman"/>
                <w:sz w:val="18"/>
                <w:szCs w:val="18"/>
              </w:rPr>
            </w:pPr>
            <w:r w:rsidRPr="00B17D15">
              <w:rPr>
                <w:sz w:val="18"/>
                <w:szCs w:val="18"/>
              </w:rPr>
              <w:t>$0.00</w:t>
            </w:r>
          </w:p>
        </w:tc>
      </w:tr>
      <w:tr w:rsidR="00B210C9" w:rsidRPr="00B17D15" w14:paraId="47C6ABEF" w14:textId="77777777" w:rsidTr="0068544F">
        <w:tc>
          <w:tcPr>
            <w:tcW w:w="3118" w:type="dxa"/>
            <w:vMerge/>
          </w:tcPr>
          <w:p w14:paraId="26C282BD" w14:textId="77777777" w:rsidR="00B210C9" w:rsidRPr="00B17D15" w:rsidRDefault="00B210C9" w:rsidP="00B210C9">
            <w:pPr>
              <w:rPr>
                <w:rFonts w:ascii="Times New Roman" w:hAnsi="Times New Roman" w:cs="Times New Roman"/>
                <w:sz w:val="18"/>
                <w:szCs w:val="18"/>
              </w:rPr>
            </w:pPr>
          </w:p>
        </w:tc>
        <w:tc>
          <w:tcPr>
            <w:tcW w:w="3118" w:type="dxa"/>
            <w:vMerge/>
          </w:tcPr>
          <w:p w14:paraId="0F1E4AEE" w14:textId="77777777" w:rsidR="00B210C9" w:rsidRPr="00B17D15" w:rsidRDefault="00B210C9" w:rsidP="00B210C9">
            <w:pPr>
              <w:rPr>
                <w:rFonts w:ascii="Times New Roman" w:hAnsi="Times New Roman" w:cs="Times New Roman"/>
                <w:sz w:val="18"/>
                <w:szCs w:val="18"/>
              </w:rPr>
            </w:pPr>
          </w:p>
        </w:tc>
        <w:tc>
          <w:tcPr>
            <w:tcW w:w="3749" w:type="dxa"/>
          </w:tcPr>
          <w:p w14:paraId="182D3DC4" w14:textId="77777777" w:rsidR="00B210C9" w:rsidRPr="00B17D15" w:rsidRDefault="00B210C9" w:rsidP="00B210C9">
            <w:pPr>
              <w:rPr>
                <w:rFonts w:ascii="Times New Roman" w:hAnsi="Times New Roman" w:cs="Times New Roman"/>
                <w:sz w:val="18"/>
                <w:szCs w:val="18"/>
              </w:rPr>
            </w:pPr>
          </w:p>
        </w:tc>
        <w:tc>
          <w:tcPr>
            <w:tcW w:w="2487" w:type="dxa"/>
          </w:tcPr>
          <w:p w14:paraId="1AA74F9D" w14:textId="77777777" w:rsidR="00B210C9" w:rsidRPr="00B17D15" w:rsidRDefault="00B210C9" w:rsidP="00B210C9">
            <w:pPr>
              <w:rPr>
                <w:rFonts w:ascii="Times New Roman" w:hAnsi="Times New Roman" w:cs="Times New Roman"/>
                <w:sz w:val="18"/>
                <w:szCs w:val="18"/>
              </w:rPr>
            </w:pPr>
          </w:p>
        </w:tc>
        <w:tc>
          <w:tcPr>
            <w:tcW w:w="3993" w:type="dxa"/>
          </w:tcPr>
          <w:p w14:paraId="1FA5F17C" w14:textId="77777777" w:rsidR="00B210C9" w:rsidRPr="00B17D15" w:rsidRDefault="00B210C9" w:rsidP="00B210C9">
            <w:pPr>
              <w:rPr>
                <w:rFonts w:ascii="Times New Roman" w:hAnsi="Times New Roman" w:cs="Times New Roman"/>
                <w:sz w:val="18"/>
                <w:szCs w:val="18"/>
              </w:rPr>
            </w:pPr>
          </w:p>
        </w:tc>
        <w:tc>
          <w:tcPr>
            <w:tcW w:w="2245" w:type="dxa"/>
          </w:tcPr>
          <w:p w14:paraId="3C2DE568" w14:textId="77777777" w:rsidR="00B210C9" w:rsidRPr="00B17D15" w:rsidRDefault="00B210C9" w:rsidP="00B210C9">
            <w:pPr>
              <w:rPr>
                <w:rFonts w:ascii="Times New Roman" w:hAnsi="Times New Roman" w:cs="Times New Roman"/>
                <w:sz w:val="18"/>
                <w:szCs w:val="18"/>
              </w:rPr>
            </w:pPr>
          </w:p>
        </w:tc>
      </w:tr>
      <w:tr w:rsidR="00B210C9" w:rsidRPr="00B17D15" w14:paraId="158B6AD7" w14:textId="77777777" w:rsidTr="0068544F">
        <w:tc>
          <w:tcPr>
            <w:tcW w:w="3118" w:type="dxa"/>
            <w:vMerge/>
          </w:tcPr>
          <w:p w14:paraId="2BBED1E8" w14:textId="77777777" w:rsidR="00B210C9" w:rsidRPr="00B17D15" w:rsidRDefault="00B210C9" w:rsidP="00B210C9">
            <w:pPr>
              <w:rPr>
                <w:rFonts w:ascii="Times New Roman" w:hAnsi="Times New Roman" w:cs="Times New Roman"/>
                <w:sz w:val="18"/>
                <w:szCs w:val="18"/>
              </w:rPr>
            </w:pPr>
          </w:p>
        </w:tc>
        <w:tc>
          <w:tcPr>
            <w:tcW w:w="3118" w:type="dxa"/>
            <w:vMerge w:val="restart"/>
          </w:tcPr>
          <w:p w14:paraId="52878234" w14:textId="77777777" w:rsidR="00B210C9" w:rsidRPr="00B17D15" w:rsidRDefault="00B210C9" w:rsidP="00B210C9">
            <w:pPr>
              <w:rPr>
                <w:rFonts w:ascii="Times New Roman" w:hAnsi="Times New Roman" w:cs="Times New Roman"/>
                <w:sz w:val="18"/>
                <w:szCs w:val="18"/>
              </w:rPr>
            </w:pPr>
          </w:p>
        </w:tc>
        <w:tc>
          <w:tcPr>
            <w:tcW w:w="3749" w:type="dxa"/>
          </w:tcPr>
          <w:p w14:paraId="339AE553" w14:textId="77777777" w:rsidR="00B210C9" w:rsidRPr="00B17D15" w:rsidRDefault="00B210C9" w:rsidP="00B210C9">
            <w:pPr>
              <w:rPr>
                <w:rFonts w:ascii="Times New Roman" w:hAnsi="Times New Roman" w:cs="Times New Roman"/>
                <w:sz w:val="18"/>
                <w:szCs w:val="18"/>
              </w:rPr>
            </w:pPr>
          </w:p>
        </w:tc>
        <w:tc>
          <w:tcPr>
            <w:tcW w:w="2487" w:type="dxa"/>
          </w:tcPr>
          <w:p w14:paraId="585C7239" w14:textId="77777777" w:rsidR="00B210C9" w:rsidRPr="00B17D15" w:rsidRDefault="00B210C9" w:rsidP="00B210C9">
            <w:pPr>
              <w:rPr>
                <w:rFonts w:ascii="Times New Roman" w:hAnsi="Times New Roman" w:cs="Times New Roman"/>
                <w:sz w:val="18"/>
                <w:szCs w:val="18"/>
              </w:rPr>
            </w:pPr>
          </w:p>
        </w:tc>
        <w:tc>
          <w:tcPr>
            <w:tcW w:w="3993" w:type="dxa"/>
          </w:tcPr>
          <w:p w14:paraId="6D96E313" w14:textId="77777777" w:rsidR="00B210C9" w:rsidRPr="00B17D15" w:rsidRDefault="00B210C9" w:rsidP="00B210C9">
            <w:pPr>
              <w:rPr>
                <w:rFonts w:ascii="Times New Roman" w:hAnsi="Times New Roman" w:cs="Times New Roman"/>
                <w:sz w:val="18"/>
                <w:szCs w:val="18"/>
              </w:rPr>
            </w:pPr>
          </w:p>
        </w:tc>
        <w:tc>
          <w:tcPr>
            <w:tcW w:w="2245" w:type="dxa"/>
          </w:tcPr>
          <w:p w14:paraId="50923F18" w14:textId="77777777" w:rsidR="00B210C9" w:rsidRPr="00B17D15" w:rsidRDefault="00B210C9" w:rsidP="00B210C9">
            <w:pPr>
              <w:rPr>
                <w:rFonts w:ascii="Times New Roman" w:hAnsi="Times New Roman" w:cs="Times New Roman"/>
                <w:sz w:val="18"/>
                <w:szCs w:val="18"/>
              </w:rPr>
            </w:pPr>
          </w:p>
        </w:tc>
      </w:tr>
      <w:tr w:rsidR="00B210C9" w:rsidRPr="00B17D15" w14:paraId="7FEFAA30" w14:textId="77777777" w:rsidTr="0068544F">
        <w:tc>
          <w:tcPr>
            <w:tcW w:w="3118" w:type="dxa"/>
            <w:vMerge/>
          </w:tcPr>
          <w:p w14:paraId="208E7BE5" w14:textId="77777777" w:rsidR="00B210C9" w:rsidRPr="00B17D15" w:rsidRDefault="00B210C9" w:rsidP="00B210C9">
            <w:pPr>
              <w:rPr>
                <w:rFonts w:ascii="Times New Roman" w:hAnsi="Times New Roman" w:cs="Times New Roman"/>
                <w:sz w:val="18"/>
                <w:szCs w:val="18"/>
              </w:rPr>
            </w:pPr>
          </w:p>
        </w:tc>
        <w:tc>
          <w:tcPr>
            <w:tcW w:w="3118" w:type="dxa"/>
            <w:vMerge/>
          </w:tcPr>
          <w:p w14:paraId="1533C61A" w14:textId="77777777" w:rsidR="00B210C9" w:rsidRPr="00B17D15" w:rsidRDefault="00B210C9" w:rsidP="00B210C9">
            <w:pPr>
              <w:rPr>
                <w:rFonts w:ascii="Times New Roman" w:hAnsi="Times New Roman" w:cs="Times New Roman"/>
                <w:sz w:val="18"/>
                <w:szCs w:val="18"/>
              </w:rPr>
            </w:pPr>
          </w:p>
        </w:tc>
        <w:tc>
          <w:tcPr>
            <w:tcW w:w="3749" w:type="dxa"/>
          </w:tcPr>
          <w:p w14:paraId="7E4398FA" w14:textId="77777777" w:rsidR="00B210C9" w:rsidRPr="00B17D15" w:rsidRDefault="00B210C9" w:rsidP="00B210C9">
            <w:pPr>
              <w:rPr>
                <w:rFonts w:ascii="Times New Roman" w:hAnsi="Times New Roman" w:cs="Times New Roman"/>
                <w:sz w:val="18"/>
                <w:szCs w:val="18"/>
              </w:rPr>
            </w:pPr>
          </w:p>
        </w:tc>
        <w:tc>
          <w:tcPr>
            <w:tcW w:w="2487" w:type="dxa"/>
          </w:tcPr>
          <w:p w14:paraId="02509E3E" w14:textId="77777777" w:rsidR="00B210C9" w:rsidRPr="00B17D15" w:rsidRDefault="00B210C9" w:rsidP="00B210C9">
            <w:pPr>
              <w:rPr>
                <w:rFonts w:ascii="Times New Roman" w:hAnsi="Times New Roman" w:cs="Times New Roman"/>
                <w:sz w:val="18"/>
                <w:szCs w:val="18"/>
              </w:rPr>
            </w:pPr>
          </w:p>
        </w:tc>
        <w:tc>
          <w:tcPr>
            <w:tcW w:w="3993" w:type="dxa"/>
          </w:tcPr>
          <w:p w14:paraId="69D367E5" w14:textId="77777777" w:rsidR="00B210C9" w:rsidRPr="00B17D15" w:rsidRDefault="00B210C9" w:rsidP="00B210C9">
            <w:pPr>
              <w:rPr>
                <w:rFonts w:ascii="Times New Roman" w:hAnsi="Times New Roman" w:cs="Times New Roman"/>
                <w:sz w:val="18"/>
                <w:szCs w:val="18"/>
              </w:rPr>
            </w:pPr>
          </w:p>
        </w:tc>
        <w:tc>
          <w:tcPr>
            <w:tcW w:w="2245" w:type="dxa"/>
          </w:tcPr>
          <w:p w14:paraId="6E459EF2" w14:textId="77777777" w:rsidR="00B210C9" w:rsidRPr="00B17D15" w:rsidRDefault="00B210C9" w:rsidP="00B210C9">
            <w:pPr>
              <w:rPr>
                <w:rFonts w:ascii="Times New Roman" w:hAnsi="Times New Roman" w:cs="Times New Roman"/>
                <w:sz w:val="18"/>
                <w:szCs w:val="18"/>
              </w:rPr>
            </w:pPr>
          </w:p>
        </w:tc>
      </w:tr>
      <w:tr w:rsidR="00B210C9" w:rsidRPr="00B17D15" w14:paraId="3E8E53B2" w14:textId="77777777" w:rsidTr="0068544F">
        <w:tc>
          <w:tcPr>
            <w:tcW w:w="3118" w:type="dxa"/>
            <w:vMerge/>
          </w:tcPr>
          <w:p w14:paraId="2860F271" w14:textId="77777777" w:rsidR="00B210C9" w:rsidRPr="00B17D15" w:rsidRDefault="00B210C9" w:rsidP="00B210C9">
            <w:pPr>
              <w:rPr>
                <w:rFonts w:ascii="Times New Roman" w:hAnsi="Times New Roman" w:cs="Times New Roman"/>
                <w:sz w:val="18"/>
                <w:szCs w:val="18"/>
              </w:rPr>
            </w:pPr>
          </w:p>
        </w:tc>
        <w:tc>
          <w:tcPr>
            <w:tcW w:w="3118" w:type="dxa"/>
            <w:vMerge w:val="restart"/>
          </w:tcPr>
          <w:p w14:paraId="2A41AE65" w14:textId="77777777" w:rsidR="00B210C9" w:rsidRPr="00B17D15" w:rsidRDefault="00B210C9" w:rsidP="00B210C9">
            <w:pPr>
              <w:rPr>
                <w:rFonts w:ascii="Times New Roman" w:hAnsi="Times New Roman" w:cs="Times New Roman"/>
                <w:sz w:val="18"/>
                <w:szCs w:val="18"/>
              </w:rPr>
            </w:pPr>
          </w:p>
        </w:tc>
        <w:tc>
          <w:tcPr>
            <w:tcW w:w="3749" w:type="dxa"/>
          </w:tcPr>
          <w:p w14:paraId="34CC2E43" w14:textId="77777777" w:rsidR="00B210C9" w:rsidRPr="00B17D15" w:rsidRDefault="00B210C9" w:rsidP="00B210C9">
            <w:pPr>
              <w:rPr>
                <w:rFonts w:ascii="Times New Roman" w:hAnsi="Times New Roman" w:cs="Times New Roman"/>
                <w:sz w:val="18"/>
                <w:szCs w:val="18"/>
              </w:rPr>
            </w:pPr>
          </w:p>
        </w:tc>
        <w:tc>
          <w:tcPr>
            <w:tcW w:w="2487" w:type="dxa"/>
          </w:tcPr>
          <w:p w14:paraId="18178474" w14:textId="77777777" w:rsidR="00B210C9" w:rsidRPr="00B17D15" w:rsidRDefault="00B210C9" w:rsidP="00B210C9">
            <w:pPr>
              <w:rPr>
                <w:rFonts w:ascii="Times New Roman" w:hAnsi="Times New Roman" w:cs="Times New Roman"/>
                <w:sz w:val="18"/>
                <w:szCs w:val="18"/>
              </w:rPr>
            </w:pPr>
          </w:p>
        </w:tc>
        <w:tc>
          <w:tcPr>
            <w:tcW w:w="3993" w:type="dxa"/>
          </w:tcPr>
          <w:p w14:paraId="59410DE3" w14:textId="77777777" w:rsidR="00B210C9" w:rsidRPr="00B17D15" w:rsidRDefault="00B210C9" w:rsidP="00B210C9">
            <w:pPr>
              <w:rPr>
                <w:rFonts w:ascii="Times New Roman" w:hAnsi="Times New Roman" w:cs="Times New Roman"/>
                <w:sz w:val="18"/>
                <w:szCs w:val="18"/>
              </w:rPr>
            </w:pPr>
          </w:p>
        </w:tc>
        <w:tc>
          <w:tcPr>
            <w:tcW w:w="2245" w:type="dxa"/>
          </w:tcPr>
          <w:p w14:paraId="2FBE9CB3" w14:textId="77777777" w:rsidR="00B210C9" w:rsidRPr="00B17D15" w:rsidRDefault="00B210C9" w:rsidP="00B210C9">
            <w:pPr>
              <w:rPr>
                <w:rFonts w:ascii="Times New Roman" w:hAnsi="Times New Roman" w:cs="Times New Roman"/>
                <w:sz w:val="18"/>
                <w:szCs w:val="18"/>
              </w:rPr>
            </w:pPr>
          </w:p>
        </w:tc>
      </w:tr>
      <w:tr w:rsidR="00B210C9" w:rsidRPr="00B17D15" w14:paraId="2E1CAE20" w14:textId="77777777" w:rsidTr="0068544F">
        <w:tc>
          <w:tcPr>
            <w:tcW w:w="3118" w:type="dxa"/>
            <w:vMerge/>
          </w:tcPr>
          <w:p w14:paraId="752DB73E" w14:textId="77777777" w:rsidR="00B210C9" w:rsidRPr="00B17D15" w:rsidRDefault="00B210C9" w:rsidP="00B210C9">
            <w:pPr>
              <w:rPr>
                <w:rFonts w:ascii="Times New Roman" w:hAnsi="Times New Roman" w:cs="Times New Roman"/>
                <w:sz w:val="18"/>
                <w:szCs w:val="18"/>
              </w:rPr>
            </w:pPr>
          </w:p>
        </w:tc>
        <w:tc>
          <w:tcPr>
            <w:tcW w:w="3118" w:type="dxa"/>
            <w:vMerge/>
          </w:tcPr>
          <w:p w14:paraId="75DBAEB8" w14:textId="77777777" w:rsidR="00B210C9" w:rsidRPr="00B17D15" w:rsidRDefault="00B210C9" w:rsidP="00B210C9">
            <w:pPr>
              <w:rPr>
                <w:rFonts w:ascii="Times New Roman" w:hAnsi="Times New Roman" w:cs="Times New Roman"/>
                <w:sz w:val="18"/>
                <w:szCs w:val="18"/>
              </w:rPr>
            </w:pPr>
          </w:p>
        </w:tc>
        <w:tc>
          <w:tcPr>
            <w:tcW w:w="3749" w:type="dxa"/>
          </w:tcPr>
          <w:p w14:paraId="07CAC9F3" w14:textId="77777777" w:rsidR="00B210C9" w:rsidRPr="00B17D15" w:rsidRDefault="00B210C9" w:rsidP="00B210C9">
            <w:pPr>
              <w:rPr>
                <w:rFonts w:ascii="Times New Roman" w:hAnsi="Times New Roman" w:cs="Times New Roman"/>
                <w:sz w:val="18"/>
                <w:szCs w:val="18"/>
              </w:rPr>
            </w:pPr>
          </w:p>
        </w:tc>
        <w:tc>
          <w:tcPr>
            <w:tcW w:w="2487" w:type="dxa"/>
          </w:tcPr>
          <w:p w14:paraId="09B2218F" w14:textId="77777777" w:rsidR="00B210C9" w:rsidRPr="00B17D15" w:rsidRDefault="00B210C9" w:rsidP="00B210C9">
            <w:pPr>
              <w:rPr>
                <w:rFonts w:ascii="Times New Roman" w:hAnsi="Times New Roman" w:cs="Times New Roman"/>
                <w:sz w:val="18"/>
                <w:szCs w:val="18"/>
              </w:rPr>
            </w:pPr>
          </w:p>
        </w:tc>
        <w:tc>
          <w:tcPr>
            <w:tcW w:w="3993" w:type="dxa"/>
          </w:tcPr>
          <w:p w14:paraId="11BE19DC" w14:textId="77777777" w:rsidR="00B210C9" w:rsidRPr="00B17D15" w:rsidRDefault="00B210C9" w:rsidP="00B210C9">
            <w:pPr>
              <w:rPr>
                <w:rFonts w:ascii="Times New Roman" w:hAnsi="Times New Roman" w:cs="Times New Roman"/>
                <w:sz w:val="18"/>
                <w:szCs w:val="18"/>
              </w:rPr>
            </w:pPr>
          </w:p>
        </w:tc>
        <w:tc>
          <w:tcPr>
            <w:tcW w:w="2245" w:type="dxa"/>
          </w:tcPr>
          <w:p w14:paraId="44F2B529" w14:textId="77777777" w:rsidR="00B210C9" w:rsidRPr="00B17D15" w:rsidRDefault="00B210C9" w:rsidP="00B210C9">
            <w:pPr>
              <w:rPr>
                <w:rFonts w:ascii="Times New Roman" w:hAnsi="Times New Roman" w:cs="Times New Roman"/>
                <w:sz w:val="18"/>
                <w:szCs w:val="18"/>
              </w:rPr>
            </w:pPr>
          </w:p>
        </w:tc>
      </w:tr>
    </w:tbl>
    <w:p w14:paraId="1B6925FD" w14:textId="77777777" w:rsidR="0099149C" w:rsidRPr="00B17D15" w:rsidRDefault="0099149C" w:rsidP="001D42DB">
      <w:pPr>
        <w:pStyle w:val="Heading2"/>
        <w:rPr>
          <w:rFonts w:ascii="Times New Roman" w:hAnsi="Times New Roman" w:cs="Times New Roman"/>
          <w:bCs w:val="0"/>
          <w:color w:val="243F60" w:themeColor="accent1" w:themeShade="7F"/>
          <w:sz w:val="18"/>
          <w:szCs w:val="18"/>
        </w:rPr>
      </w:pPr>
    </w:p>
    <w:p w14:paraId="54473C32" w14:textId="019B64DB" w:rsidR="001D42DB" w:rsidRPr="0077183E" w:rsidRDefault="0099149C" w:rsidP="0077183E">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r w:rsidR="00D95B14"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5742"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2693"/>
      </w:tblGrid>
      <w:tr w:rsidR="0099149C" w:rsidRPr="00BC388F" w14:paraId="27A0300B" w14:textId="77777777" w:rsidTr="00BD0642">
        <w:trPr>
          <w:trHeight w:val="664"/>
          <w:tblHeader/>
        </w:trPr>
        <w:tc>
          <w:tcPr>
            <w:tcW w:w="15742" w:type="dxa"/>
            <w:gridSpan w:val="3"/>
            <w:tcBorders>
              <w:top w:val="single" w:sz="8" w:space="0" w:color="000000" w:themeColor="text1"/>
            </w:tcBorders>
          </w:tcPr>
          <w:p w14:paraId="1C4BEBC2" w14:textId="54A622E7"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r w:rsidR="00B210C9">
              <w:rPr>
                <w:rFonts w:ascii="Times New Roman" w:hAnsi="Times New Roman" w:cs="Times New Roman"/>
                <w:i/>
              </w:rPr>
              <w:t xml:space="preserve">  NA</w:t>
            </w:r>
          </w:p>
        </w:tc>
      </w:tr>
      <w:tr w:rsidR="0099149C" w:rsidRPr="00BC388F" w14:paraId="4A2C16C1" w14:textId="77777777" w:rsidTr="00BD0642">
        <w:tc>
          <w:tcPr>
            <w:tcW w:w="6138" w:type="dxa"/>
            <w:tcBorders>
              <w:top w:val="single" w:sz="24" w:space="0" w:color="000000" w:themeColor="text1"/>
            </w:tcBorders>
          </w:tcPr>
          <w:p w14:paraId="475FE32C" w14:textId="77777777" w:rsidR="0099149C" w:rsidRPr="00BC388F" w:rsidRDefault="0099149C" w:rsidP="0068544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403D77" w:rsidP="0068544F">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403D77" w:rsidP="0068544F">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403D77" w:rsidP="0068544F">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68544F">
            <w:pPr>
              <w:rPr>
                <w:rFonts w:ascii="Times New Roman" w:hAnsi="Times New Roman" w:cs="Times New Roman"/>
              </w:rPr>
            </w:pPr>
          </w:p>
        </w:tc>
        <w:tc>
          <w:tcPr>
            <w:tcW w:w="6911" w:type="dxa"/>
            <w:tcBorders>
              <w:top w:val="single" w:sz="24" w:space="0" w:color="000000" w:themeColor="text1"/>
            </w:tcBorders>
          </w:tcPr>
          <w:p w14:paraId="79CF7640" w14:textId="62A80253" w:rsidR="0099149C" w:rsidRPr="00BC388F" w:rsidRDefault="0099149C" w:rsidP="0068544F">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w:t>
            </w:r>
            <w:r w:rsidR="0077183E">
              <w:rPr>
                <w:rFonts w:ascii="Times New Roman" w:hAnsi="Times New Roman" w:cs="Times New Roman"/>
                <w:i/>
                <w:sz w:val="22"/>
                <w:szCs w:val="22"/>
              </w:rPr>
              <w:t>rocesses activity bank below ma</w:t>
            </w:r>
            <w:r w:rsidRPr="00BC388F">
              <w:rPr>
                <w:rFonts w:ascii="Times New Roman" w:hAnsi="Times New Roman" w:cs="Times New Roman"/>
                <w:i/>
                <w:sz w:val="22"/>
                <w:szCs w:val="22"/>
              </w:rPr>
              <w:t xml:space="preserve">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403D77" w:rsidP="0068544F">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403D77" w:rsidP="0068544F">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403D77" w:rsidP="0068544F">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2693" w:type="dxa"/>
            <w:tcBorders>
              <w:top w:val="single" w:sz="24" w:space="0" w:color="000000" w:themeColor="text1"/>
            </w:tcBorders>
          </w:tcPr>
          <w:p w14:paraId="200DDF08" w14:textId="77777777" w:rsidR="0099149C" w:rsidRPr="00BC388F" w:rsidRDefault="0099149C" w:rsidP="0068544F">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68544F">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2731"/>
        <w:gridCol w:w="2297"/>
        <w:gridCol w:w="2711"/>
        <w:gridCol w:w="1931"/>
        <w:gridCol w:w="2943"/>
        <w:gridCol w:w="1777"/>
      </w:tblGrid>
      <w:tr w:rsidR="0099149C" w:rsidRPr="00BC388F" w14:paraId="2DCD5294" w14:textId="77777777" w:rsidTr="0068544F">
        <w:trPr>
          <w:tblHeader/>
        </w:trPr>
        <w:tc>
          <w:tcPr>
            <w:tcW w:w="3118" w:type="dxa"/>
            <w:shd w:val="clear" w:color="auto" w:fill="BFBFBF" w:themeFill="background1" w:themeFillShade="BF"/>
          </w:tcPr>
          <w:p w14:paraId="6006F2D8" w14:textId="77777777" w:rsidR="0099149C" w:rsidRPr="00BC388F" w:rsidRDefault="0099149C" w:rsidP="0068544F">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68544F">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68544F">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68544F">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68544F">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68544F">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68544F">
        <w:tc>
          <w:tcPr>
            <w:tcW w:w="3118" w:type="dxa"/>
            <w:vMerge w:val="restart"/>
          </w:tcPr>
          <w:p w14:paraId="38E5C2C5" w14:textId="77777777" w:rsidR="0099149C" w:rsidRPr="00BC388F" w:rsidRDefault="0099149C" w:rsidP="0068544F">
            <w:pPr>
              <w:rPr>
                <w:rFonts w:ascii="Times New Roman" w:hAnsi="Times New Roman" w:cs="Times New Roman"/>
              </w:rPr>
            </w:pPr>
            <w:r>
              <w:rPr>
                <w:rFonts w:ascii="Times New Roman" w:hAnsi="Times New Roman" w:cs="Times New Roman"/>
              </w:rPr>
              <w:t>Objective 1</w:t>
            </w:r>
          </w:p>
        </w:tc>
        <w:tc>
          <w:tcPr>
            <w:tcW w:w="3118" w:type="dxa"/>
            <w:vMerge w:val="restart"/>
          </w:tcPr>
          <w:p w14:paraId="616DD296" w14:textId="77777777" w:rsidR="0099149C" w:rsidRPr="00BC388F" w:rsidRDefault="0099149C" w:rsidP="0068544F">
            <w:pPr>
              <w:rPr>
                <w:rFonts w:ascii="Times New Roman" w:hAnsi="Times New Roman" w:cs="Times New Roman"/>
              </w:rPr>
            </w:pPr>
          </w:p>
        </w:tc>
        <w:tc>
          <w:tcPr>
            <w:tcW w:w="3749" w:type="dxa"/>
          </w:tcPr>
          <w:p w14:paraId="4D34A839" w14:textId="77777777" w:rsidR="0099149C" w:rsidRPr="00BC388F" w:rsidRDefault="0099149C" w:rsidP="0068544F">
            <w:pPr>
              <w:rPr>
                <w:rFonts w:ascii="Times New Roman" w:hAnsi="Times New Roman" w:cs="Times New Roman"/>
              </w:rPr>
            </w:pPr>
          </w:p>
        </w:tc>
        <w:tc>
          <w:tcPr>
            <w:tcW w:w="2487" w:type="dxa"/>
          </w:tcPr>
          <w:p w14:paraId="7826637A" w14:textId="77777777" w:rsidR="0099149C" w:rsidRPr="00BC388F" w:rsidRDefault="0099149C" w:rsidP="0068544F">
            <w:pPr>
              <w:rPr>
                <w:rFonts w:ascii="Times New Roman" w:hAnsi="Times New Roman" w:cs="Times New Roman"/>
              </w:rPr>
            </w:pPr>
          </w:p>
        </w:tc>
        <w:tc>
          <w:tcPr>
            <w:tcW w:w="3993" w:type="dxa"/>
          </w:tcPr>
          <w:p w14:paraId="73C3382D" w14:textId="77777777" w:rsidR="0099149C" w:rsidRPr="00BC388F" w:rsidRDefault="0099149C" w:rsidP="0068544F">
            <w:pPr>
              <w:rPr>
                <w:rFonts w:ascii="Times New Roman" w:hAnsi="Times New Roman" w:cs="Times New Roman"/>
              </w:rPr>
            </w:pPr>
          </w:p>
        </w:tc>
        <w:tc>
          <w:tcPr>
            <w:tcW w:w="2245" w:type="dxa"/>
          </w:tcPr>
          <w:p w14:paraId="234F161A" w14:textId="77777777" w:rsidR="0099149C" w:rsidRPr="00BC388F" w:rsidRDefault="0099149C" w:rsidP="0068544F">
            <w:pPr>
              <w:rPr>
                <w:rFonts w:ascii="Times New Roman" w:hAnsi="Times New Roman" w:cs="Times New Roman"/>
              </w:rPr>
            </w:pPr>
          </w:p>
        </w:tc>
      </w:tr>
      <w:tr w:rsidR="0099149C" w:rsidRPr="00BC388F" w14:paraId="63E3E062" w14:textId="77777777" w:rsidTr="0068544F">
        <w:tc>
          <w:tcPr>
            <w:tcW w:w="3118" w:type="dxa"/>
            <w:vMerge/>
          </w:tcPr>
          <w:p w14:paraId="7122BF1B" w14:textId="77777777" w:rsidR="0099149C" w:rsidRPr="00BC388F" w:rsidRDefault="0099149C" w:rsidP="0068544F">
            <w:pPr>
              <w:rPr>
                <w:rFonts w:ascii="Times New Roman" w:hAnsi="Times New Roman" w:cs="Times New Roman"/>
              </w:rPr>
            </w:pPr>
          </w:p>
        </w:tc>
        <w:tc>
          <w:tcPr>
            <w:tcW w:w="3118" w:type="dxa"/>
            <w:vMerge/>
          </w:tcPr>
          <w:p w14:paraId="5D0A5D07" w14:textId="77777777" w:rsidR="0099149C" w:rsidRPr="00BC388F" w:rsidRDefault="0099149C" w:rsidP="0068544F">
            <w:pPr>
              <w:rPr>
                <w:rFonts w:ascii="Times New Roman" w:hAnsi="Times New Roman" w:cs="Times New Roman"/>
              </w:rPr>
            </w:pPr>
          </w:p>
        </w:tc>
        <w:tc>
          <w:tcPr>
            <w:tcW w:w="3749" w:type="dxa"/>
          </w:tcPr>
          <w:p w14:paraId="719FB6DF" w14:textId="77777777" w:rsidR="0099149C" w:rsidRPr="00BC388F" w:rsidRDefault="0099149C" w:rsidP="0068544F">
            <w:pPr>
              <w:rPr>
                <w:rFonts w:ascii="Times New Roman" w:hAnsi="Times New Roman" w:cs="Times New Roman"/>
              </w:rPr>
            </w:pPr>
          </w:p>
        </w:tc>
        <w:tc>
          <w:tcPr>
            <w:tcW w:w="2487" w:type="dxa"/>
          </w:tcPr>
          <w:p w14:paraId="17378758" w14:textId="77777777" w:rsidR="0099149C" w:rsidRPr="00BC388F" w:rsidRDefault="0099149C" w:rsidP="0068544F">
            <w:pPr>
              <w:rPr>
                <w:rFonts w:ascii="Times New Roman" w:hAnsi="Times New Roman" w:cs="Times New Roman"/>
              </w:rPr>
            </w:pPr>
          </w:p>
        </w:tc>
        <w:tc>
          <w:tcPr>
            <w:tcW w:w="3993" w:type="dxa"/>
          </w:tcPr>
          <w:p w14:paraId="484FF809" w14:textId="77777777" w:rsidR="0099149C" w:rsidRPr="00BC388F" w:rsidRDefault="0099149C" w:rsidP="0068544F">
            <w:pPr>
              <w:rPr>
                <w:rFonts w:ascii="Times New Roman" w:hAnsi="Times New Roman" w:cs="Times New Roman"/>
              </w:rPr>
            </w:pPr>
          </w:p>
        </w:tc>
        <w:tc>
          <w:tcPr>
            <w:tcW w:w="2245" w:type="dxa"/>
          </w:tcPr>
          <w:p w14:paraId="3EEB4C88" w14:textId="77777777" w:rsidR="0099149C" w:rsidRPr="00BC388F" w:rsidRDefault="0099149C" w:rsidP="0068544F">
            <w:pPr>
              <w:rPr>
                <w:rFonts w:ascii="Times New Roman" w:hAnsi="Times New Roman" w:cs="Times New Roman"/>
              </w:rPr>
            </w:pPr>
          </w:p>
        </w:tc>
      </w:tr>
      <w:tr w:rsidR="0099149C" w:rsidRPr="00BC388F" w14:paraId="5705AF44" w14:textId="77777777" w:rsidTr="0068544F">
        <w:tc>
          <w:tcPr>
            <w:tcW w:w="3118" w:type="dxa"/>
            <w:vMerge/>
          </w:tcPr>
          <w:p w14:paraId="38240DC8" w14:textId="77777777" w:rsidR="0099149C" w:rsidRPr="00BC388F" w:rsidRDefault="0099149C" w:rsidP="0068544F">
            <w:pPr>
              <w:rPr>
                <w:rFonts w:ascii="Times New Roman" w:hAnsi="Times New Roman" w:cs="Times New Roman"/>
              </w:rPr>
            </w:pPr>
          </w:p>
        </w:tc>
        <w:tc>
          <w:tcPr>
            <w:tcW w:w="3118" w:type="dxa"/>
            <w:vMerge w:val="restart"/>
          </w:tcPr>
          <w:p w14:paraId="5A318700" w14:textId="77777777" w:rsidR="0099149C" w:rsidRPr="00BC388F" w:rsidRDefault="0099149C" w:rsidP="0068544F">
            <w:pPr>
              <w:rPr>
                <w:rFonts w:ascii="Times New Roman" w:hAnsi="Times New Roman" w:cs="Times New Roman"/>
              </w:rPr>
            </w:pPr>
          </w:p>
        </w:tc>
        <w:tc>
          <w:tcPr>
            <w:tcW w:w="3749" w:type="dxa"/>
          </w:tcPr>
          <w:p w14:paraId="3914E092" w14:textId="77777777" w:rsidR="0099149C" w:rsidRPr="00BC388F" w:rsidRDefault="0099149C" w:rsidP="0068544F">
            <w:pPr>
              <w:rPr>
                <w:rFonts w:ascii="Times New Roman" w:hAnsi="Times New Roman" w:cs="Times New Roman"/>
              </w:rPr>
            </w:pPr>
          </w:p>
        </w:tc>
        <w:tc>
          <w:tcPr>
            <w:tcW w:w="2487" w:type="dxa"/>
          </w:tcPr>
          <w:p w14:paraId="70F80525" w14:textId="77777777" w:rsidR="0099149C" w:rsidRPr="00BC388F" w:rsidRDefault="0099149C" w:rsidP="0068544F">
            <w:pPr>
              <w:rPr>
                <w:rFonts w:ascii="Times New Roman" w:hAnsi="Times New Roman" w:cs="Times New Roman"/>
              </w:rPr>
            </w:pPr>
          </w:p>
        </w:tc>
        <w:tc>
          <w:tcPr>
            <w:tcW w:w="3993" w:type="dxa"/>
          </w:tcPr>
          <w:p w14:paraId="75EA60E9" w14:textId="77777777" w:rsidR="0099149C" w:rsidRPr="00BC388F" w:rsidRDefault="0099149C" w:rsidP="0068544F">
            <w:pPr>
              <w:rPr>
                <w:rFonts w:ascii="Times New Roman" w:hAnsi="Times New Roman" w:cs="Times New Roman"/>
              </w:rPr>
            </w:pPr>
          </w:p>
        </w:tc>
        <w:tc>
          <w:tcPr>
            <w:tcW w:w="2245" w:type="dxa"/>
          </w:tcPr>
          <w:p w14:paraId="3B94D03E" w14:textId="77777777" w:rsidR="0099149C" w:rsidRPr="00BC388F" w:rsidRDefault="0099149C" w:rsidP="0068544F">
            <w:pPr>
              <w:rPr>
                <w:rFonts w:ascii="Times New Roman" w:hAnsi="Times New Roman" w:cs="Times New Roman"/>
              </w:rPr>
            </w:pPr>
          </w:p>
        </w:tc>
      </w:tr>
      <w:tr w:rsidR="0099149C" w:rsidRPr="00BC388F" w14:paraId="6366BD43" w14:textId="77777777" w:rsidTr="0068544F">
        <w:tc>
          <w:tcPr>
            <w:tcW w:w="3118" w:type="dxa"/>
            <w:vMerge/>
          </w:tcPr>
          <w:p w14:paraId="1021AE41" w14:textId="77777777" w:rsidR="0099149C" w:rsidRPr="00BC388F" w:rsidRDefault="0099149C" w:rsidP="0068544F">
            <w:pPr>
              <w:rPr>
                <w:rFonts w:ascii="Times New Roman" w:hAnsi="Times New Roman" w:cs="Times New Roman"/>
              </w:rPr>
            </w:pPr>
          </w:p>
        </w:tc>
        <w:tc>
          <w:tcPr>
            <w:tcW w:w="3118" w:type="dxa"/>
            <w:vMerge/>
          </w:tcPr>
          <w:p w14:paraId="7726B253" w14:textId="77777777" w:rsidR="0099149C" w:rsidRPr="00BC388F" w:rsidRDefault="0099149C" w:rsidP="0068544F">
            <w:pPr>
              <w:rPr>
                <w:rFonts w:ascii="Times New Roman" w:hAnsi="Times New Roman" w:cs="Times New Roman"/>
              </w:rPr>
            </w:pPr>
          </w:p>
        </w:tc>
        <w:tc>
          <w:tcPr>
            <w:tcW w:w="3749" w:type="dxa"/>
          </w:tcPr>
          <w:p w14:paraId="22941BA1" w14:textId="77777777" w:rsidR="0099149C" w:rsidRPr="00BC388F" w:rsidRDefault="0099149C" w:rsidP="0068544F">
            <w:pPr>
              <w:rPr>
                <w:rFonts w:ascii="Times New Roman" w:hAnsi="Times New Roman" w:cs="Times New Roman"/>
              </w:rPr>
            </w:pPr>
          </w:p>
        </w:tc>
        <w:tc>
          <w:tcPr>
            <w:tcW w:w="2487" w:type="dxa"/>
          </w:tcPr>
          <w:p w14:paraId="26F4C489" w14:textId="77777777" w:rsidR="0099149C" w:rsidRPr="00BC388F" w:rsidRDefault="0099149C" w:rsidP="0068544F">
            <w:pPr>
              <w:rPr>
                <w:rFonts w:ascii="Times New Roman" w:hAnsi="Times New Roman" w:cs="Times New Roman"/>
              </w:rPr>
            </w:pPr>
          </w:p>
        </w:tc>
        <w:tc>
          <w:tcPr>
            <w:tcW w:w="3993" w:type="dxa"/>
          </w:tcPr>
          <w:p w14:paraId="17247578" w14:textId="77777777" w:rsidR="0099149C" w:rsidRPr="00BC388F" w:rsidRDefault="0099149C" w:rsidP="0068544F">
            <w:pPr>
              <w:rPr>
                <w:rFonts w:ascii="Times New Roman" w:hAnsi="Times New Roman" w:cs="Times New Roman"/>
              </w:rPr>
            </w:pPr>
          </w:p>
        </w:tc>
        <w:tc>
          <w:tcPr>
            <w:tcW w:w="2245" w:type="dxa"/>
          </w:tcPr>
          <w:p w14:paraId="6CBB2AD2" w14:textId="77777777" w:rsidR="0099149C" w:rsidRPr="00BC388F" w:rsidRDefault="0099149C" w:rsidP="0068544F">
            <w:pPr>
              <w:rPr>
                <w:rFonts w:ascii="Times New Roman" w:hAnsi="Times New Roman" w:cs="Times New Roman"/>
              </w:rPr>
            </w:pPr>
          </w:p>
        </w:tc>
      </w:tr>
      <w:tr w:rsidR="0099149C" w:rsidRPr="00BC388F" w14:paraId="0872E882" w14:textId="77777777" w:rsidTr="0068544F">
        <w:tc>
          <w:tcPr>
            <w:tcW w:w="3118" w:type="dxa"/>
            <w:vMerge/>
          </w:tcPr>
          <w:p w14:paraId="7777A0A8" w14:textId="77777777" w:rsidR="0099149C" w:rsidRPr="00BC388F" w:rsidRDefault="0099149C" w:rsidP="0068544F">
            <w:pPr>
              <w:rPr>
                <w:rFonts w:ascii="Times New Roman" w:hAnsi="Times New Roman" w:cs="Times New Roman"/>
              </w:rPr>
            </w:pPr>
          </w:p>
        </w:tc>
        <w:tc>
          <w:tcPr>
            <w:tcW w:w="3118" w:type="dxa"/>
            <w:vMerge w:val="restart"/>
          </w:tcPr>
          <w:p w14:paraId="435B4DC2" w14:textId="77777777" w:rsidR="0099149C" w:rsidRPr="00BC388F" w:rsidRDefault="0099149C" w:rsidP="0068544F">
            <w:pPr>
              <w:rPr>
                <w:rFonts w:ascii="Times New Roman" w:hAnsi="Times New Roman" w:cs="Times New Roman"/>
              </w:rPr>
            </w:pPr>
          </w:p>
        </w:tc>
        <w:tc>
          <w:tcPr>
            <w:tcW w:w="3749" w:type="dxa"/>
          </w:tcPr>
          <w:p w14:paraId="20C2E7B7" w14:textId="77777777" w:rsidR="0099149C" w:rsidRPr="00BC388F" w:rsidRDefault="0099149C" w:rsidP="0068544F">
            <w:pPr>
              <w:rPr>
                <w:rFonts w:ascii="Times New Roman" w:hAnsi="Times New Roman" w:cs="Times New Roman"/>
              </w:rPr>
            </w:pPr>
          </w:p>
        </w:tc>
        <w:tc>
          <w:tcPr>
            <w:tcW w:w="2487" w:type="dxa"/>
          </w:tcPr>
          <w:p w14:paraId="704021F5" w14:textId="77777777" w:rsidR="0099149C" w:rsidRPr="00BC388F" w:rsidRDefault="0099149C" w:rsidP="0068544F">
            <w:pPr>
              <w:rPr>
                <w:rFonts w:ascii="Times New Roman" w:hAnsi="Times New Roman" w:cs="Times New Roman"/>
              </w:rPr>
            </w:pPr>
          </w:p>
        </w:tc>
        <w:tc>
          <w:tcPr>
            <w:tcW w:w="3993" w:type="dxa"/>
          </w:tcPr>
          <w:p w14:paraId="6763A2F8" w14:textId="77777777" w:rsidR="0099149C" w:rsidRPr="00BC388F" w:rsidRDefault="0099149C" w:rsidP="0068544F">
            <w:pPr>
              <w:rPr>
                <w:rFonts w:ascii="Times New Roman" w:hAnsi="Times New Roman" w:cs="Times New Roman"/>
              </w:rPr>
            </w:pPr>
          </w:p>
        </w:tc>
        <w:tc>
          <w:tcPr>
            <w:tcW w:w="2245" w:type="dxa"/>
          </w:tcPr>
          <w:p w14:paraId="747004BE" w14:textId="77777777" w:rsidR="0099149C" w:rsidRPr="00BC388F" w:rsidRDefault="0099149C" w:rsidP="0068544F">
            <w:pPr>
              <w:rPr>
                <w:rFonts w:ascii="Times New Roman" w:hAnsi="Times New Roman" w:cs="Times New Roman"/>
              </w:rPr>
            </w:pPr>
          </w:p>
        </w:tc>
      </w:tr>
      <w:tr w:rsidR="0099149C" w:rsidRPr="00BC388F" w14:paraId="70B6FB01" w14:textId="77777777" w:rsidTr="0068544F">
        <w:tc>
          <w:tcPr>
            <w:tcW w:w="3118" w:type="dxa"/>
            <w:vMerge/>
          </w:tcPr>
          <w:p w14:paraId="3B4E83E4" w14:textId="77777777" w:rsidR="0099149C" w:rsidRPr="00BC388F" w:rsidRDefault="0099149C" w:rsidP="0068544F">
            <w:pPr>
              <w:rPr>
                <w:rFonts w:ascii="Times New Roman" w:hAnsi="Times New Roman" w:cs="Times New Roman"/>
              </w:rPr>
            </w:pPr>
          </w:p>
        </w:tc>
        <w:tc>
          <w:tcPr>
            <w:tcW w:w="3118" w:type="dxa"/>
            <w:vMerge/>
          </w:tcPr>
          <w:p w14:paraId="4E26924D" w14:textId="77777777" w:rsidR="0099149C" w:rsidRPr="00BC388F" w:rsidRDefault="0099149C" w:rsidP="0068544F">
            <w:pPr>
              <w:rPr>
                <w:rFonts w:ascii="Times New Roman" w:hAnsi="Times New Roman" w:cs="Times New Roman"/>
              </w:rPr>
            </w:pPr>
          </w:p>
        </w:tc>
        <w:tc>
          <w:tcPr>
            <w:tcW w:w="3749" w:type="dxa"/>
          </w:tcPr>
          <w:p w14:paraId="38C770F6" w14:textId="77777777" w:rsidR="0099149C" w:rsidRPr="00BC388F" w:rsidRDefault="0099149C" w:rsidP="0068544F">
            <w:pPr>
              <w:rPr>
                <w:rFonts w:ascii="Times New Roman" w:hAnsi="Times New Roman" w:cs="Times New Roman"/>
              </w:rPr>
            </w:pPr>
          </w:p>
        </w:tc>
        <w:tc>
          <w:tcPr>
            <w:tcW w:w="2487" w:type="dxa"/>
          </w:tcPr>
          <w:p w14:paraId="564550CD" w14:textId="77777777" w:rsidR="0099149C" w:rsidRPr="00BC388F" w:rsidRDefault="0099149C" w:rsidP="0068544F">
            <w:pPr>
              <w:rPr>
                <w:rFonts w:ascii="Times New Roman" w:hAnsi="Times New Roman" w:cs="Times New Roman"/>
              </w:rPr>
            </w:pPr>
          </w:p>
        </w:tc>
        <w:tc>
          <w:tcPr>
            <w:tcW w:w="3993" w:type="dxa"/>
          </w:tcPr>
          <w:p w14:paraId="3C39B498" w14:textId="77777777" w:rsidR="0099149C" w:rsidRPr="00BC388F" w:rsidRDefault="0099149C" w:rsidP="0068544F">
            <w:pPr>
              <w:rPr>
                <w:rFonts w:ascii="Times New Roman" w:hAnsi="Times New Roman" w:cs="Times New Roman"/>
              </w:rPr>
            </w:pPr>
          </w:p>
        </w:tc>
        <w:tc>
          <w:tcPr>
            <w:tcW w:w="2245" w:type="dxa"/>
          </w:tcPr>
          <w:p w14:paraId="0CD2092F" w14:textId="77777777" w:rsidR="0099149C" w:rsidRPr="00BC388F" w:rsidRDefault="0099149C" w:rsidP="0068544F">
            <w:pPr>
              <w:rPr>
                <w:rFonts w:ascii="Times New Roman" w:hAnsi="Times New Roman" w:cs="Times New Roman"/>
              </w:rPr>
            </w:pPr>
          </w:p>
        </w:tc>
      </w:tr>
      <w:tr w:rsidR="0099149C" w:rsidRPr="00BC388F" w14:paraId="0190F9BE" w14:textId="77777777" w:rsidTr="0068544F">
        <w:tc>
          <w:tcPr>
            <w:tcW w:w="3118" w:type="dxa"/>
            <w:vMerge w:val="restart"/>
          </w:tcPr>
          <w:p w14:paraId="36C858A3" w14:textId="77777777" w:rsidR="0099149C" w:rsidRPr="00BC388F" w:rsidRDefault="0099149C" w:rsidP="0068544F">
            <w:pPr>
              <w:rPr>
                <w:rFonts w:ascii="Times New Roman" w:hAnsi="Times New Roman" w:cs="Times New Roman"/>
              </w:rPr>
            </w:pPr>
            <w:r>
              <w:rPr>
                <w:rFonts w:ascii="Times New Roman" w:hAnsi="Times New Roman" w:cs="Times New Roman"/>
              </w:rPr>
              <w:t>Objective 2</w:t>
            </w:r>
          </w:p>
        </w:tc>
        <w:tc>
          <w:tcPr>
            <w:tcW w:w="3118" w:type="dxa"/>
            <w:vMerge w:val="restart"/>
          </w:tcPr>
          <w:p w14:paraId="3EFD480C" w14:textId="77777777" w:rsidR="0099149C" w:rsidRPr="00BC388F" w:rsidRDefault="0099149C" w:rsidP="0068544F">
            <w:pPr>
              <w:rPr>
                <w:rFonts w:ascii="Times New Roman" w:hAnsi="Times New Roman" w:cs="Times New Roman"/>
              </w:rPr>
            </w:pPr>
          </w:p>
        </w:tc>
        <w:tc>
          <w:tcPr>
            <w:tcW w:w="3749" w:type="dxa"/>
          </w:tcPr>
          <w:p w14:paraId="15C1BE3E" w14:textId="77777777" w:rsidR="0099149C" w:rsidRPr="00BC388F" w:rsidRDefault="0099149C" w:rsidP="0068544F">
            <w:pPr>
              <w:rPr>
                <w:rFonts w:ascii="Times New Roman" w:hAnsi="Times New Roman" w:cs="Times New Roman"/>
              </w:rPr>
            </w:pPr>
          </w:p>
        </w:tc>
        <w:tc>
          <w:tcPr>
            <w:tcW w:w="2487" w:type="dxa"/>
          </w:tcPr>
          <w:p w14:paraId="44AC07BF" w14:textId="77777777" w:rsidR="0099149C" w:rsidRPr="00BC388F" w:rsidRDefault="0099149C" w:rsidP="0068544F">
            <w:pPr>
              <w:rPr>
                <w:rFonts w:ascii="Times New Roman" w:hAnsi="Times New Roman" w:cs="Times New Roman"/>
              </w:rPr>
            </w:pPr>
          </w:p>
        </w:tc>
        <w:tc>
          <w:tcPr>
            <w:tcW w:w="3993" w:type="dxa"/>
          </w:tcPr>
          <w:p w14:paraId="16B1FF35" w14:textId="77777777" w:rsidR="0099149C" w:rsidRPr="00BC388F" w:rsidRDefault="0099149C" w:rsidP="0068544F">
            <w:pPr>
              <w:rPr>
                <w:rFonts w:ascii="Times New Roman" w:hAnsi="Times New Roman" w:cs="Times New Roman"/>
              </w:rPr>
            </w:pPr>
          </w:p>
        </w:tc>
        <w:tc>
          <w:tcPr>
            <w:tcW w:w="2245" w:type="dxa"/>
          </w:tcPr>
          <w:p w14:paraId="45985F68" w14:textId="77777777" w:rsidR="0099149C" w:rsidRPr="00BC388F" w:rsidRDefault="0099149C" w:rsidP="0068544F">
            <w:pPr>
              <w:rPr>
                <w:rFonts w:ascii="Times New Roman" w:hAnsi="Times New Roman" w:cs="Times New Roman"/>
              </w:rPr>
            </w:pPr>
          </w:p>
        </w:tc>
      </w:tr>
      <w:tr w:rsidR="0099149C" w:rsidRPr="00BC388F" w14:paraId="19523F58" w14:textId="77777777" w:rsidTr="0068544F">
        <w:tc>
          <w:tcPr>
            <w:tcW w:w="3118" w:type="dxa"/>
            <w:vMerge/>
          </w:tcPr>
          <w:p w14:paraId="31C9A326" w14:textId="77777777" w:rsidR="0099149C" w:rsidRPr="00BC388F" w:rsidRDefault="0099149C" w:rsidP="0068544F">
            <w:pPr>
              <w:rPr>
                <w:rFonts w:ascii="Times New Roman" w:hAnsi="Times New Roman" w:cs="Times New Roman"/>
              </w:rPr>
            </w:pPr>
          </w:p>
        </w:tc>
        <w:tc>
          <w:tcPr>
            <w:tcW w:w="3118" w:type="dxa"/>
            <w:vMerge/>
          </w:tcPr>
          <w:p w14:paraId="1F84BA55" w14:textId="77777777" w:rsidR="0099149C" w:rsidRPr="00BC388F" w:rsidRDefault="0099149C" w:rsidP="0068544F">
            <w:pPr>
              <w:rPr>
                <w:rFonts w:ascii="Times New Roman" w:hAnsi="Times New Roman" w:cs="Times New Roman"/>
              </w:rPr>
            </w:pPr>
          </w:p>
        </w:tc>
        <w:tc>
          <w:tcPr>
            <w:tcW w:w="3749" w:type="dxa"/>
          </w:tcPr>
          <w:p w14:paraId="41ECFF78" w14:textId="77777777" w:rsidR="0099149C" w:rsidRPr="00BC388F" w:rsidRDefault="0099149C" w:rsidP="0068544F">
            <w:pPr>
              <w:rPr>
                <w:rFonts w:ascii="Times New Roman" w:hAnsi="Times New Roman" w:cs="Times New Roman"/>
              </w:rPr>
            </w:pPr>
          </w:p>
        </w:tc>
        <w:tc>
          <w:tcPr>
            <w:tcW w:w="2487" w:type="dxa"/>
          </w:tcPr>
          <w:p w14:paraId="3C1183B6" w14:textId="77777777" w:rsidR="0099149C" w:rsidRPr="00BC388F" w:rsidRDefault="0099149C" w:rsidP="0068544F">
            <w:pPr>
              <w:rPr>
                <w:rFonts w:ascii="Times New Roman" w:hAnsi="Times New Roman" w:cs="Times New Roman"/>
              </w:rPr>
            </w:pPr>
          </w:p>
        </w:tc>
        <w:tc>
          <w:tcPr>
            <w:tcW w:w="3993" w:type="dxa"/>
          </w:tcPr>
          <w:p w14:paraId="06F6A880" w14:textId="77777777" w:rsidR="0099149C" w:rsidRPr="00BC388F" w:rsidRDefault="0099149C" w:rsidP="0068544F">
            <w:pPr>
              <w:rPr>
                <w:rFonts w:ascii="Times New Roman" w:hAnsi="Times New Roman" w:cs="Times New Roman"/>
              </w:rPr>
            </w:pPr>
          </w:p>
        </w:tc>
        <w:tc>
          <w:tcPr>
            <w:tcW w:w="2245" w:type="dxa"/>
          </w:tcPr>
          <w:p w14:paraId="3FAADFA3" w14:textId="77777777" w:rsidR="0099149C" w:rsidRPr="00BC388F" w:rsidRDefault="0099149C" w:rsidP="0068544F">
            <w:pPr>
              <w:rPr>
                <w:rFonts w:ascii="Times New Roman" w:hAnsi="Times New Roman" w:cs="Times New Roman"/>
              </w:rPr>
            </w:pPr>
          </w:p>
        </w:tc>
      </w:tr>
      <w:tr w:rsidR="0099149C" w:rsidRPr="00BC388F" w14:paraId="0C9392B2" w14:textId="77777777" w:rsidTr="0068544F">
        <w:tc>
          <w:tcPr>
            <w:tcW w:w="3118" w:type="dxa"/>
            <w:vMerge/>
          </w:tcPr>
          <w:p w14:paraId="0354BF41" w14:textId="77777777" w:rsidR="0099149C" w:rsidRPr="00BC388F" w:rsidRDefault="0099149C" w:rsidP="0068544F">
            <w:pPr>
              <w:rPr>
                <w:rFonts w:ascii="Times New Roman" w:hAnsi="Times New Roman" w:cs="Times New Roman"/>
              </w:rPr>
            </w:pPr>
          </w:p>
        </w:tc>
        <w:tc>
          <w:tcPr>
            <w:tcW w:w="3118" w:type="dxa"/>
            <w:vMerge w:val="restart"/>
          </w:tcPr>
          <w:p w14:paraId="6539E180" w14:textId="77777777" w:rsidR="0099149C" w:rsidRPr="00BC388F" w:rsidRDefault="0099149C" w:rsidP="0068544F">
            <w:pPr>
              <w:rPr>
                <w:rFonts w:ascii="Times New Roman" w:hAnsi="Times New Roman" w:cs="Times New Roman"/>
              </w:rPr>
            </w:pPr>
          </w:p>
        </w:tc>
        <w:tc>
          <w:tcPr>
            <w:tcW w:w="3749" w:type="dxa"/>
          </w:tcPr>
          <w:p w14:paraId="788CD0E1" w14:textId="77777777" w:rsidR="0099149C" w:rsidRPr="00BC388F" w:rsidRDefault="0099149C" w:rsidP="0068544F">
            <w:pPr>
              <w:rPr>
                <w:rFonts w:ascii="Times New Roman" w:hAnsi="Times New Roman" w:cs="Times New Roman"/>
              </w:rPr>
            </w:pPr>
          </w:p>
        </w:tc>
        <w:tc>
          <w:tcPr>
            <w:tcW w:w="2487" w:type="dxa"/>
          </w:tcPr>
          <w:p w14:paraId="4D362F5D" w14:textId="77777777" w:rsidR="0099149C" w:rsidRPr="00BC388F" w:rsidRDefault="0099149C" w:rsidP="0068544F">
            <w:pPr>
              <w:rPr>
                <w:rFonts w:ascii="Times New Roman" w:hAnsi="Times New Roman" w:cs="Times New Roman"/>
              </w:rPr>
            </w:pPr>
          </w:p>
        </w:tc>
        <w:tc>
          <w:tcPr>
            <w:tcW w:w="3993" w:type="dxa"/>
          </w:tcPr>
          <w:p w14:paraId="32C3E4B8" w14:textId="77777777" w:rsidR="0099149C" w:rsidRPr="00BC388F" w:rsidRDefault="0099149C" w:rsidP="0068544F">
            <w:pPr>
              <w:rPr>
                <w:rFonts w:ascii="Times New Roman" w:hAnsi="Times New Roman" w:cs="Times New Roman"/>
              </w:rPr>
            </w:pPr>
          </w:p>
        </w:tc>
        <w:tc>
          <w:tcPr>
            <w:tcW w:w="2245" w:type="dxa"/>
          </w:tcPr>
          <w:p w14:paraId="202A29D5" w14:textId="77777777" w:rsidR="0099149C" w:rsidRPr="00BC388F" w:rsidRDefault="0099149C" w:rsidP="0068544F">
            <w:pPr>
              <w:rPr>
                <w:rFonts w:ascii="Times New Roman" w:hAnsi="Times New Roman" w:cs="Times New Roman"/>
              </w:rPr>
            </w:pPr>
          </w:p>
        </w:tc>
      </w:tr>
      <w:tr w:rsidR="0099149C" w:rsidRPr="00BC388F" w14:paraId="765A5224" w14:textId="77777777" w:rsidTr="0068544F">
        <w:tc>
          <w:tcPr>
            <w:tcW w:w="3118" w:type="dxa"/>
            <w:vMerge/>
          </w:tcPr>
          <w:p w14:paraId="146F60A0" w14:textId="77777777" w:rsidR="0099149C" w:rsidRPr="00BC388F" w:rsidRDefault="0099149C" w:rsidP="0068544F">
            <w:pPr>
              <w:rPr>
                <w:rFonts w:ascii="Times New Roman" w:hAnsi="Times New Roman" w:cs="Times New Roman"/>
              </w:rPr>
            </w:pPr>
          </w:p>
        </w:tc>
        <w:tc>
          <w:tcPr>
            <w:tcW w:w="3118" w:type="dxa"/>
            <w:vMerge/>
          </w:tcPr>
          <w:p w14:paraId="0FDAA92D" w14:textId="77777777" w:rsidR="0099149C" w:rsidRPr="00BC388F" w:rsidRDefault="0099149C" w:rsidP="0068544F">
            <w:pPr>
              <w:rPr>
                <w:rFonts w:ascii="Times New Roman" w:hAnsi="Times New Roman" w:cs="Times New Roman"/>
              </w:rPr>
            </w:pPr>
          </w:p>
        </w:tc>
        <w:tc>
          <w:tcPr>
            <w:tcW w:w="3749" w:type="dxa"/>
          </w:tcPr>
          <w:p w14:paraId="5298EF06" w14:textId="77777777" w:rsidR="0099149C" w:rsidRPr="00BC388F" w:rsidRDefault="0099149C" w:rsidP="0068544F">
            <w:pPr>
              <w:rPr>
                <w:rFonts w:ascii="Times New Roman" w:hAnsi="Times New Roman" w:cs="Times New Roman"/>
              </w:rPr>
            </w:pPr>
          </w:p>
        </w:tc>
        <w:tc>
          <w:tcPr>
            <w:tcW w:w="2487" w:type="dxa"/>
          </w:tcPr>
          <w:p w14:paraId="5016A48D" w14:textId="77777777" w:rsidR="0099149C" w:rsidRPr="00BC388F" w:rsidRDefault="0099149C" w:rsidP="0068544F">
            <w:pPr>
              <w:rPr>
                <w:rFonts w:ascii="Times New Roman" w:hAnsi="Times New Roman" w:cs="Times New Roman"/>
              </w:rPr>
            </w:pPr>
          </w:p>
        </w:tc>
        <w:tc>
          <w:tcPr>
            <w:tcW w:w="3993" w:type="dxa"/>
          </w:tcPr>
          <w:p w14:paraId="0FB39A3B" w14:textId="77777777" w:rsidR="0099149C" w:rsidRPr="00BC388F" w:rsidRDefault="0099149C" w:rsidP="0068544F">
            <w:pPr>
              <w:rPr>
                <w:rFonts w:ascii="Times New Roman" w:hAnsi="Times New Roman" w:cs="Times New Roman"/>
              </w:rPr>
            </w:pPr>
          </w:p>
        </w:tc>
        <w:tc>
          <w:tcPr>
            <w:tcW w:w="2245" w:type="dxa"/>
          </w:tcPr>
          <w:p w14:paraId="78307736" w14:textId="77777777" w:rsidR="0099149C" w:rsidRPr="00BC388F" w:rsidRDefault="0099149C" w:rsidP="0068544F">
            <w:pPr>
              <w:rPr>
                <w:rFonts w:ascii="Times New Roman" w:hAnsi="Times New Roman" w:cs="Times New Roman"/>
              </w:rPr>
            </w:pPr>
          </w:p>
        </w:tc>
      </w:tr>
      <w:tr w:rsidR="0099149C" w:rsidRPr="00BC388F" w14:paraId="0CBAF3FF" w14:textId="77777777" w:rsidTr="0068544F">
        <w:tc>
          <w:tcPr>
            <w:tcW w:w="3118" w:type="dxa"/>
            <w:vMerge/>
          </w:tcPr>
          <w:p w14:paraId="020E3547" w14:textId="77777777" w:rsidR="0099149C" w:rsidRPr="00BC388F" w:rsidRDefault="0099149C" w:rsidP="0068544F">
            <w:pPr>
              <w:rPr>
                <w:rFonts w:ascii="Times New Roman" w:hAnsi="Times New Roman" w:cs="Times New Roman"/>
              </w:rPr>
            </w:pPr>
          </w:p>
        </w:tc>
        <w:tc>
          <w:tcPr>
            <w:tcW w:w="3118" w:type="dxa"/>
            <w:vMerge w:val="restart"/>
          </w:tcPr>
          <w:p w14:paraId="761EA48E" w14:textId="77777777" w:rsidR="0099149C" w:rsidRPr="00BC388F" w:rsidRDefault="0099149C" w:rsidP="0068544F">
            <w:pPr>
              <w:rPr>
                <w:rFonts w:ascii="Times New Roman" w:hAnsi="Times New Roman" w:cs="Times New Roman"/>
              </w:rPr>
            </w:pPr>
          </w:p>
        </w:tc>
        <w:tc>
          <w:tcPr>
            <w:tcW w:w="3749" w:type="dxa"/>
          </w:tcPr>
          <w:p w14:paraId="109BCB89" w14:textId="77777777" w:rsidR="0099149C" w:rsidRPr="00BC388F" w:rsidRDefault="0099149C" w:rsidP="0068544F">
            <w:pPr>
              <w:rPr>
                <w:rFonts w:ascii="Times New Roman" w:hAnsi="Times New Roman" w:cs="Times New Roman"/>
              </w:rPr>
            </w:pPr>
          </w:p>
        </w:tc>
        <w:tc>
          <w:tcPr>
            <w:tcW w:w="2487" w:type="dxa"/>
          </w:tcPr>
          <w:p w14:paraId="43DBF932" w14:textId="77777777" w:rsidR="0099149C" w:rsidRPr="00BC388F" w:rsidRDefault="0099149C" w:rsidP="0068544F">
            <w:pPr>
              <w:rPr>
                <w:rFonts w:ascii="Times New Roman" w:hAnsi="Times New Roman" w:cs="Times New Roman"/>
              </w:rPr>
            </w:pPr>
          </w:p>
        </w:tc>
        <w:tc>
          <w:tcPr>
            <w:tcW w:w="3993" w:type="dxa"/>
          </w:tcPr>
          <w:p w14:paraId="68F3D65E" w14:textId="77777777" w:rsidR="0099149C" w:rsidRPr="00BC388F" w:rsidRDefault="0099149C" w:rsidP="0068544F">
            <w:pPr>
              <w:rPr>
                <w:rFonts w:ascii="Times New Roman" w:hAnsi="Times New Roman" w:cs="Times New Roman"/>
              </w:rPr>
            </w:pPr>
          </w:p>
        </w:tc>
        <w:tc>
          <w:tcPr>
            <w:tcW w:w="2245" w:type="dxa"/>
          </w:tcPr>
          <w:p w14:paraId="6D73C0DE" w14:textId="77777777" w:rsidR="0099149C" w:rsidRPr="00BC388F" w:rsidRDefault="0099149C" w:rsidP="0068544F">
            <w:pPr>
              <w:rPr>
                <w:rFonts w:ascii="Times New Roman" w:hAnsi="Times New Roman" w:cs="Times New Roman"/>
              </w:rPr>
            </w:pPr>
          </w:p>
        </w:tc>
      </w:tr>
      <w:tr w:rsidR="0099149C" w:rsidRPr="00BC388F" w14:paraId="7D6DEC94" w14:textId="77777777" w:rsidTr="0068544F">
        <w:tc>
          <w:tcPr>
            <w:tcW w:w="3118" w:type="dxa"/>
            <w:vMerge/>
          </w:tcPr>
          <w:p w14:paraId="7B2F2E1D" w14:textId="77777777" w:rsidR="0099149C" w:rsidRPr="00BC388F" w:rsidRDefault="0099149C" w:rsidP="0068544F">
            <w:pPr>
              <w:rPr>
                <w:rFonts w:ascii="Times New Roman" w:hAnsi="Times New Roman" w:cs="Times New Roman"/>
              </w:rPr>
            </w:pPr>
          </w:p>
        </w:tc>
        <w:tc>
          <w:tcPr>
            <w:tcW w:w="3118" w:type="dxa"/>
            <w:vMerge/>
          </w:tcPr>
          <w:p w14:paraId="5C08FC61" w14:textId="77777777" w:rsidR="0099149C" w:rsidRPr="00BC388F" w:rsidRDefault="0099149C" w:rsidP="0068544F">
            <w:pPr>
              <w:rPr>
                <w:rFonts w:ascii="Times New Roman" w:hAnsi="Times New Roman" w:cs="Times New Roman"/>
              </w:rPr>
            </w:pPr>
          </w:p>
        </w:tc>
        <w:tc>
          <w:tcPr>
            <w:tcW w:w="3749" w:type="dxa"/>
          </w:tcPr>
          <w:p w14:paraId="5FC6FA2A" w14:textId="77777777" w:rsidR="0099149C" w:rsidRPr="00BC388F" w:rsidRDefault="0099149C" w:rsidP="0068544F">
            <w:pPr>
              <w:rPr>
                <w:rFonts w:ascii="Times New Roman" w:hAnsi="Times New Roman" w:cs="Times New Roman"/>
              </w:rPr>
            </w:pPr>
          </w:p>
        </w:tc>
        <w:tc>
          <w:tcPr>
            <w:tcW w:w="2487" w:type="dxa"/>
          </w:tcPr>
          <w:p w14:paraId="6F7810CB" w14:textId="77777777" w:rsidR="0099149C" w:rsidRPr="00BC388F" w:rsidRDefault="0099149C" w:rsidP="0068544F">
            <w:pPr>
              <w:rPr>
                <w:rFonts w:ascii="Times New Roman" w:hAnsi="Times New Roman" w:cs="Times New Roman"/>
              </w:rPr>
            </w:pPr>
          </w:p>
        </w:tc>
        <w:tc>
          <w:tcPr>
            <w:tcW w:w="3993" w:type="dxa"/>
          </w:tcPr>
          <w:p w14:paraId="6C293F65" w14:textId="77777777" w:rsidR="0099149C" w:rsidRPr="00BC388F" w:rsidRDefault="0099149C" w:rsidP="0068544F">
            <w:pPr>
              <w:rPr>
                <w:rFonts w:ascii="Times New Roman" w:hAnsi="Times New Roman" w:cs="Times New Roman"/>
              </w:rPr>
            </w:pPr>
          </w:p>
        </w:tc>
        <w:tc>
          <w:tcPr>
            <w:tcW w:w="2245" w:type="dxa"/>
          </w:tcPr>
          <w:p w14:paraId="0571E514" w14:textId="77777777" w:rsidR="0099149C" w:rsidRPr="00BC388F" w:rsidRDefault="0099149C" w:rsidP="0068544F">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BE4FD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44594"/>
    <w:rsid w:val="00053E4B"/>
    <w:rsid w:val="00057665"/>
    <w:rsid w:val="00075A59"/>
    <w:rsid w:val="000B2320"/>
    <w:rsid w:val="000D2405"/>
    <w:rsid w:val="000F6DD7"/>
    <w:rsid w:val="001321D2"/>
    <w:rsid w:val="00150697"/>
    <w:rsid w:val="001653B2"/>
    <w:rsid w:val="00170A1E"/>
    <w:rsid w:val="00183DDD"/>
    <w:rsid w:val="00194D7A"/>
    <w:rsid w:val="00196752"/>
    <w:rsid w:val="001D42DB"/>
    <w:rsid w:val="00201B75"/>
    <w:rsid w:val="0022048C"/>
    <w:rsid w:val="00226EC0"/>
    <w:rsid w:val="00232FAD"/>
    <w:rsid w:val="002427EE"/>
    <w:rsid w:val="00285275"/>
    <w:rsid w:val="00290128"/>
    <w:rsid w:val="002975CF"/>
    <w:rsid w:val="002B1715"/>
    <w:rsid w:val="002B7E88"/>
    <w:rsid w:val="002D4646"/>
    <w:rsid w:val="002D5293"/>
    <w:rsid w:val="002E154D"/>
    <w:rsid w:val="003015B8"/>
    <w:rsid w:val="00316077"/>
    <w:rsid w:val="0031729B"/>
    <w:rsid w:val="00361BD7"/>
    <w:rsid w:val="00396492"/>
    <w:rsid w:val="003A79FD"/>
    <w:rsid w:val="003C63F6"/>
    <w:rsid w:val="00403D77"/>
    <w:rsid w:val="00404508"/>
    <w:rsid w:val="0043443B"/>
    <w:rsid w:val="00460464"/>
    <w:rsid w:val="004D2A9A"/>
    <w:rsid w:val="004D399D"/>
    <w:rsid w:val="004F23D3"/>
    <w:rsid w:val="004F4FD6"/>
    <w:rsid w:val="0051749A"/>
    <w:rsid w:val="005611E9"/>
    <w:rsid w:val="00570E87"/>
    <w:rsid w:val="00576A29"/>
    <w:rsid w:val="00576DDC"/>
    <w:rsid w:val="00580597"/>
    <w:rsid w:val="005F719B"/>
    <w:rsid w:val="006010D7"/>
    <w:rsid w:val="006016DD"/>
    <w:rsid w:val="00620A30"/>
    <w:rsid w:val="00631E29"/>
    <w:rsid w:val="00661C46"/>
    <w:rsid w:val="00666A37"/>
    <w:rsid w:val="0068544F"/>
    <w:rsid w:val="006E36CB"/>
    <w:rsid w:val="006E427B"/>
    <w:rsid w:val="00713EF3"/>
    <w:rsid w:val="007146CC"/>
    <w:rsid w:val="007374F3"/>
    <w:rsid w:val="007701EF"/>
    <w:rsid w:val="0077183E"/>
    <w:rsid w:val="00773987"/>
    <w:rsid w:val="00780227"/>
    <w:rsid w:val="007A2BB7"/>
    <w:rsid w:val="007A5FE8"/>
    <w:rsid w:val="007A6FEA"/>
    <w:rsid w:val="007B4995"/>
    <w:rsid w:val="007E7D39"/>
    <w:rsid w:val="008019C8"/>
    <w:rsid w:val="00832A2D"/>
    <w:rsid w:val="0084315D"/>
    <w:rsid w:val="00852535"/>
    <w:rsid w:val="0087492E"/>
    <w:rsid w:val="00880FDF"/>
    <w:rsid w:val="00881BF9"/>
    <w:rsid w:val="00883040"/>
    <w:rsid w:val="008969B9"/>
    <w:rsid w:val="008B3A26"/>
    <w:rsid w:val="008E33EB"/>
    <w:rsid w:val="00905B4B"/>
    <w:rsid w:val="009133B3"/>
    <w:rsid w:val="00940A79"/>
    <w:rsid w:val="009417E3"/>
    <w:rsid w:val="009438E5"/>
    <w:rsid w:val="00947917"/>
    <w:rsid w:val="00953BDA"/>
    <w:rsid w:val="00953FCA"/>
    <w:rsid w:val="00954BDD"/>
    <w:rsid w:val="0097149C"/>
    <w:rsid w:val="0099149C"/>
    <w:rsid w:val="009C1958"/>
    <w:rsid w:val="009C4A29"/>
    <w:rsid w:val="009E13FE"/>
    <w:rsid w:val="009E772C"/>
    <w:rsid w:val="009F76B2"/>
    <w:rsid w:val="00A0413C"/>
    <w:rsid w:val="00A1567A"/>
    <w:rsid w:val="00A30BE8"/>
    <w:rsid w:val="00A43B24"/>
    <w:rsid w:val="00A6659D"/>
    <w:rsid w:val="00A714B9"/>
    <w:rsid w:val="00AA7189"/>
    <w:rsid w:val="00AC012E"/>
    <w:rsid w:val="00B031EA"/>
    <w:rsid w:val="00B17D15"/>
    <w:rsid w:val="00B210C9"/>
    <w:rsid w:val="00B25D40"/>
    <w:rsid w:val="00B83FA1"/>
    <w:rsid w:val="00B92B66"/>
    <w:rsid w:val="00B97F9C"/>
    <w:rsid w:val="00BA65C2"/>
    <w:rsid w:val="00BC02EC"/>
    <w:rsid w:val="00BC388F"/>
    <w:rsid w:val="00BD0642"/>
    <w:rsid w:val="00BE4FD7"/>
    <w:rsid w:val="00BE6F9C"/>
    <w:rsid w:val="00BF5E43"/>
    <w:rsid w:val="00C104A7"/>
    <w:rsid w:val="00C12030"/>
    <w:rsid w:val="00C14366"/>
    <w:rsid w:val="00C26294"/>
    <w:rsid w:val="00C42A12"/>
    <w:rsid w:val="00C47558"/>
    <w:rsid w:val="00C50E9F"/>
    <w:rsid w:val="00C57B59"/>
    <w:rsid w:val="00C62D16"/>
    <w:rsid w:val="00C743E0"/>
    <w:rsid w:val="00C75649"/>
    <w:rsid w:val="00C91DDA"/>
    <w:rsid w:val="00C951A6"/>
    <w:rsid w:val="00CC0F0E"/>
    <w:rsid w:val="00CF4079"/>
    <w:rsid w:val="00CF7AC2"/>
    <w:rsid w:val="00D028A6"/>
    <w:rsid w:val="00D229FC"/>
    <w:rsid w:val="00D26565"/>
    <w:rsid w:val="00D46602"/>
    <w:rsid w:val="00D95B14"/>
    <w:rsid w:val="00DA2A0B"/>
    <w:rsid w:val="00DC723B"/>
    <w:rsid w:val="00DC7775"/>
    <w:rsid w:val="00DF07A2"/>
    <w:rsid w:val="00DF4B61"/>
    <w:rsid w:val="00E045E4"/>
    <w:rsid w:val="00E16C07"/>
    <w:rsid w:val="00E21DE1"/>
    <w:rsid w:val="00E27B8D"/>
    <w:rsid w:val="00E83761"/>
    <w:rsid w:val="00E9766F"/>
    <w:rsid w:val="00EA37FC"/>
    <w:rsid w:val="00EB5082"/>
    <w:rsid w:val="00ED2FAB"/>
    <w:rsid w:val="00EE1609"/>
    <w:rsid w:val="00EE17B9"/>
    <w:rsid w:val="00EF0566"/>
    <w:rsid w:val="00F23B32"/>
    <w:rsid w:val="00F25F7B"/>
    <w:rsid w:val="00F270C3"/>
    <w:rsid w:val="00F36E26"/>
    <w:rsid w:val="00F5068A"/>
    <w:rsid w:val="00F90C82"/>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64775C3D-47F3-49D0-8812-58AA3CB7C7A7}">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a62de7d-ba57-4f43-9dae-9623ba637be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30F65E-97B6-4B36-BCAB-A7ABAA00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5044</Words>
  <Characters>28753</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33730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cp:lastPrinted>2018-12-12T21:27:00Z</cp:lastPrinted>
  <dcterms:created xsi:type="dcterms:W3CDTF">2019-04-03T17:25:00Z</dcterms:created>
  <dcterms:modified xsi:type="dcterms:W3CDTF">2019-04-03T17:25:00Z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