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 SECRETARY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OR BUILDING SUPERVISOR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8772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secretarial duties for a District director, Principal or coordinator of a District-wide program or function in the absence of a full-time employee. 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Interview and screen callers and visitors, including students, teachers, administrators, parents, vendors and the public and provide information or direct to appropriate personnel.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parents and District personnel on confidential or sensitive issues; screen incoming calls to gather and exchange information.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 variety of clerical work as assigned including posting and maintaining records, typing and duplicating materials, receiving, sorting and distributing mail, preparing bulk and certified mail and maintaining postage records; assist other offices with a variety of clerical duties as directed.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timely communications between office and District employees; make phone calls to receive and transmit information; type memos, bulletins, letters and notices.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Schedule meetings, conferences and appointments for the Director; maintain Director's calendar; arrange for conference rooms and refreshments; arrange and schedule travel accommodations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send out notices of meetings; collect and compile information for meetings, projects and workshops.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Receive, open and screen incoming mail.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office equipment such as typewriter, computer terminal, FAX machine, copier and calculator as assigned.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assigned by the supervisor or designee.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Office practices, procedures and equipment.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Telephone techniques and etiquette.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 and vocabulary.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read, interpret, apply and explain rules, regulations, policies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type at an acceptable rate of speed.  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3E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