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1800"/>
        <w:rPr>
          <w:rFonts w:ascii="Oswald" w:cs="Oswald" w:eastAsia="Oswald" w:hAnsi="Oswald"/>
          <w:b w:val="1"/>
          <w:sz w:val="22"/>
          <w:szCs w:val="22"/>
        </w:rPr>
      </w:pPr>
      <w:r w:rsidDel="00000000" w:rsidR="00000000" w:rsidRPr="00000000">
        <w:rPr>
          <w:rFonts w:ascii="Oswald" w:cs="Oswald" w:eastAsia="Oswald" w:hAnsi="Oswald"/>
          <w:sz w:val="24"/>
          <w:szCs w:val="24"/>
          <w:vertAlign w:val="baseline"/>
          <w:rtl w:val="0"/>
        </w:rPr>
        <w:tab/>
        <w:tab/>
        <w:tab/>
        <w:tab/>
      </w:r>
      <w:r w:rsidDel="00000000" w:rsidR="00000000" w:rsidRPr="00000000">
        <w:rPr>
          <w:rtl w:val="0"/>
        </w:rPr>
      </w:r>
    </w:p>
    <w:tbl>
      <w:tblPr>
        <w:tblStyle w:val="Table1"/>
        <w:tblW w:w="10185.0" w:type="dxa"/>
        <w:jc w:val="left"/>
        <w:tblInd w:w="-6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555"/>
        <w:gridCol w:w="3795"/>
        <w:tblGridChange w:id="0">
          <w:tblGrid>
            <w:gridCol w:w="2835"/>
            <w:gridCol w:w="3555"/>
            <w:gridCol w:w="3795"/>
          </w:tblGrid>
        </w:tblGridChange>
      </w:tblGrid>
      <w:tr>
        <w:trPr>
          <w:trHeight w:val="580" w:hRule="atLeast"/>
        </w:trPr>
        <w:tc>
          <w:tcPr>
            <w:vMerge w:val="restart"/>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Oswald" w:cs="Oswald" w:eastAsia="Oswald" w:hAnsi="Oswald"/>
                <w:b w:val="1"/>
              </w:rPr>
            </w:pPr>
            <w:r w:rsidDel="00000000" w:rsidR="00000000" w:rsidRPr="00000000">
              <w:rPr>
                <w:rFonts w:ascii="Oswald" w:cs="Oswald" w:eastAsia="Oswald" w:hAnsi="Oswald"/>
                <w:b w:val="1"/>
              </w:rPr>
              <w:drawing>
                <wp:inline distB="114300" distT="114300" distL="114300" distR="114300">
                  <wp:extent cx="1471613" cy="277168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71613" cy="2771687"/>
                          </a:xfrm>
                          <a:prstGeom prst="rect"/>
                          <a:ln/>
                        </pic:spPr>
                      </pic:pic>
                    </a:graphicData>
                  </a:graphic>
                </wp:inline>
              </w:drawing>
            </w: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J</w:t>
            </w:r>
            <w:r w:rsidDel="00000000" w:rsidR="00000000" w:rsidRPr="00000000">
              <w:rPr>
                <w:rFonts w:ascii="Oswald" w:cs="Oswald" w:eastAsia="Oswald" w:hAnsi="Oswald"/>
                <w:b w:val="1"/>
                <w:rtl w:val="0"/>
              </w:rPr>
              <w:t xml:space="preserve">OB TI</w:t>
            </w:r>
            <w:r w:rsidDel="00000000" w:rsidR="00000000" w:rsidRPr="00000000">
              <w:rPr>
                <w:rFonts w:ascii="Oswald" w:cs="Oswald" w:eastAsia="Oswald" w:hAnsi="Oswald"/>
                <w:b w:val="1"/>
                <w:rtl w:val="0"/>
              </w:rPr>
              <w:t xml:space="preserve">TLE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DIRECTOR OF COMMUNITY HEALTH &amp; ENGAGEMENT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REPORTS TO</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SUPERINTENDENT</w:t>
            </w:r>
            <w:r w:rsidDel="00000000" w:rsidR="00000000" w:rsidRPr="00000000">
              <w:rPr>
                <w:rtl w:val="0"/>
              </w:rPr>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SALARY SCHEDULE/GRADE</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0A">
            <w:pPr>
              <w:widowControl w:val="0"/>
              <w:rPr>
                <w:rFonts w:ascii="Oswald" w:cs="Oswald" w:eastAsia="Oswald" w:hAnsi="Oswald"/>
              </w:rPr>
            </w:pPr>
            <w:r w:rsidDel="00000000" w:rsidR="00000000" w:rsidRPr="00000000">
              <w:rPr>
                <w:rFonts w:ascii="Oswald" w:cs="Oswald" w:eastAsia="Oswald" w:hAnsi="Oswald"/>
                <w:rtl w:val="0"/>
              </w:rPr>
              <w:t xml:space="preserve">CERTIFIED + ADMINISTRATIVE INDEX</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CONTRACTED DAYS AND/OR HOURS</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0D">
            <w:pPr>
              <w:widowControl w:val="0"/>
              <w:rPr>
                <w:rFonts w:ascii="Oswald" w:cs="Oswald" w:eastAsia="Oswald" w:hAnsi="Oswald"/>
              </w:rPr>
            </w:pPr>
            <w:r w:rsidDel="00000000" w:rsidR="00000000" w:rsidRPr="00000000">
              <w:rPr>
                <w:rFonts w:ascii="Oswald" w:cs="Oswald" w:eastAsia="Oswald" w:hAnsi="Oswald"/>
                <w:rtl w:val="0"/>
              </w:rPr>
              <w:t xml:space="preserve">186 DAYS +  EXTENDED DAYS PER EXTENDED EMPLOYMENT SCHEDULE </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EXEMPT STATUS</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EXEMPT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JOB CLASS CODE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0130</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POSITION CLASSIFICATION</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CERTIFIED</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DATE APPROVED</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r>
    </w:tbl>
    <w:p w:rsidR="00000000" w:rsidDel="00000000" w:rsidP="00000000" w:rsidRDefault="00000000" w:rsidRPr="00000000" w14:paraId="0000001A">
      <w:pPr>
        <w:rPr>
          <w:rFonts w:ascii="Oswald" w:cs="Oswald" w:eastAsia="Oswald" w:hAnsi="Oswald"/>
          <w:b w:val="1"/>
        </w:rPr>
      </w:pPr>
      <w:r w:rsidDel="00000000" w:rsidR="00000000" w:rsidRPr="00000000">
        <w:rPr>
          <w:rtl w:val="0"/>
        </w:rPr>
      </w:r>
    </w:p>
    <w:tbl>
      <w:tblPr>
        <w:tblStyle w:val="Table2"/>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swald" w:cs="Oswald" w:eastAsia="Oswald" w:hAnsi="Oswald"/>
                <w:b w:val="1"/>
              </w:rPr>
            </w:pPr>
            <w:r w:rsidDel="00000000" w:rsidR="00000000" w:rsidRPr="00000000">
              <w:rPr>
                <w:rFonts w:ascii="Oswald" w:cs="Oswald" w:eastAsia="Oswald" w:hAnsi="Oswald"/>
                <w:b w:val="1"/>
                <w:rtl w:val="0"/>
              </w:rPr>
              <w:t xml:space="preserve">QUALIFICATIONS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1C">
            <w:pPr>
              <w:widowControl w:val="0"/>
              <w:ind w:left="0" w:firstLine="0"/>
              <w:rPr>
                <w:rFonts w:ascii="Oswald" w:cs="Oswald" w:eastAsia="Oswald" w:hAnsi="Oswald"/>
              </w:rPr>
            </w:pPr>
            <w:r w:rsidDel="00000000" w:rsidR="00000000" w:rsidRPr="00000000">
              <w:rPr>
                <w:rFonts w:ascii="Oswald" w:cs="Oswald" w:eastAsia="Oswald" w:hAnsi="Oswald"/>
                <w:rtl w:val="0"/>
              </w:rPr>
              <w:t xml:space="preserve">Valid Kentucky certification either as a supervisor of instruction, school superintendent, or principal and has related leadership experiences.</w:t>
            </w:r>
            <w:r w:rsidDel="00000000" w:rsidR="00000000" w:rsidRPr="00000000">
              <w:rPr>
                <w:rtl w:val="0"/>
              </w:rPr>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1D">
            <w:pPr>
              <w:widowControl w:val="0"/>
              <w:rPr>
                <w:rFonts w:ascii="Oswald" w:cs="Oswald" w:eastAsia="Oswald" w:hAnsi="Oswald"/>
              </w:rPr>
            </w:pPr>
            <w:r w:rsidDel="00000000" w:rsidR="00000000" w:rsidRPr="00000000">
              <w:rPr>
                <w:rFonts w:ascii="Oswald" w:cs="Oswald" w:eastAsia="Oswald" w:hAnsi="Oswald"/>
                <w:rtl w:val="0"/>
              </w:rPr>
              <w:t xml:space="preserve">Have experience and vision for working with the healthy development of children. </w:t>
            </w:r>
          </w:p>
        </w:tc>
      </w:tr>
    </w:tbl>
    <w:p w:rsidR="00000000" w:rsidDel="00000000" w:rsidP="00000000" w:rsidRDefault="00000000" w:rsidRPr="00000000" w14:paraId="0000001E">
      <w:pPr>
        <w:rPr>
          <w:rFonts w:ascii="Oswald" w:cs="Oswald" w:eastAsia="Oswald" w:hAnsi="Oswald"/>
          <w:b w:val="1"/>
        </w:rPr>
      </w:pPr>
      <w:r w:rsidDel="00000000" w:rsidR="00000000" w:rsidRPr="00000000">
        <w:rPr>
          <w:rtl w:val="0"/>
        </w:rPr>
      </w:r>
    </w:p>
    <w:tbl>
      <w:tblPr>
        <w:tblStyle w:val="Table3"/>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F">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POSITION SUMMARY</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0">
            <w:pPr>
              <w:widowControl w:val="0"/>
              <w:rPr>
                <w:rFonts w:ascii="Oswald" w:cs="Oswald" w:eastAsia="Oswald" w:hAnsi="Oswald"/>
              </w:rPr>
            </w:pPr>
            <w:r w:rsidDel="00000000" w:rsidR="00000000" w:rsidRPr="00000000">
              <w:rPr>
                <w:rFonts w:ascii="Oswald" w:cs="Oswald" w:eastAsia="Oswald" w:hAnsi="Oswald"/>
                <w:rtl w:val="0"/>
              </w:rPr>
              <w:t xml:space="preserve">Building a community of healthy, inspired students and staff  that are socially and emotionally engaged.  Ensuring every student and staff member in Nelson County Schools is provided with systems of care that support healthy development and livelihoods.  </w:t>
            </w:r>
          </w:p>
        </w:tc>
      </w:tr>
    </w:tbl>
    <w:p w:rsidR="00000000" w:rsidDel="00000000" w:rsidP="00000000" w:rsidRDefault="00000000" w:rsidRPr="00000000" w14:paraId="00000021">
      <w:pPr>
        <w:rPr>
          <w:rFonts w:ascii="Arial" w:cs="Arial" w:eastAsia="Arial" w:hAnsi="Arial"/>
          <w:sz w:val="22"/>
          <w:szCs w:val="22"/>
        </w:rPr>
      </w:pPr>
      <w:r w:rsidDel="00000000" w:rsidR="00000000" w:rsidRPr="00000000">
        <w:rPr>
          <w:rtl w:val="0"/>
        </w:rPr>
      </w:r>
    </w:p>
    <w:tbl>
      <w:tblPr>
        <w:tblStyle w:val="Table4"/>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2">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DISTRICT AND SCHOOL PRIORITY ALIGNMENT</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23">
            <w:pPr>
              <w:jc w:val="both"/>
              <w:rPr>
                <w:rFonts w:ascii="Oswald" w:cs="Oswald" w:eastAsia="Oswald" w:hAnsi="Oswald"/>
              </w:rPr>
            </w:pPr>
            <w:r w:rsidDel="00000000" w:rsidR="00000000" w:rsidRPr="00000000">
              <w:rPr>
                <w:rFonts w:ascii="Oswald" w:cs="Oswald" w:eastAsia="Oswald" w:hAnsi="Oswald"/>
                <w:rtl w:val="0"/>
              </w:rPr>
              <w:t xml:space="preserve">Align actions with district and school values and core priorities. </w:t>
            </w:r>
          </w:p>
          <w:p w:rsidR="00000000" w:rsidDel="00000000" w:rsidP="00000000" w:rsidRDefault="00000000" w:rsidRPr="00000000" w14:paraId="00000024">
            <w:pPr>
              <w:jc w:val="both"/>
              <w:rPr>
                <w:rFonts w:ascii="Oswald" w:cs="Oswald" w:eastAsia="Oswald" w:hAnsi="Oswald"/>
              </w:rPr>
            </w:pPr>
            <w:r w:rsidDel="00000000" w:rsidR="00000000" w:rsidRPr="00000000">
              <w:rPr>
                <w:rFonts w:ascii="Oswald" w:cs="Oswald" w:eastAsia="Oswald" w:hAnsi="Oswald"/>
                <w:rtl w:val="0"/>
              </w:rPr>
              <w:t xml:space="preserve">Evaluated based on the efficacy of aligned actions. </w:t>
            </w:r>
          </w:p>
        </w:tc>
      </w:tr>
    </w:tbl>
    <w:p w:rsidR="00000000" w:rsidDel="00000000" w:rsidP="00000000" w:rsidRDefault="00000000" w:rsidRPr="00000000" w14:paraId="00000025">
      <w:pPr>
        <w:rPr>
          <w:rFonts w:ascii="Oswald" w:cs="Oswald" w:eastAsia="Oswald" w:hAnsi="Oswald"/>
          <w:b w:val="1"/>
        </w:rPr>
      </w:pPr>
      <w:r w:rsidDel="00000000" w:rsidR="00000000" w:rsidRPr="00000000">
        <w:rPr>
          <w:rtl w:val="0"/>
        </w:rPr>
      </w:r>
    </w:p>
    <w:tbl>
      <w:tblPr>
        <w:tblStyle w:val="Table5"/>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6"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6">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PERFORMANCE RESPONSIBILITIES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7">
            <w:pPr>
              <w:widowControl w:val="0"/>
              <w:rPr>
                <w:rFonts w:ascii="Oswald" w:cs="Oswald" w:eastAsia="Oswald" w:hAnsi="Oswald"/>
              </w:rPr>
            </w:pPr>
            <w:r w:rsidDel="00000000" w:rsidR="00000000" w:rsidRPr="00000000">
              <w:rPr>
                <w:rFonts w:ascii="Oswald" w:cs="Oswald" w:eastAsia="Oswald" w:hAnsi="Oswald"/>
                <w:rtl w:val="0"/>
              </w:rPr>
              <w:t xml:space="preserve">Develop a coherent vision for student CAREtaking for Nelson County Schools.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8">
            <w:pPr>
              <w:widowControl w:val="0"/>
              <w:rPr>
                <w:rFonts w:ascii="Oswald" w:cs="Oswald" w:eastAsia="Oswald" w:hAnsi="Oswald"/>
              </w:rPr>
            </w:pPr>
            <w:r w:rsidDel="00000000" w:rsidR="00000000" w:rsidRPr="00000000">
              <w:rPr>
                <w:rFonts w:ascii="Oswald" w:cs="Oswald" w:eastAsia="Oswald" w:hAnsi="Oswald"/>
                <w:rtl w:val="0"/>
              </w:rPr>
              <w:t xml:space="preserve">Develop a strong Community Health &amp; Engagement team for Nelson County Schools.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9">
            <w:pPr>
              <w:widowControl w:val="0"/>
              <w:rPr>
                <w:rFonts w:ascii="Oswald" w:cs="Oswald" w:eastAsia="Oswald" w:hAnsi="Oswald"/>
              </w:rPr>
            </w:pPr>
            <w:r w:rsidDel="00000000" w:rsidR="00000000" w:rsidRPr="00000000">
              <w:rPr>
                <w:rFonts w:ascii="Oswald" w:cs="Oswald" w:eastAsia="Oswald" w:hAnsi="Oswald"/>
                <w:rtl w:val="0"/>
              </w:rPr>
              <w:t xml:space="preserve">Implement data driven, evidence based practices for social and emotional learning and self-management, self-awareness, social awareness, relationship skills, &amp; responsible decision making (SEL) learning.</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A">
            <w:pPr>
              <w:widowControl w:val="0"/>
              <w:rPr>
                <w:rFonts w:ascii="Oswald" w:cs="Oswald" w:eastAsia="Oswald" w:hAnsi="Oswald"/>
              </w:rPr>
            </w:pPr>
            <w:r w:rsidDel="00000000" w:rsidR="00000000" w:rsidRPr="00000000">
              <w:rPr>
                <w:rFonts w:ascii="Oswald" w:cs="Oswald" w:eastAsia="Oswald" w:hAnsi="Oswald"/>
                <w:rtl w:val="0"/>
              </w:rPr>
              <w:t xml:space="preserve">Coordinate school counselors and school psychologists in implementing evidence based practices for healthy student development and intervention.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B">
            <w:pPr>
              <w:widowControl w:val="0"/>
              <w:rPr>
                <w:rFonts w:ascii="Oswald" w:cs="Oswald" w:eastAsia="Oswald" w:hAnsi="Oswald"/>
              </w:rPr>
            </w:pPr>
            <w:r w:rsidDel="00000000" w:rsidR="00000000" w:rsidRPr="00000000">
              <w:rPr>
                <w:rFonts w:ascii="Oswald" w:cs="Oswald" w:eastAsia="Oswald" w:hAnsi="Oswald"/>
                <w:rtl w:val="0"/>
              </w:rPr>
              <w:t xml:space="preserve">Train school leaders on identification of barriers to student learning and interventions that lead to students’ healthy development.</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C">
            <w:pPr>
              <w:widowControl w:val="0"/>
              <w:rPr>
                <w:rFonts w:ascii="Oswald" w:cs="Oswald" w:eastAsia="Oswald" w:hAnsi="Oswald"/>
              </w:rPr>
            </w:pPr>
            <w:r w:rsidDel="00000000" w:rsidR="00000000" w:rsidRPr="00000000">
              <w:rPr>
                <w:rFonts w:ascii="Oswald" w:cs="Oswald" w:eastAsia="Oswald" w:hAnsi="Oswald"/>
                <w:rtl w:val="0"/>
              </w:rPr>
              <w:t xml:space="preserve">Develop and train school leaders on the integration of SEL competencies into essential skills and academic standards.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D">
            <w:pPr>
              <w:widowControl w:val="0"/>
              <w:rPr>
                <w:rFonts w:ascii="Oswald" w:cs="Oswald" w:eastAsia="Oswald" w:hAnsi="Oswald"/>
              </w:rPr>
            </w:pPr>
            <w:r w:rsidDel="00000000" w:rsidR="00000000" w:rsidRPr="00000000">
              <w:rPr>
                <w:rFonts w:ascii="Oswald" w:cs="Oswald" w:eastAsia="Oswald" w:hAnsi="Oswald"/>
                <w:rtl w:val="0"/>
              </w:rPr>
              <w:t xml:space="preserve">Develop and coordinate district wide risk and threat assessment protocols.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E">
            <w:pPr>
              <w:widowControl w:val="0"/>
              <w:rPr>
                <w:rFonts w:ascii="Oswald" w:cs="Oswald" w:eastAsia="Oswald" w:hAnsi="Oswald"/>
              </w:rPr>
            </w:pPr>
            <w:r w:rsidDel="00000000" w:rsidR="00000000" w:rsidRPr="00000000">
              <w:rPr>
                <w:rFonts w:ascii="Oswald" w:cs="Oswald" w:eastAsia="Oswald" w:hAnsi="Oswald"/>
                <w:rtl w:val="0"/>
              </w:rPr>
              <w:t xml:space="preserve">Coordinate district crisis response and recovery plans that align with community crisis response plans (first responders) and individual school crisis response plans.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F">
            <w:pPr>
              <w:widowControl w:val="0"/>
              <w:rPr>
                <w:rFonts w:ascii="Oswald" w:cs="Oswald" w:eastAsia="Oswald" w:hAnsi="Oswald"/>
              </w:rPr>
            </w:pPr>
            <w:r w:rsidDel="00000000" w:rsidR="00000000" w:rsidRPr="00000000">
              <w:rPr>
                <w:rFonts w:ascii="Oswald" w:cs="Oswald" w:eastAsia="Oswald" w:hAnsi="Oswald"/>
                <w:rtl w:val="0"/>
              </w:rPr>
              <w:t xml:space="preserve">Coordinate review and revision of school safety and wellness plans.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0">
            <w:pPr>
              <w:widowControl w:val="0"/>
              <w:rPr>
                <w:rFonts w:ascii="Oswald" w:cs="Oswald" w:eastAsia="Oswald" w:hAnsi="Oswald"/>
              </w:rPr>
            </w:pPr>
            <w:r w:rsidDel="00000000" w:rsidR="00000000" w:rsidRPr="00000000">
              <w:rPr>
                <w:rFonts w:ascii="Oswald" w:cs="Oswald" w:eastAsia="Oswald" w:hAnsi="Oswald"/>
                <w:rtl w:val="0"/>
              </w:rPr>
              <w:t xml:space="preserve">Partner with school leaders to build psychologically safe buildings and classrooms through fostering positive, healthy school climates.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1">
            <w:pPr>
              <w:widowControl w:val="0"/>
              <w:rPr>
                <w:rFonts w:ascii="Oswald" w:cs="Oswald" w:eastAsia="Oswald" w:hAnsi="Oswald"/>
              </w:rPr>
            </w:pPr>
            <w:r w:rsidDel="00000000" w:rsidR="00000000" w:rsidRPr="00000000">
              <w:rPr>
                <w:rFonts w:ascii="Oswald" w:cs="Oswald" w:eastAsia="Oswald" w:hAnsi="Oswald"/>
                <w:rtl w:val="0"/>
              </w:rPr>
              <w:t xml:space="preserve">Evaluate and coordinate services from local health partners and mental health agencies to develop community systems of care.</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2">
            <w:pPr>
              <w:widowControl w:val="0"/>
              <w:rPr>
                <w:rFonts w:ascii="Oswald" w:cs="Oswald" w:eastAsia="Oswald" w:hAnsi="Oswald"/>
              </w:rPr>
            </w:pPr>
            <w:r w:rsidDel="00000000" w:rsidR="00000000" w:rsidRPr="00000000">
              <w:rPr>
                <w:rFonts w:ascii="Oswald" w:cs="Oswald" w:eastAsia="Oswald" w:hAnsi="Oswald"/>
                <w:rtl w:val="0"/>
              </w:rPr>
              <w:t xml:space="preserve">Coordinate health awareness and self-care practices for NC employees.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3">
            <w:pPr>
              <w:widowControl w:val="0"/>
              <w:rPr>
                <w:rFonts w:ascii="Oswald" w:cs="Oswald" w:eastAsia="Oswald" w:hAnsi="Oswald"/>
              </w:rPr>
            </w:pPr>
            <w:r w:rsidDel="00000000" w:rsidR="00000000" w:rsidRPr="00000000">
              <w:rPr>
                <w:rFonts w:ascii="Oswald" w:cs="Oswald" w:eastAsia="Oswald" w:hAnsi="Oswald"/>
                <w:rtl w:val="0"/>
              </w:rPr>
              <w:t xml:space="preserve">Coordinate district wide initiatives in restorative practices; partnering with parents, students, district officials, law enforcement and policy makers to practice proven restorative approaches to addressing conflict in schools.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4">
            <w:pPr>
              <w:widowControl w:val="0"/>
              <w:rPr>
                <w:rFonts w:ascii="Oswald" w:cs="Oswald" w:eastAsia="Oswald" w:hAnsi="Oswald"/>
              </w:rPr>
            </w:pPr>
            <w:r w:rsidDel="00000000" w:rsidR="00000000" w:rsidRPr="00000000">
              <w:rPr>
                <w:rFonts w:ascii="Oswald" w:cs="Oswald" w:eastAsia="Oswald" w:hAnsi="Oswald"/>
                <w:rtl w:val="0"/>
              </w:rPr>
              <w:t xml:space="preserve">Ensure district policy is aligned with state and federal laws relative to student, school and employee health.</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5">
            <w:pPr>
              <w:widowControl w:val="0"/>
              <w:rPr>
                <w:rFonts w:ascii="Oswald" w:cs="Oswald" w:eastAsia="Oswald" w:hAnsi="Oswald"/>
              </w:rPr>
            </w:pPr>
            <w:r w:rsidDel="00000000" w:rsidR="00000000" w:rsidRPr="00000000">
              <w:rPr>
                <w:rFonts w:ascii="Oswald" w:cs="Oswald" w:eastAsia="Oswald" w:hAnsi="Oswald"/>
                <w:rtl w:val="0"/>
              </w:rPr>
              <w:t xml:space="preserve">Connect and partner closely with the Nelson County community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Demonstrate punctuality and regular attendance.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Adhere to the Professional Code of Ethics for Kentucky Certified Personnel 16 KAR 1:020</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b w:val="1"/>
              </w:rPr>
            </w:pPr>
            <w:r w:rsidDel="00000000" w:rsidR="00000000" w:rsidRPr="00000000">
              <w:rPr>
                <w:rFonts w:ascii="Oswald" w:cs="Oswald" w:eastAsia="Oswald" w:hAnsi="Oswald"/>
                <w:rtl w:val="0"/>
              </w:rPr>
              <w:t xml:space="preserve">Perform other duties as assigned by Superintendent or designee.</w:t>
            </w:r>
            <w:r w:rsidDel="00000000" w:rsidR="00000000" w:rsidRPr="00000000">
              <w:rPr>
                <w:rtl w:val="0"/>
              </w:rPr>
            </w:r>
          </w:p>
        </w:tc>
      </w:tr>
    </w:tbl>
    <w:p w:rsidR="00000000" w:rsidDel="00000000" w:rsidP="00000000" w:rsidRDefault="00000000" w:rsidRPr="00000000" w14:paraId="00000039">
      <w:pPr>
        <w:rPr>
          <w:rFonts w:ascii="Oswald" w:cs="Oswald" w:eastAsia="Oswald" w:hAnsi="Oswald"/>
          <w:b w:val="1"/>
        </w:rPr>
      </w:pPr>
      <w:r w:rsidDel="00000000" w:rsidR="00000000" w:rsidRPr="00000000">
        <w:rPr>
          <w:rtl w:val="0"/>
        </w:rPr>
      </w:r>
    </w:p>
    <w:tbl>
      <w:tblPr>
        <w:tblStyle w:val="Table6"/>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3A">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KNOWLEDGE AND ABILITIES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B">
            <w:pPr>
              <w:widowControl w:val="0"/>
              <w:rPr>
                <w:rFonts w:ascii="Oswald" w:cs="Oswald" w:eastAsia="Oswald" w:hAnsi="Oswald"/>
              </w:rPr>
            </w:pPr>
            <w:r w:rsidDel="00000000" w:rsidR="00000000" w:rsidRPr="00000000">
              <w:rPr>
                <w:rFonts w:ascii="Oswald" w:cs="Oswald" w:eastAsia="Oswald" w:hAnsi="Oswald"/>
                <w:rtl w:val="0"/>
              </w:rPr>
              <w:t xml:space="preserve">Build relationships, unite people, and innovate together to leverage resources for students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C">
            <w:pPr>
              <w:widowControl w:val="0"/>
              <w:rPr>
                <w:rFonts w:ascii="Oswald" w:cs="Oswald" w:eastAsia="Oswald" w:hAnsi="Oswald"/>
              </w:rPr>
            </w:pPr>
            <w:r w:rsidDel="00000000" w:rsidR="00000000" w:rsidRPr="00000000">
              <w:rPr>
                <w:rFonts w:ascii="Oswald" w:cs="Oswald" w:eastAsia="Oswald" w:hAnsi="Oswald"/>
                <w:rtl w:val="0"/>
              </w:rPr>
              <w:t xml:space="preserve">Strategically plan in collaboration with others towards the NCS District Mission</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D">
            <w:pPr>
              <w:rPr>
                <w:rFonts w:ascii="Oswald" w:cs="Oswald" w:eastAsia="Oswald" w:hAnsi="Oswald"/>
                <w:b w:val="1"/>
              </w:rPr>
            </w:pPr>
            <w:r w:rsidDel="00000000" w:rsidR="00000000" w:rsidRPr="00000000">
              <w:rPr>
                <w:rFonts w:ascii="Oswald" w:cs="Oswald" w:eastAsia="Oswald" w:hAnsi="Oswald"/>
                <w:rtl w:val="0"/>
              </w:rPr>
              <w:t xml:space="preserve">Demonstrate a commitment to professional growth.</w:t>
            </w:r>
            <w:r w:rsidDel="00000000" w:rsidR="00000000" w:rsidRPr="00000000">
              <w:rPr>
                <w:rtl w:val="0"/>
              </w:rPr>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3E">
            <w:pPr>
              <w:widowControl w:val="0"/>
              <w:rPr>
                <w:rFonts w:ascii="Oswald" w:cs="Oswald" w:eastAsia="Oswald" w:hAnsi="Oswald"/>
              </w:rPr>
            </w:pPr>
            <w:r w:rsidDel="00000000" w:rsidR="00000000" w:rsidRPr="00000000">
              <w:rPr>
                <w:rFonts w:ascii="Oswald" w:cs="Oswald" w:eastAsia="Oswald" w:hAnsi="Oswald"/>
                <w:rtl w:val="0"/>
              </w:rPr>
              <w:t xml:space="preserve">Build relationships and coordinate family and student engagement services. </w:t>
            </w:r>
          </w:p>
        </w:tc>
      </w:tr>
    </w:tbl>
    <w:p w:rsidR="00000000" w:rsidDel="00000000" w:rsidP="00000000" w:rsidRDefault="00000000" w:rsidRPr="00000000" w14:paraId="0000003F">
      <w:pPr>
        <w:rPr>
          <w:rFonts w:ascii="Oswald" w:cs="Oswald" w:eastAsia="Oswald" w:hAnsi="Oswald"/>
          <w:b w:val="1"/>
        </w:rPr>
      </w:pPr>
      <w:r w:rsidDel="00000000" w:rsidR="00000000" w:rsidRPr="00000000">
        <w:rPr>
          <w:rtl w:val="0"/>
        </w:rPr>
      </w:r>
    </w:p>
    <w:tbl>
      <w:tblPr>
        <w:tblStyle w:val="Table7"/>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40">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PHYSICAL DEMANDS</w:t>
            </w:r>
          </w:p>
        </w:tc>
      </w:tr>
      <w:tr>
        <w:tc>
          <w:tcPr>
            <w:tcBorders>
              <w:top w:color="434343" w:space="0" w:sz="8" w:val="single"/>
              <w:left w:color="434343" w:space="0" w:sz="8" w:val="single"/>
              <w:bottom w:color="434343" w:space="0" w:sz="8" w:val="single"/>
              <w:right w:color="43434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1">
            <w:pPr>
              <w:rPr>
                <w:rFonts w:ascii="Oswald" w:cs="Oswald" w:eastAsia="Oswald" w:hAnsi="Oswald"/>
              </w:rPr>
            </w:pPr>
            <w:r w:rsidDel="00000000" w:rsidR="00000000" w:rsidRPr="00000000">
              <w:rPr>
                <w:rFonts w:ascii="Oswald" w:cs="Oswald" w:eastAsia="Oswald" w:hAnsi="Oswald"/>
                <w:rtl w:val="0"/>
              </w:rPr>
              <w:t xml:space="preserve">Physical movement. </w:t>
            </w:r>
          </w:p>
          <w:p w:rsidR="00000000" w:rsidDel="00000000" w:rsidP="00000000" w:rsidRDefault="00000000" w:rsidRPr="00000000" w14:paraId="00000042">
            <w:pPr>
              <w:rPr>
                <w:rFonts w:ascii="Oswald" w:cs="Oswald" w:eastAsia="Oswald" w:hAnsi="Oswald"/>
              </w:rPr>
            </w:pPr>
            <w:r w:rsidDel="00000000" w:rsidR="00000000" w:rsidRPr="00000000">
              <w:rPr>
                <w:rFonts w:ascii="Oswald" w:cs="Oswald" w:eastAsia="Oswald" w:hAnsi="Oswald"/>
                <w:rtl w:val="0"/>
              </w:rPr>
              <w:t xml:space="preserve">Communicate effectively using speech, vision, and hearing. </w:t>
            </w:r>
          </w:p>
          <w:p w:rsidR="00000000" w:rsidDel="00000000" w:rsidP="00000000" w:rsidRDefault="00000000" w:rsidRPr="00000000" w14:paraId="00000043">
            <w:pPr>
              <w:rPr>
                <w:rFonts w:ascii="Oswald" w:cs="Oswald" w:eastAsia="Oswald" w:hAnsi="Oswald"/>
              </w:rPr>
            </w:pPr>
            <w:r w:rsidDel="00000000" w:rsidR="00000000" w:rsidRPr="00000000">
              <w:rPr>
                <w:rFonts w:ascii="Oswald" w:cs="Oswald" w:eastAsia="Oswald" w:hAnsi="Oswald"/>
                <w:rtl w:val="0"/>
              </w:rPr>
              <w:t xml:space="preserve">Use of hands for simple grasping and fine manipulations. </w:t>
            </w:r>
          </w:p>
          <w:p w:rsidR="00000000" w:rsidDel="00000000" w:rsidP="00000000" w:rsidRDefault="00000000" w:rsidRPr="00000000" w14:paraId="00000044">
            <w:pPr>
              <w:rPr>
                <w:rFonts w:ascii="Oswald" w:cs="Oswald" w:eastAsia="Oswald" w:hAnsi="Oswald"/>
              </w:rPr>
            </w:pPr>
            <w:r w:rsidDel="00000000" w:rsidR="00000000" w:rsidRPr="00000000">
              <w:rPr>
                <w:rFonts w:ascii="Oswald" w:cs="Oswald" w:eastAsia="Oswald" w:hAnsi="Oswald"/>
                <w:rtl w:val="0"/>
              </w:rPr>
              <w:t xml:space="preserve">Bending, squatting, reaching, with the ability to lift, carry, push or pull light weights. </w:t>
            </w:r>
          </w:p>
          <w:p w:rsidR="00000000" w:rsidDel="00000000" w:rsidP="00000000" w:rsidRDefault="00000000" w:rsidRPr="00000000" w14:paraId="00000045">
            <w:pPr>
              <w:rPr>
                <w:rFonts w:ascii="Oswald" w:cs="Oswald" w:eastAsia="Oswald" w:hAnsi="Oswald"/>
              </w:rPr>
            </w:pPr>
            <w:r w:rsidDel="00000000" w:rsidR="00000000" w:rsidRPr="00000000">
              <w:rPr>
                <w:rFonts w:ascii="Oswald" w:cs="Oswald" w:eastAsia="Oswald" w:hAnsi="Oswald"/>
                <w:rtl w:val="0"/>
              </w:rPr>
              <w:t xml:space="preserve">Requires indoor and outdoor activity.  </w:t>
            </w:r>
          </w:p>
        </w:tc>
      </w:tr>
    </w:tbl>
    <w:p w:rsidR="00000000" w:rsidDel="00000000" w:rsidP="00000000" w:rsidRDefault="00000000" w:rsidRPr="00000000" w14:paraId="00000046">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 </w:t>
      </w:r>
    </w:p>
    <w:p w:rsidR="00000000" w:rsidDel="00000000" w:rsidP="00000000" w:rsidRDefault="00000000" w:rsidRPr="00000000" w14:paraId="00000047">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        </w:t>
      </w:r>
      <w:r w:rsidDel="00000000" w:rsidR="00000000" w:rsidRPr="00000000">
        <w:rPr>
          <w:rtl w:val="0"/>
        </w:rPr>
      </w:r>
    </w:p>
    <w:sectPr>
      <w:headerReference r:id="rId7" w:type="default"/>
      <w:footerReference r:id="rId8" w:type="default"/>
      <w:pgSz w:h="15840" w:w="12240"/>
      <w:pgMar w:bottom="1440" w:top="72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tabs>
        <w:tab w:val="center" w:pos="4320"/>
        <w:tab w:val="right" w:pos="8640"/>
      </w:tabs>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Oswald" w:cs="Oswald" w:eastAsia="Oswald" w:hAnsi="Oswald"/>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right="-630"/>
    </w:pPr>
    <w:rPr>
      <w:sz w:val="24"/>
      <w:szCs w:val="24"/>
      <w:vertAlign w:val="baseline"/>
    </w:rPr>
  </w:style>
  <w:style w:type="paragraph" w:styleId="Heading2">
    <w:name w:val="heading 2"/>
    <w:basedOn w:val="Normal"/>
    <w:next w:val="Normal"/>
    <w:pPr>
      <w:keepNext w:val="1"/>
    </w:pPr>
    <w:rPr>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