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ind w:right="-1800"/>
        <w:rPr>
          <w:rFonts w:ascii="Oswald" w:cs="Oswald" w:eastAsia="Oswald" w:hAnsi="Oswald"/>
          <w:b w:val="1"/>
          <w:sz w:val="22"/>
          <w:szCs w:val="22"/>
        </w:rPr>
      </w:pPr>
      <w:r w:rsidDel="00000000" w:rsidR="00000000" w:rsidRPr="00000000">
        <w:rPr>
          <w:rFonts w:ascii="Oswald" w:cs="Oswald" w:eastAsia="Oswald" w:hAnsi="Oswald"/>
          <w:sz w:val="24"/>
          <w:szCs w:val="24"/>
          <w:vertAlign w:val="baseline"/>
          <w:rtl w:val="0"/>
        </w:rPr>
        <w:tab/>
        <w:tab/>
        <w:tab/>
        <w:tab/>
      </w:r>
      <w:r w:rsidDel="00000000" w:rsidR="00000000" w:rsidRPr="00000000">
        <w:rPr>
          <w:rtl w:val="0"/>
        </w:rPr>
      </w:r>
    </w:p>
    <w:tbl>
      <w:tblPr>
        <w:tblStyle w:val="Table1"/>
        <w:tblW w:w="10185.0" w:type="dxa"/>
        <w:jc w:val="left"/>
        <w:tblInd w:w="-63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835"/>
        <w:gridCol w:w="3555"/>
        <w:gridCol w:w="3795"/>
        <w:tblGridChange w:id="0">
          <w:tblGrid>
            <w:gridCol w:w="2835"/>
            <w:gridCol w:w="3555"/>
            <w:gridCol w:w="3795"/>
          </w:tblGrid>
        </w:tblGridChange>
      </w:tblGrid>
      <w:tr>
        <w:trPr>
          <w:trHeight w:val="580" w:hRule="atLeast"/>
        </w:trPr>
        <w:tc>
          <w:tcPr>
            <w:vMerge w:val="restart"/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434343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Oswald" w:cs="Oswald" w:eastAsia="Oswald" w:hAnsi="Oswald"/>
                <w:b w:val="1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</w:rPr>
              <w:drawing>
                <wp:inline distB="114300" distT="114300" distL="114300" distR="114300">
                  <wp:extent cx="1471613" cy="2771687"/>
                  <wp:effectExtent b="0" l="0" r="0" t="0"/>
                  <wp:docPr id="1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1613" cy="2771687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b w:val="1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rtl w:val="0"/>
              </w:rPr>
              <w:t xml:space="preserve">J</w:t>
            </w:r>
            <w:r w:rsidDel="00000000" w:rsidR="00000000" w:rsidRPr="00000000">
              <w:rPr>
                <w:rFonts w:ascii="Oswald" w:cs="Oswald" w:eastAsia="Oswald" w:hAnsi="Oswald"/>
                <w:b w:val="1"/>
                <w:rtl w:val="0"/>
              </w:rPr>
              <w:t xml:space="preserve">OB TI</w:t>
            </w:r>
            <w:r w:rsidDel="00000000" w:rsidR="00000000" w:rsidRPr="00000000">
              <w:rPr>
                <w:rFonts w:ascii="Oswald" w:cs="Oswald" w:eastAsia="Oswald" w:hAnsi="Oswald"/>
                <w:b w:val="1"/>
                <w:rtl w:val="0"/>
              </w:rPr>
              <w:t xml:space="preserve">TLE</w:t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ASSIS</w:t>
            </w: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TANT PRINC</w:t>
            </w: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IPAL</w:t>
            </w:r>
          </w:p>
        </w:tc>
      </w:tr>
      <w:tr>
        <w:trPr>
          <w:trHeight w:val="580" w:hRule="atLeast"/>
        </w:trPr>
        <w:tc>
          <w:tcPr>
            <w:vMerge w:val="continue"/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434343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b w:val="1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rtl w:val="0"/>
              </w:rPr>
              <w:t xml:space="preserve">REPORTS TO</w:t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PRINCIPAL</w:t>
            </w:r>
          </w:p>
        </w:tc>
      </w:tr>
      <w:tr>
        <w:trPr>
          <w:trHeight w:val="580" w:hRule="atLeast"/>
        </w:trPr>
        <w:tc>
          <w:tcPr>
            <w:vMerge w:val="continue"/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434343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b w:val="1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rtl w:val="0"/>
              </w:rPr>
              <w:t xml:space="preserve">SALARY SCHEDULE/GRADE</w:t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CERTIFIED + AD</w:t>
            </w: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MINISTRAT</w:t>
            </w: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IVE INDEX</w:t>
            </w:r>
          </w:p>
        </w:tc>
      </w:tr>
      <w:tr>
        <w:trPr>
          <w:trHeight w:val="580" w:hRule="atLeast"/>
        </w:trPr>
        <w:tc>
          <w:tcPr>
            <w:vMerge w:val="continue"/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434343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b w:val="1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rtl w:val="0"/>
              </w:rPr>
              <w:t xml:space="preserve">CONTRACTED DAYS AND/OR HOURS</w:t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186 DAYS +  EXTENDED DAYS PER EXTENDED EMPLOYMENT SCHEDULE </w:t>
            </w:r>
          </w:p>
        </w:tc>
      </w:tr>
      <w:tr>
        <w:trPr>
          <w:trHeight w:val="580" w:hRule="atLeast"/>
        </w:trPr>
        <w:tc>
          <w:tcPr>
            <w:vMerge w:val="continue"/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434343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b w:val="1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rtl w:val="0"/>
              </w:rPr>
              <w:t xml:space="preserve">EXEMPT STATUS</w:t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EXEMPT</w:t>
            </w:r>
          </w:p>
        </w:tc>
      </w:tr>
      <w:tr>
        <w:trPr>
          <w:trHeight w:val="580" w:hRule="atLeast"/>
        </w:trPr>
        <w:tc>
          <w:tcPr>
            <w:vMerge w:val="continue"/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434343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b w:val="1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rtl w:val="0"/>
              </w:rPr>
              <w:t xml:space="preserve">JOB CLASS CODE</w:t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1020</w:t>
            </w:r>
          </w:p>
        </w:tc>
      </w:tr>
      <w:tr>
        <w:trPr>
          <w:trHeight w:val="580" w:hRule="atLeast"/>
        </w:trPr>
        <w:tc>
          <w:tcPr>
            <w:vMerge w:val="continue"/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434343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b w:val="1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rtl w:val="0"/>
              </w:rPr>
              <w:t xml:space="preserve">POSITION CLASSIFICATION</w:t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CERTIFIED</w:t>
            </w:r>
          </w:p>
        </w:tc>
      </w:tr>
      <w:tr>
        <w:trPr>
          <w:trHeight w:val="580" w:hRule="atLeast"/>
        </w:trPr>
        <w:tc>
          <w:tcPr>
            <w:vMerge w:val="continue"/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434343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b w:val="1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rtl w:val="0"/>
              </w:rPr>
              <w:t xml:space="preserve">DATE APPROVED</w:t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A">
      <w:pPr>
        <w:rPr>
          <w:rFonts w:ascii="Oswald" w:cs="Oswald" w:eastAsia="Oswald" w:hAnsi="Oswald"/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155.0" w:type="dxa"/>
        <w:jc w:val="left"/>
        <w:tblInd w:w="-59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155"/>
        <w:tblGridChange w:id="0">
          <w:tblGrid>
            <w:gridCol w:w="10155"/>
          </w:tblGrid>
        </w:tblGridChange>
      </w:tblGrid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Oswald" w:cs="Oswald" w:eastAsia="Oswald" w:hAnsi="Oswald"/>
                <w:b w:val="1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rtl w:val="0"/>
              </w:rPr>
              <w:t xml:space="preserve">QUALIFICATIONS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bottom"/>
          </w:tcPr>
          <w:p w:rsidR="00000000" w:rsidDel="00000000" w:rsidP="00000000" w:rsidRDefault="00000000" w:rsidRPr="00000000" w14:paraId="0000001C">
            <w:pPr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Kentucky Certification as a School Principal.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bottom"/>
          </w:tcPr>
          <w:p w:rsidR="00000000" w:rsidDel="00000000" w:rsidP="00000000" w:rsidRDefault="00000000" w:rsidRPr="00000000" w14:paraId="0000001D">
            <w:pPr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Three (3) years of successful teaching experience with demonstrated evidence of and potential for success in administrative/supervisory responsibilities.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bottom"/>
          </w:tcPr>
          <w:p w:rsidR="00000000" w:rsidDel="00000000" w:rsidP="00000000" w:rsidRDefault="00000000" w:rsidRPr="00000000" w14:paraId="0000001E">
            <w:pPr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Demonstrate knowledge of current curriculum and instructional trends and techniques.</w:t>
              <w:tab/>
            </w:r>
          </w:p>
        </w:tc>
      </w:tr>
    </w:tbl>
    <w:p w:rsidR="00000000" w:rsidDel="00000000" w:rsidP="00000000" w:rsidRDefault="00000000" w:rsidRPr="00000000" w14:paraId="0000001F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155.0" w:type="dxa"/>
        <w:jc w:val="left"/>
        <w:tblInd w:w="-59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155"/>
        <w:tblGridChange w:id="0">
          <w:tblGrid>
            <w:gridCol w:w="10155"/>
          </w:tblGrid>
        </w:tblGridChange>
      </w:tblGrid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widowControl w:val="0"/>
              <w:jc w:val="center"/>
              <w:rPr>
                <w:rFonts w:ascii="Oswald" w:cs="Oswald" w:eastAsia="Oswald" w:hAnsi="Oswald"/>
                <w:b w:val="1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rtl w:val="0"/>
              </w:rPr>
              <w:t xml:space="preserve">DISTRICT AND SCHOOL PRIORITY ALIGNMENT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bottom"/>
          </w:tcPr>
          <w:p w:rsidR="00000000" w:rsidDel="00000000" w:rsidP="00000000" w:rsidRDefault="00000000" w:rsidRPr="00000000" w14:paraId="00000021">
            <w:pPr>
              <w:jc w:val="both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Align actions with district and school values and core priorities. </w:t>
            </w:r>
          </w:p>
          <w:p w:rsidR="00000000" w:rsidDel="00000000" w:rsidP="00000000" w:rsidRDefault="00000000" w:rsidRPr="00000000" w14:paraId="00000022">
            <w:pPr>
              <w:jc w:val="both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Evaluated based on the efficacy of aligned actions. </w:t>
            </w:r>
          </w:p>
        </w:tc>
      </w:tr>
    </w:tbl>
    <w:p w:rsidR="00000000" w:rsidDel="00000000" w:rsidP="00000000" w:rsidRDefault="00000000" w:rsidRPr="00000000" w14:paraId="00000023">
      <w:pPr>
        <w:rPr>
          <w:rFonts w:ascii="Oswald" w:cs="Oswald" w:eastAsia="Oswald" w:hAnsi="Oswald"/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0155.0" w:type="dxa"/>
        <w:jc w:val="left"/>
        <w:tblInd w:w="-59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155"/>
        <w:tblGridChange w:id="0">
          <w:tblGrid>
            <w:gridCol w:w="10155"/>
          </w:tblGrid>
        </w:tblGridChange>
      </w:tblGrid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4">
            <w:pPr>
              <w:widowControl w:val="0"/>
              <w:jc w:val="center"/>
              <w:rPr>
                <w:rFonts w:ascii="Oswald" w:cs="Oswald" w:eastAsia="Oswald" w:hAnsi="Oswald"/>
                <w:b w:val="1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rtl w:val="0"/>
              </w:rPr>
              <w:t xml:space="preserve">POSITION SUMMARY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25">
            <w:pPr>
              <w:widowControl w:val="0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Serves as educational leader, supervisor, appraiser, and interpreter of the educational program in the school assigned; is responsible for delegating responsibilities as needed to personnel and is responsible for the safety and welfare of those assigned to the school; ensures that learning occurs.</w:t>
            </w:r>
          </w:p>
        </w:tc>
      </w:tr>
    </w:tbl>
    <w:p w:rsidR="00000000" w:rsidDel="00000000" w:rsidP="00000000" w:rsidRDefault="00000000" w:rsidRPr="00000000" w14:paraId="00000026">
      <w:pPr>
        <w:rPr>
          <w:rFonts w:ascii="Oswald" w:cs="Oswald" w:eastAsia="Oswald" w:hAnsi="Oswald"/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0155.0" w:type="dxa"/>
        <w:jc w:val="left"/>
        <w:tblInd w:w="-59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155"/>
        <w:tblGridChange w:id="0">
          <w:tblGrid>
            <w:gridCol w:w="10155"/>
          </w:tblGrid>
        </w:tblGridChange>
      </w:tblGrid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6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7">
            <w:pPr>
              <w:widowControl w:val="0"/>
              <w:jc w:val="center"/>
              <w:rPr>
                <w:rFonts w:ascii="Oswald" w:cs="Oswald" w:eastAsia="Oswald" w:hAnsi="Oswald"/>
                <w:b w:val="1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rtl w:val="0"/>
              </w:rPr>
              <w:t xml:space="preserve">PERFORMANCE RESPONSIBILITIES</w:t>
            </w:r>
          </w:p>
          <w:p w:rsidR="00000000" w:rsidDel="00000000" w:rsidP="00000000" w:rsidRDefault="00000000" w:rsidRPr="00000000" w14:paraId="00000028">
            <w:pPr>
              <w:widowControl w:val="0"/>
              <w:jc w:val="center"/>
              <w:rPr>
                <w:rFonts w:ascii="Oswald" w:cs="Oswald" w:eastAsia="Oswald" w:hAnsi="Oswald"/>
                <w:b w:val="1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rtl w:val="0"/>
              </w:rPr>
              <w:t xml:space="preserve">WITH THE GUIDANCE AND SUPPORT OF THE PRINCIPAL: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6" w:val="single"/>
              <w:right w:color="434343" w:space="0" w:sz="8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29">
            <w:pPr>
              <w:widowControl w:val="0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Utilize the Community Centered Collaborative (C3) document as a coaching tool for all staff members.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6" w:val="single"/>
              <w:right w:color="434343" w:space="0" w:sz="8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2A">
            <w:pPr>
              <w:widowControl w:val="0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Routinely celebrate the gifts of each team member.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6" w:val="single"/>
              <w:right w:color="434343" w:space="0" w:sz="8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2B">
            <w:pPr>
              <w:widowControl w:val="0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Clearly define leadership roles with the school, including teachers, administrative team, and support staff.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6" w:val="single"/>
              <w:right w:color="434343" w:space="0" w:sz="8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2C">
            <w:pPr>
              <w:widowControl w:val="0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Regularly cleanse shared leadership systems to ensure focus and alignment with school and district priorities.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6" w:val="single"/>
              <w:right w:color="434343" w:space="0" w:sz="8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2D">
            <w:pPr>
              <w:widowControl w:val="0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Ensure routine calendar control and care to ensure time is leveraged towards priorities.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6" w:val="single"/>
              <w:right w:color="434343" w:space="0" w:sz="8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2E">
            <w:pPr>
              <w:widowControl w:val="0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Create, articulate, clarify, and continually monitor a powerful vision for professional learning communities.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6" w:val="single"/>
              <w:right w:color="434343" w:space="0" w:sz="8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2F">
            <w:pPr>
              <w:widowControl w:val="0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Clearly articulate school instructional beliefs and alignment with mission, values, and purpose.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6" w:val="single"/>
              <w:right w:color="434343" w:space="0" w:sz="8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30">
            <w:pPr>
              <w:widowControl w:val="0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Continuously clarify instructional priorities within the C3 document and process for collaboration.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6" w:val="single"/>
              <w:right w:color="434343" w:space="0" w:sz="8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31">
            <w:pPr>
              <w:widowControl w:val="0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Co-create and collaborate with every teacher weekly through the C3 document and coaching process.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6" w:val="single"/>
              <w:right w:color="434343" w:space="0" w:sz="8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32">
            <w:pPr>
              <w:widowControl w:val="0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Ensure financial stewardship in all systems and structures for each revenue source.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6" w:val="single"/>
              <w:right w:color="434343" w:space="0" w:sz="8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33">
            <w:pPr>
              <w:widowControl w:val="0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Create a powerful storyline that connects school initiatives to the goals set forth in the Community Centered Schools Blueprint.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6" w:val="single"/>
              <w:right w:color="434343" w:space="0" w:sz="8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34">
            <w:pPr>
              <w:widowControl w:val="0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Explicitly state and model beliefs as a building leader.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6" w:val="single"/>
              <w:right w:color="434343" w:space="0" w:sz="8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35">
            <w:pPr>
              <w:widowControl w:val="0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Continuously find ways to share the school’s story with the world that celebrate and honor the gifts of our community.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6" w:val="single"/>
              <w:right w:color="434343" w:space="0" w:sz="8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36">
            <w:pPr>
              <w:widowControl w:val="0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Intentionally lead learning at the school level and model life-long learning for members of the school community.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6" w:val="single"/>
              <w:right w:color="434343" w:space="0" w:sz="8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37">
            <w:pPr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Demonstrates a commitment to professional growth.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6" w:val="single"/>
              <w:right w:color="434343" w:space="0" w:sz="8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38">
            <w:pPr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Demonstrates effective interpersonal and communication skills.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6" w:val="single"/>
              <w:right w:color="434343" w:space="0" w:sz="8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39">
            <w:pPr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Adheres to professional codes of ethics adopted by the kentucky education professional standards board.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6" w:val="single"/>
              <w:right w:color="434343" w:space="0" w:sz="8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3A">
            <w:pPr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Performs other duties consistent with the position assigned as may be requested by the superintendent.</w:t>
            </w:r>
          </w:p>
        </w:tc>
      </w:tr>
    </w:tbl>
    <w:p w:rsidR="00000000" w:rsidDel="00000000" w:rsidP="00000000" w:rsidRDefault="00000000" w:rsidRPr="00000000" w14:paraId="0000003B">
      <w:pPr>
        <w:rPr>
          <w:rFonts w:ascii="Oswald" w:cs="Oswald" w:eastAsia="Oswald" w:hAnsi="Oswald"/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10155.0" w:type="dxa"/>
        <w:jc w:val="left"/>
        <w:tblInd w:w="-59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155"/>
        <w:tblGridChange w:id="0">
          <w:tblGrid>
            <w:gridCol w:w="10155"/>
          </w:tblGrid>
        </w:tblGridChange>
      </w:tblGrid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C">
            <w:pPr>
              <w:widowControl w:val="0"/>
              <w:jc w:val="center"/>
              <w:rPr>
                <w:rFonts w:ascii="Oswald" w:cs="Oswald" w:eastAsia="Oswald" w:hAnsi="Oswald"/>
                <w:b w:val="1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rtl w:val="0"/>
              </w:rPr>
              <w:t xml:space="preserve">KNOWLEDGE AND ABILITIES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3D">
            <w:pPr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Demonstrates regular attendance and punctuality and adheres to the appropriate code of ethics.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3E">
            <w:pPr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Performs other duties consistent with the position assigned as may be requested by the superintendent.</w:t>
            </w:r>
          </w:p>
        </w:tc>
      </w:tr>
    </w:tbl>
    <w:p w:rsidR="00000000" w:rsidDel="00000000" w:rsidP="00000000" w:rsidRDefault="00000000" w:rsidRPr="00000000" w14:paraId="0000003F">
      <w:pPr>
        <w:rPr>
          <w:rFonts w:ascii="Oswald" w:cs="Oswald" w:eastAsia="Oswald" w:hAnsi="Oswald"/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10155.0" w:type="dxa"/>
        <w:jc w:val="left"/>
        <w:tblInd w:w="-59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155"/>
        <w:tblGridChange w:id="0">
          <w:tblGrid>
            <w:gridCol w:w="10155"/>
          </w:tblGrid>
        </w:tblGridChange>
      </w:tblGrid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0">
            <w:pPr>
              <w:widowControl w:val="0"/>
              <w:jc w:val="center"/>
              <w:rPr>
                <w:rFonts w:ascii="Oswald" w:cs="Oswald" w:eastAsia="Oswald" w:hAnsi="Oswald"/>
                <w:b w:val="1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rtl w:val="0"/>
              </w:rPr>
              <w:t xml:space="preserve">PHYSICAL DEMANDS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41">
            <w:pPr>
              <w:spacing w:line="276" w:lineRule="auto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Work is performed while standing, sitting and/or walking. </w:t>
            </w:r>
          </w:p>
          <w:p w:rsidR="00000000" w:rsidDel="00000000" w:rsidP="00000000" w:rsidRDefault="00000000" w:rsidRPr="00000000" w14:paraId="00000042">
            <w:pPr>
              <w:spacing w:line="276" w:lineRule="auto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Communicate effectively using speech, vision and hearing.  </w:t>
            </w:r>
          </w:p>
          <w:p w:rsidR="00000000" w:rsidDel="00000000" w:rsidP="00000000" w:rsidRDefault="00000000" w:rsidRPr="00000000" w14:paraId="00000043">
            <w:pPr>
              <w:spacing w:line="276" w:lineRule="auto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Use of hands for simple grasping and fine manipulations.  </w:t>
            </w:r>
          </w:p>
          <w:p w:rsidR="00000000" w:rsidDel="00000000" w:rsidP="00000000" w:rsidRDefault="00000000" w:rsidRPr="00000000" w14:paraId="00000044">
            <w:pPr>
              <w:spacing w:line="276" w:lineRule="auto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Bending, squatting, crawling, climbing, reaching.  </w:t>
            </w:r>
          </w:p>
          <w:p w:rsidR="00000000" w:rsidDel="00000000" w:rsidP="00000000" w:rsidRDefault="00000000" w:rsidRPr="00000000" w14:paraId="00000045">
            <w:pPr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Bending, squatting, reaching, with the ability to lift, carry, push or pull light weights. </w:t>
            </w:r>
          </w:p>
        </w:tc>
      </w:tr>
    </w:tbl>
    <w:p w:rsidR="00000000" w:rsidDel="00000000" w:rsidP="00000000" w:rsidRDefault="00000000" w:rsidRPr="00000000" w14:paraId="00000046">
      <w:pPr>
        <w:rPr>
          <w:rFonts w:ascii="Oswald" w:cs="Oswald" w:eastAsia="Oswald" w:hAnsi="Oswald"/>
          <w:vertAlign w:val="baseline"/>
        </w:rPr>
      </w:pPr>
      <w:r w:rsidDel="00000000" w:rsidR="00000000" w:rsidRPr="00000000">
        <w:rPr>
          <w:rFonts w:ascii="Oswald" w:cs="Oswald" w:eastAsia="Oswald" w:hAnsi="Oswald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47">
      <w:pPr>
        <w:rPr>
          <w:rFonts w:ascii="Oswald" w:cs="Oswald" w:eastAsia="Oswald" w:hAnsi="Oswald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rPr>
          <w:rFonts w:ascii="Oswald" w:cs="Oswald" w:eastAsia="Oswald" w:hAnsi="Oswald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5840" w:w="12240"/>
      <w:pgMar w:bottom="1440" w:top="720" w:left="1800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Oswald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A">
    <w:pPr>
      <w:tabs>
        <w:tab w:val="center" w:pos="4320"/>
        <w:tab w:val="right" w:pos="8640"/>
      </w:tabs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0" w:before="0" w:line="240" w:lineRule="auto"/>
      <w:ind w:left="0" w:right="0" w:firstLine="0"/>
      <w:jc w:val="left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0" w:before="0" w:line="240" w:lineRule="auto"/>
      <w:ind w:left="0" w:right="0" w:firstLine="0"/>
      <w:jc w:val="center"/>
      <w:rPr>
        <w:rFonts w:ascii="Oswald" w:cs="Oswald" w:eastAsia="Oswald" w:hAnsi="Oswald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ind w:right="-630"/>
    </w:pPr>
    <w:rPr>
      <w:sz w:val="24"/>
      <w:szCs w:val="24"/>
      <w:vertAlign w:val="baseline"/>
    </w:rPr>
  </w:style>
  <w:style w:type="paragraph" w:styleId="Heading2">
    <w:name w:val="heading 2"/>
    <w:basedOn w:val="Normal"/>
    <w:next w:val="Normal"/>
    <w:pPr>
      <w:keepNext w:val="1"/>
    </w:pPr>
    <w:rPr>
      <w:sz w:val="24"/>
      <w:szCs w:val="24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Oswald-regular.ttf"/><Relationship Id="rId2" Type="http://schemas.openxmlformats.org/officeDocument/2006/relationships/font" Target="fonts/Oswald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