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9" w:rsidRDefault="00D14E96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T.K. Stone Middle School</w:t>
      </w:r>
    </w:p>
    <w:p w:rsidR="00D57A59" w:rsidRDefault="00D14E96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SBDM Minutes</w:t>
      </w:r>
    </w:p>
    <w:p w:rsidR="00D57A59" w:rsidRDefault="00D14E96">
      <w:pPr>
        <w:pStyle w:val="normal0"/>
        <w:widowControl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21st , 2019 </w:t>
      </w:r>
    </w:p>
    <w:p w:rsidR="00D57A59" w:rsidRDefault="00D57A59">
      <w:pPr>
        <w:pStyle w:val="normal0"/>
        <w:widowControl/>
        <w:spacing w:line="240" w:lineRule="auto"/>
        <w:jc w:val="center"/>
        <w:rPr>
          <w:b/>
        </w:rPr>
      </w:pPr>
    </w:p>
    <w:p w:rsidR="00D57A59" w:rsidRDefault="00D14E96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180"/>
        <w:rPr>
          <w:color w:val="000000"/>
        </w:rPr>
      </w:pPr>
      <w:r>
        <w:rPr>
          <w:color w:val="000000"/>
        </w:rPr>
        <w:t>The meeting was called to order at 3:</w:t>
      </w:r>
      <w:r>
        <w:t>21</w:t>
      </w:r>
      <w:r>
        <w:rPr>
          <w:color w:val="000000"/>
        </w:rPr>
        <w:t xml:space="preserve"> pm by Dawne Swank.</w:t>
      </w: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Members present:  Derisa Hindle, Lori Larkin, Toni P</w:t>
      </w:r>
      <w:r>
        <w:t xml:space="preserve">erry, </w:t>
      </w:r>
      <w:r>
        <w:rPr>
          <w:color w:val="000000"/>
        </w:rPr>
        <w:t>Derek Pfeiffer, Temira Ricks, Shawn Sizemo</w:t>
      </w:r>
      <w:r>
        <w:t xml:space="preserve">re, </w:t>
      </w:r>
      <w:r>
        <w:rPr>
          <w:color w:val="000000"/>
        </w:rPr>
        <w:t>Dawne Swank</w:t>
      </w: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                                         a</w:t>
      </w:r>
      <w:r>
        <w:rPr>
          <w:color w:val="000000"/>
        </w:rPr>
        <w:t xml:space="preserve">nd Kristin Willett. </w:t>
      </w: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0"/>
        <w:rPr>
          <w:color w:val="000000"/>
        </w:rPr>
      </w:pPr>
      <w:r>
        <w:t>Guests: Sheryl Hamilton, JoAnna Breunig</w:t>
      </w: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      </w:t>
      </w:r>
    </w:p>
    <w:p w:rsidR="00D57A59" w:rsidRDefault="00D14E96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0" w:hanging="180"/>
        <w:rPr>
          <w:color w:val="000000"/>
        </w:rPr>
      </w:pPr>
      <w:r>
        <w:rPr>
          <w:color w:val="000000"/>
        </w:rPr>
        <w:t xml:space="preserve">   The council reviewed the current agenda. </w:t>
      </w:r>
      <w:r>
        <w:t>Shawn Sizemore</w:t>
      </w:r>
      <w:r>
        <w:rPr>
          <w:color w:val="000000"/>
        </w:rPr>
        <w:t xml:space="preserve"> made the motion to approve the agenda.  </w:t>
      </w:r>
      <w:r>
        <w:t xml:space="preserve">Lori Larkin </w:t>
      </w:r>
      <w:r>
        <w:rPr>
          <w:color w:val="000000"/>
        </w:rPr>
        <w:t xml:space="preserve">seconded the motion. All were in consensus. The council reviewed the </w:t>
      </w:r>
      <w:r>
        <w:t>January 17th</w:t>
      </w:r>
      <w:r>
        <w:rPr>
          <w:color w:val="000000"/>
        </w:rPr>
        <w:t>, 201</w:t>
      </w:r>
      <w:r>
        <w:t>9</w:t>
      </w:r>
      <w:r>
        <w:rPr>
          <w:color w:val="000000"/>
        </w:rPr>
        <w:t xml:space="preserve"> regular minutes</w:t>
      </w:r>
      <w:r>
        <w:t>. Toni Perry</w:t>
      </w:r>
      <w:r>
        <w:rPr>
          <w:color w:val="000000"/>
        </w:rPr>
        <w:t xml:space="preserve"> made the motion to accept the minutes. Derisa Hindle seconded the motion. All were in consensus. In public comment, Sheryl Hamilton expresse</w:t>
      </w:r>
      <w:r>
        <w:rPr>
          <w:color w:val="000000"/>
        </w:rPr>
        <w:t>d her concerns about class size with the propose</w:t>
      </w:r>
      <w:r>
        <w:t>d master schedule and course offerings. JoAnna Breunig shared her thoughts on the requirements for Honors class placements.</w:t>
      </w:r>
      <w:r>
        <w:rPr>
          <w:color w:val="000000"/>
        </w:rPr>
        <w:t xml:space="preserve"> </w:t>
      </w:r>
    </w:p>
    <w:p w:rsidR="00D57A59" w:rsidRDefault="00D57A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810"/>
      </w:pPr>
    </w:p>
    <w:p w:rsidR="00D57A59" w:rsidRDefault="00D14E96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t xml:space="preserve">In old business the following financial statements were reviewed: bank reconciliation reports, general ledger, and the TKS reconciliation reports. Derek Pfeiffer made the motion to accept the financial statements. </w:t>
      </w:r>
      <w:r>
        <w:t>Temira Ricks</w:t>
      </w:r>
      <w:r>
        <w:rPr>
          <w:color w:val="000000"/>
        </w:rPr>
        <w:t xml:space="preserve"> seconded the motion. All were</w:t>
      </w:r>
      <w:r>
        <w:rPr>
          <w:color w:val="000000"/>
        </w:rPr>
        <w:t xml:space="preserve"> in consensus. </w:t>
      </w:r>
      <w:r>
        <w:t xml:space="preserve"> Dawne Swank announced that Braden Shearer was the February T.K.S. Student of the Month. Braden’s teachers describe him as exemplifying Panther Pride, a well rounded student and has a positive effect on peers. The council then conducted the </w:t>
      </w:r>
      <w:r>
        <w:t xml:space="preserve">second and final reading of Policies 7.01 and 7.02.  Shawn Sizemore  made the motion to accept the second reading. Temira Ricks seconded the motion. All were in consensus. </w:t>
      </w:r>
    </w:p>
    <w:p w:rsidR="00D57A59" w:rsidRDefault="00D57A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810"/>
      </w:pPr>
    </w:p>
    <w:p w:rsidR="00D57A59" w:rsidRDefault="00D14E96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t xml:space="preserve">The council then conducted the second reading of Policy </w:t>
      </w:r>
      <w:r>
        <w:t>3.07</w:t>
      </w:r>
      <w:r>
        <w:rPr>
          <w:color w:val="000000"/>
        </w:rPr>
        <w:t>. Corrections and addi</w:t>
      </w:r>
      <w:r>
        <w:rPr>
          <w:color w:val="000000"/>
        </w:rPr>
        <w:t xml:space="preserve">tions were discussed by council. </w:t>
      </w:r>
      <w:r>
        <w:t xml:space="preserve">The third and final </w:t>
      </w:r>
      <w:r>
        <w:rPr>
          <w:color w:val="000000"/>
        </w:rPr>
        <w:t xml:space="preserve">reading will be conducted in </w:t>
      </w:r>
      <w:r>
        <w:t xml:space="preserve">March. </w:t>
      </w:r>
      <w:r>
        <w:rPr>
          <w:color w:val="000000"/>
        </w:rPr>
        <w:t xml:space="preserve">Ms. Swank provided the SBDM council with the </w:t>
      </w:r>
      <w:r>
        <w:t xml:space="preserve">Nutritional Services Report. The council read and acknowledged the information provided. </w:t>
      </w:r>
      <w:r>
        <w:rPr>
          <w:color w:val="000000"/>
        </w:rPr>
        <w:t xml:space="preserve"> Ms. Swank provided the SBDM coun</w:t>
      </w:r>
      <w:r>
        <w:rPr>
          <w:color w:val="000000"/>
        </w:rPr>
        <w:t>cil with the T.K.S. 2019-2020 Professional Devel</w:t>
      </w:r>
      <w:r>
        <w:t>opment Plan. Teachers will be participating in 3 hours provided by the district, 15 hours provided by the school and 6 flexible PD hours. Ms.Swank provided the council with the 2019-2020 Master Calendar and C</w:t>
      </w:r>
      <w:r>
        <w:t>ourse Offerings. The council discussed the proposed options for courses and the pros and cons. The conversation will be tabled due to the length of the meeting exceeding 90 minutes.</w:t>
      </w:r>
    </w:p>
    <w:p w:rsidR="00D57A59" w:rsidRDefault="00D57A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810"/>
      </w:pPr>
    </w:p>
    <w:p w:rsidR="00D57A59" w:rsidRDefault="00D14E96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</w:rPr>
      </w:pPr>
      <w:r>
        <w:rPr>
          <w:color w:val="000000"/>
        </w:rPr>
        <w:t xml:space="preserve">Dawne Swank informed the council there </w:t>
      </w:r>
      <w:r>
        <w:t>that Kayla Hindle accepted the pos</w:t>
      </w:r>
      <w:r>
        <w:t xml:space="preserve">ition as Assistant </w:t>
      </w:r>
      <w:r>
        <w:rPr>
          <w:color w:val="000000"/>
        </w:rPr>
        <w:t xml:space="preserve">Volleyball Coach.  </w:t>
      </w:r>
    </w:p>
    <w:p w:rsidR="00D57A59" w:rsidRDefault="00D57A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A special called meeting will be held on March 5th </w:t>
      </w:r>
      <w:r>
        <w:rPr>
          <w:color w:val="000000"/>
        </w:rPr>
        <w:t xml:space="preserve">at 3:15 pm. </w:t>
      </w: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</w:t>
      </w:r>
      <w:r>
        <w:t>awne Swank</w:t>
      </w:r>
      <w:r>
        <w:rPr>
          <w:color w:val="000000"/>
        </w:rPr>
        <w:t xml:space="preserve"> made the motion to adjourn. </w:t>
      </w:r>
      <w:r>
        <w:t>Shawn Sizemore</w:t>
      </w:r>
      <w:r>
        <w:rPr>
          <w:color w:val="000000"/>
        </w:rPr>
        <w:t xml:space="preserve"> seconded the motion. All were in consensus. </w:t>
      </w:r>
    </w:p>
    <w:p w:rsidR="00D57A59" w:rsidRDefault="00D57A59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rPr>
          <w:color w:val="000000"/>
        </w:rPr>
      </w:pPr>
    </w:p>
    <w:p w:rsidR="00D57A59" w:rsidRDefault="00D14E9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C</w:t>
      </w:r>
      <w:r>
        <w:rPr>
          <w:color w:val="000000"/>
        </w:rPr>
        <w:t>ouncil adjourned at 4:</w:t>
      </w:r>
      <w:r>
        <w:t>55</w:t>
      </w:r>
      <w:r>
        <w:rPr>
          <w:color w:val="000000"/>
        </w:rPr>
        <w:t xml:space="preserve"> pm.</w:t>
      </w:r>
    </w:p>
    <w:p w:rsidR="00D57A59" w:rsidRDefault="00D57A59">
      <w:pPr>
        <w:pStyle w:val="normal0"/>
        <w:widowControl/>
      </w:pPr>
    </w:p>
    <w:sectPr w:rsidR="00D57A59" w:rsidSect="00D57A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1BE"/>
    <w:multiLevelType w:val="multilevel"/>
    <w:tmpl w:val="550AB246"/>
    <w:lvl w:ilvl="0">
      <w:start w:val="1"/>
      <w:numFmt w:val="upperRoman"/>
      <w:lvlText w:val="%1.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7A59"/>
    <w:rsid w:val="00D14E96"/>
    <w:rsid w:val="00D5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7A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57A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7A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7A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57A5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57A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7A59"/>
  </w:style>
  <w:style w:type="paragraph" w:styleId="Title">
    <w:name w:val="Title"/>
    <w:basedOn w:val="normal0"/>
    <w:next w:val="normal0"/>
    <w:rsid w:val="00D57A5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7A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2019-02-22T19:58:00Z</dcterms:created>
  <dcterms:modified xsi:type="dcterms:W3CDTF">2019-02-22T19:58:00Z</dcterms:modified>
</cp:coreProperties>
</file>