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A8" w:rsidRPr="007457A8" w:rsidRDefault="007457A8" w:rsidP="007457A8">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987CE3" w:rsidP="005E018E">
      <w:pPr>
        <w:pStyle w:val="NoSpacing"/>
        <w:jc w:val="center"/>
        <w:rPr>
          <w:rFonts w:ascii="Arial" w:hAnsi="Arial" w:cs="Arial"/>
          <w:b/>
          <w:color w:val="0070C0"/>
          <w:sz w:val="28"/>
          <w:szCs w:val="28"/>
        </w:rPr>
      </w:pPr>
      <w:r>
        <w:rPr>
          <w:rFonts w:ascii="Arial" w:hAnsi="Arial" w:cs="Arial"/>
          <w:b/>
          <w:color w:val="0070C0"/>
          <w:sz w:val="28"/>
          <w:szCs w:val="28"/>
        </w:rPr>
        <w:t xml:space="preserve">REGULAR MONTHLY MEETING </w:t>
      </w:r>
    </w:p>
    <w:p w:rsidR="005E018E" w:rsidRPr="005E018E" w:rsidRDefault="00987CE3" w:rsidP="005E018E">
      <w:pPr>
        <w:pStyle w:val="NoSpacing"/>
        <w:jc w:val="center"/>
        <w:rPr>
          <w:rFonts w:ascii="Arial" w:hAnsi="Arial" w:cs="Arial"/>
          <w:b/>
          <w:sz w:val="28"/>
          <w:szCs w:val="28"/>
        </w:rPr>
      </w:pPr>
      <w:r>
        <w:rPr>
          <w:rFonts w:ascii="Arial" w:hAnsi="Arial" w:cs="Arial"/>
          <w:b/>
          <w:sz w:val="28"/>
          <w:szCs w:val="28"/>
        </w:rPr>
        <w:t xml:space="preserve">Monday, January 28, </w:t>
      </w:r>
      <w:proofErr w:type="gramStart"/>
      <w:r>
        <w:rPr>
          <w:rFonts w:ascii="Arial" w:hAnsi="Arial" w:cs="Arial"/>
          <w:b/>
          <w:sz w:val="28"/>
          <w:szCs w:val="28"/>
        </w:rPr>
        <w:t>2019  6:30</w:t>
      </w:r>
      <w:proofErr w:type="gramEnd"/>
      <w:r>
        <w:rPr>
          <w:rFonts w:ascii="Arial" w:hAnsi="Arial" w:cs="Arial"/>
          <w:b/>
          <w:sz w:val="28"/>
          <w:szCs w:val="28"/>
        </w:rPr>
        <w:t xml:space="preserve"> pm.</w:t>
      </w:r>
    </w:p>
    <w:p w:rsidR="0038475B" w:rsidRDefault="000C00B2" w:rsidP="0038475B">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8F46B5">
        <w:rPr>
          <w:rFonts w:ascii="Arial" w:hAnsi="Arial" w:cs="Arial"/>
          <w:b/>
          <w:color w:val="FF0000"/>
          <w:sz w:val="28"/>
          <w:szCs w:val="28"/>
        </w:rPr>
        <w:t xml:space="preserve"> </w:t>
      </w:r>
      <w:r w:rsidR="00A461CB">
        <w:rPr>
          <w:rFonts w:ascii="Arial" w:hAnsi="Arial" w:cs="Arial"/>
          <w:b/>
          <w:color w:val="FF0000"/>
          <w:sz w:val="28"/>
          <w:szCs w:val="28"/>
        </w:rPr>
        <w:t xml:space="preserve">School </w:t>
      </w:r>
      <w:r w:rsidR="00987CE3" w:rsidRPr="00987CE3">
        <w:rPr>
          <w:rFonts w:ascii="Arial" w:hAnsi="Arial" w:cs="Arial"/>
          <w:b/>
          <w:color w:val="FF0000"/>
          <w:sz w:val="28"/>
          <w:szCs w:val="28"/>
        </w:rPr>
        <w:t>Media Center</w:t>
      </w:r>
      <w:r w:rsidR="00987CE3">
        <w:rPr>
          <w:rFonts w:ascii="Arial" w:hAnsi="Arial" w:cs="Arial"/>
          <w:b/>
          <w:color w:val="FF0000"/>
          <w:sz w:val="28"/>
          <w:szCs w:val="28"/>
          <w:u w:val="single"/>
        </w:rPr>
        <w:t xml:space="preserve">  </w:t>
      </w:r>
      <w:r w:rsidR="00BD0598">
        <w:rPr>
          <w:rFonts w:ascii="Arial" w:hAnsi="Arial" w:cs="Arial"/>
          <w:b/>
          <w:color w:val="FF0000"/>
          <w:sz w:val="28"/>
          <w:szCs w:val="28"/>
        </w:rPr>
        <w:t xml:space="preserve"> </w:t>
      </w:r>
    </w:p>
    <w:p w:rsidR="0038475B" w:rsidRDefault="0038475B" w:rsidP="0038475B">
      <w:pPr>
        <w:pStyle w:val="NoSpacing"/>
        <w:rPr>
          <w:rFonts w:ascii="Arial" w:hAnsi="Arial" w:cs="Arial"/>
          <w:b/>
          <w:color w:val="FF0000"/>
          <w:sz w:val="28"/>
          <w:szCs w:val="28"/>
        </w:rPr>
      </w:pPr>
    </w:p>
    <w:p w:rsidR="0038475B" w:rsidRPr="0038475B" w:rsidRDefault="0038475B" w:rsidP="0038475B">
      <w:pPr>
        <w:pStyle w:val="NoSpacing"/>
        <w:rPr>
          <w:rFonts w:ascii="Arial" w:hAnsi="Arial" w:cs="Arial"/>
          <w:b/>
          <w:color w:val="000000" w:themeColor="text1"/>
          <w:sz w:val="24"/>
          <w:szCs w:val="28"/>
        </w:rPr>
      </w:pPr>
      <w:r w:rsidRPr="0038475B">
        <w:rPr>
          <w:rFonts w:ascii="Arial" w:hAnsi="Arial" w:cs="Arial"/>
          <w:b/>
          <w:color w:val="000000" w:themeColor="text1"/>
          <w:sz w:val="24"/>
          <w:szCs w:val="28"/>
        </w:rPr>
        <w:t>BOARD MEMBERS PRESENT:</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Janet Bonham</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Sandy Clevenger</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Dr. Lynn Shelburne</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Jeanie Stevens</w:t>
      </w:r>
    </w:p>
    <w:p w:rsidR="0038475B" w:rsidRPr="0038475B" w:rsidRDefault="0038475B" w:rsidP="0038475B">
      <w:pPr>
        <w:pStyle w:val="NoSpacing"/>
        <w:rPr>
          <w:rFonts w:ascii="Arial" w:hAnsi="Arial" w:cs="Arial"/>
          <w:color w:val="000000" w:themeColor="text1"/>
          <w:sz w:val="24"/>
          <w:szCs w:val="28"/>
        </w:rPr>
      </w:pPr>
    </w:p>
    <w:p w:rsidR="0038475B" w:rsidRPr="0038475B" w:rsidRDefault="0038475B" w:rsidP="0038475B">
      <w:pPr>
        <w:pStyle w:val="NoSpacing"/>
        <w:rPr>
          <w:rFonts w:ascii="Arial" w:hAnsi="Arial" w:cs="Arial"/>
          <w:b/>
          <w:color w:val="000000" w:themeColor="text1"/>
          <w:sz w:val="24"/>
          <w:szCs w:val="28"/>
        </w:rPr>
      </w:pPr>
      <w:r w:rsidRPr="0038475B">
        <w:rPr>
          <w:rFonts w:ascii="Arial" w:hAnsi="Arial" w:cs="Arial"/>
          <w:b/>
          <w:color w:val="000000" w:themeColor="text1"/>
          <w:sz w:val="24"/>
          <w:szCs w:val="28"/>
        </w:rPr>
        <w:t>BOARD MEMBERS ABSENT:</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Debbie Herndon</w:t>
      </w:r>
    </w:p>
    <w:p w:rsidR="0038475B" w:rsidRDefault="0038475B" w:rsidP="0038475B">
      <w:pPr>
        <w:pStyle w:val="NoSpacing"/>
        <w:rPr>
          <w:rFonts w:ascii="Arial" w:hAnsi="Arial" w:cs="Arial"/>
          <w:color w:val="000000" w:themeColor="text1"/>
          <w:sz w:val="24"/>
          <w:szCs w:val="28"/>
        </w:rPr>
      </w:pPr>
    </w:p>
    <w:p w:rsidR="0038475B" w:rsidRDefault="0038475B" w:rsidP="0038475B">
      <w:pPr>
        <w:pStyle w:val="NoSpacing"/>
        <w:rPr>
          <w:rFonts w:ascii="Arial" w:hAnsi="Arial" w:cs="Arial"/>
          <w:color w:val="000000" w:themeColor="text1"/>
          <w:sz w:val="24"/>
          <w:szCs w:val="28"/>
        </w:rPr>
      </w:pPr>
    </w:p>
    <w:p w:rsidR="0038475B" w:rsidRPr="0038475B" w:rsidRDefault="0038475B" w:rsidP="0038475B">
      <w:pPr>
        <w:pStyle w:val="NoSpacing"/>
        <w:rPr>
          <w:rFonts w:ascii="Arial" w:hAnsi="Arial" w:cs="Arial"/>
          <w:b/>
          <w:color w:val="000000" w:themeColor="text1"/>
          <w:sz w:val="24"/>
          <w:szCs w:val="28"/>
        </w:rPr>
      </w:pPr>
      <w:r w:rsidRPr="0038475B">
        <w:rPr>
          <w:rFonts w:ascii="Arial" w:hAnsi="Arial" w:cs="Arial"/>
          <w:b/>
          <w:color w:val="000000" w:themeColor="text1"/>
          <w:sz w:val="24"/>
          <w:szCs w:val="28"/>
        </w:rPr>
        <w:t>OTHERS PRESENT:</w:t>
      </w:r>
      <w:r w:rsidRPr="0038475B">
        <w:rPr>
          <w:rFonts w:ascii="Arial" w:hAnsi="Arial" w:cs="Arial"/>
          <w:b/>
          <w:color w:val="000000" w:themeColor="text1"/>
          <w:sz w:val="24"/>
          <w:szCs w:val="28"/>
        </w:rPr>
        <w:tab/>
      </w:r>
    </w:p>
    <w:p w:rsidR="0038475B" w:rsidRDefault="0038475B" w:rsidP="0038475B">
      <w:pPr>
        <w:pStyle w:val="NoSpacing"/>
        <w:rPr>
          <w:rFonts w:ascii="Arial" w:hAnsi="Arial" w:cs="Arial"/>
          <w:color w:val="000000" w:themeColor="text1"/>
          <w:sz w:val="24"/>
          <w:szCs w:val="28"/>
        </w:rPr>
      </w:pPr>
      <w:r>
        <w:rPr>
          <w:rFonts w:ascii="Arial" w:hAnsi="Arial" w:cs="Arial"/>
          <w:color w:val="000000" w:themeColor="text1"/>
          <w:sz w:val="24"/>
          <w:szCs w:val="28"/>
        </w:rPr>
        <w:t>Superintendent Chuck Adams, Chuck Abell, Mark Thomas, Matt Mercer, Steve Rucker, Jane Anderson, Todd Russell, Vicki Goodlett, Diana Thomas, Janet Allen, Pete Clevenger, Michele Barlow and others.</w:t>
      </w:r>
    </w:p>
    <w:p w:rsidR="0038475B" w:rsidRPr="0038475B" w:rsidRDefault="0038475B" w:rsidP="0038475B">
      <w:pPr>
        <w:pStyle w:val="NoSpacing"/>
        <w:rPr>
          <w:rFonts w:ascii="Arial" w:hAnsi="Arial" w:cs="Arial"/>
          <w:color w:val="000000" w:themeColor="text1"/>
          <w:sz w:val="24"/>
          <w:szCs w:val="28"/>
        </w:rPr>
      </w:pPr>
    </w:p>
    <w:p w:rsidR="00740833" w:rsidRPr="0038475B" w:rsidRDefault="0038475B" w:rsidP="005E018E">
      <w:pPr>
        <w:pStyle w:val="NoSpacing"/>
        <w:rPr>
          <w:rFonts w:ascii="Arial" w:hAnsi="Arial" w:cs="Arial"/>
          <w:b/>
          <w:color w:val="000000" w:themeColor="text1"/>
          <w:szCs w:val="24"/>
        </w:rPr>
      </w:pPr>
      <w:r w:rsidRPr="0038475B">
        <w:rPr>
          <w:rFonts w:ascii="Arial" w:hAnsi="Arial" w:cs="Arial"/>
          <w:b/>
          <w:color w:val="000000" w:themeColor="text1"/>
          <w:szCs w:val="24"/>
        </w:rPr>
        <w:t xml:space="preserve">ORDER # </w:t>
      </w:r>
      <w:r w:rsidR="009270A1">
        <w:rPr>
          <w:rFonts w:ascii="Arial" w:hAnsi="Arial" w:cs="Arial"/>
          <w:b/>
          <w:color w:val="000000" w:themeColor="text1"/>
          <w:szCs w:val="24"/>
        </w:rPr>
        <w:t>91</w:t>
      </w:r>
      <w:r w:rsidR="009D0985" w:rsidRPr="0038475B">
        <w:rPr>
          <w:rFonts w:ascii="Arial" w:hAnsi="Arial" w:cs="Arial"/>
          <w:b/>
          <w:color w:val="000000" w:themeColor="text1"/>
          <w:szCs w:val="24"/>
        </w:rPr>
        <w:tab/>
      </w:r>
      <w:r w:rsidR="009D0985" w:rsidRPr="0038475B">
        <w:rPr>
          <w:rFonts w:ascii="Arial" w:hAnsi="Arial" w:cs="Arial"/>
          <w:b/>
          <w:color w:val="000000" w:themeColor="text1"/>
          <w:szCs w:val="24"/>
        </w:rPr>
        <w:tab/>
      </w:r>
      <w:r w:rsidR="009D0985" w:rsidRPr="0038475B">
        <w:rPr>
          <w:rFonts w:ascii="Arial" w:hAnsi="Arial" w:cs="Arial"/>
          <w:b/>
          <w:color w:val="000000" w:themeColor="text1"/>
          <w:szCs w:val="24"/>
        </w:rPr>
        <w:tab/>
      </w:r>
      <w:r w:rsidR="009D0985" w:rsidRPr="0038475B">
        <w:rPr>
          <w:rFonts w:ascii="Arial" w:hAnsi="Arial" w:cs="Arial"/>
          <w:b/>
          <w:color w:val="000000" w:themeColor="text1"/>
          <w:szCs w:val="24"/>
        </w:rPr>
        <w:tab/>
      </w:r>
    </w:p>
    <w:p w:rsidR="005E018E" w:rsidRDefault="005E018E" w:rsidP="0038475B">
      <w:pPr>
        <w:pStyle w:val="NoSpacing"/>
        <w:rPr>
          <w:rFonts w:ascii="Arial" w:hAnsi="Arial" w:cs="Arial"/>
          <w:b/>
          <w:sz w:val="24"/>
          <w:szCs w:val="24"/>
        </w:rPr>
      </w:pPr>
      <w:r w:rsidRPr="005E018E">
        <w:rPr>
          <w:rFonts w:ascii="Arial" w:hAnsi="Arial" w:cs="Arial"/>
          <w:b/>
          <w:sz w:val="24"/>
          <w:szCs w:val="24"/>
        </w:rPr>
        <w:t>CALL TO ORDER</w:t>
      </w:r>
    </w:p>
    <w:p w:rsidR="0038475B" w:rsidRDefault="0038475B" w:rsidP="0038475B">
      <w:pPr>
        <w:pStyle w:val="NoSpacing"/>
        <w:rPr>
          <w:rFonts w:ascii="Arial" w:hAnsi="Arial" w:cs="Arial"/>
          <w:sz w:val="24"/>
          <w:szCs w:val="24"/>
        </w:rPr>
      </w:pPr>
      <w:r>
        <w:rPr>
          <w:rFonts w:ascii="Arial" w:hAnsi="Arial" w:cs="Arial"/>
          <w:sz w:val="24"/>
          <w:szCs w:val="24"/>
        </w:rPr>
        <w:t>Superintendent Chuck Adams called the meeting to order at 6:31 p.m.</w:t>
      </w:r>
    </w:p>
    <w:p w:rsidR="0038475B" w:rsidRDefault="0038475B" w:rsidP="0038475B">
      <w:pPr>
        <w:pStyle w:val="NoSpacing"/>
        <w:rPr>
          <w:rFonts w:ascii="Arial" w:hAnsi="Arial" w:cs="Arial"/>
          <w:sz w:val="24"/>
          <w:szCs w:val="24"/>
        </w:rPr>
      </w:pPr>
    </w:p>
    <w:p w:rsidR="005E018E" w:rsidRPr="005E018E" w:rsidRDefault="005E018E" w:rsidP="0038475B">
      <w:pPr>
        <w:pStyle w:val="NoSpacing"/>
        <w:rPr>
          <w:rFonts w:ascii="Arial" w:hAnsi="Arial" w:cs="Arial"/>
          <w:sz w:val="24"/>
          <w:szCs w:val="24"/>
        </w:rPr>
      </w:pPr>
    </w:p>
    <w:p w:rsidR="005E018E" w:rsidRPr="005E018E" w:rsidRDefault="005E018E" w:rsidP="0038475B">
      <w:pPr>
        <w:pStyle w:val="NoSpacing"/>
        <w:rPr>
          <w:rFonts w:ascii="Arial" w:hAnsi="Arial" w:cs="Arial"/>
          <w:sz w:val="24"/>
          <w:szCs w:val="24"/>
        </w:rPr>
      </w:pPr>
      <w:r w:rsidRPr="005E018E">
        <w:rPr>
          <w:rFonts w:ascii="Arial" w:hAnsi="Arial" w:cs="Arial"/>
          <w:b/>
          <w:sz w:val="24"/>
          <w:szCs w:val="24"/>
        </w:rPr>
        <w:t>STATEMENT OF BOARD MISSION</w:t>
      </w:r>
    </w:p>
    <w:p w:rsidR="005E018E" w:rsidRPr="005E018E" w:rsidRDefault="005E018E" w:rsidP="0038475B">
      <w:pPr>
        <w:pStyle w:val="NoSpacing"/>
        <w:rPr>
          <w:rFonts w:ascii="Arial" w:hAnsi="Arial" w:cs="Arial"/>
          <w:b/>
          <w:sz w:val="24"/>
          <w:szCs w:val="24"/>
        </w:rPr>
      </w:pPr>
      <w:r w:rsidRPr="005E018E">
        <w:rPr>
          <w:rFonts w:ascii="Arial" w:hAnsi="Arial" w:cs="Arial"/>
          <w:b/>
          <w:sz w:val="24"/>
          <w:szCs w:val="24"/>
        </w:rPr>
        <w:t>WELCOME OF VISITORS TO MEETING</w:t>
      </w:r>
    </w:p>
    <w:p w:rsidR="005E018E" w:rsidRDefault="0038475B" w:rsidP="005E018E">
      <w:pPr>
        <w:pStyle w:val="NoSpacing"/>
        <w:rPr>
          <w:rFonts w:ascii="Arial" w:hAnsi="Arial" w:cs="Arial"/>
          <w:sz w:val="24"/>
          <w:szCs w:val="24"/>
        </w:rPr>
      </w:pPr>
      <w:r>
        <w:rPr>
          <w:rFonts w:ascii="Arial" w:hAnsi="Arial" w:cs="Arial"/>
          <w:sz w:val="24"/>
          <w:szCs w:val="24"/>
        </w:rPr>
        <w:t>Superintendent Adams read the Statement of Board Mission and welcomed visitors.</w:t>
      </w:r>
    </w:p>
    <w:p w:rsidR="0038475B" w:rsidRDefault="0038475B" w:rsidP="005E018E">
      <w:pPr>
        <w:pStyle w:val="NoSpacing"/>
        <w:rPr>
          <w:rFonts w:ascii="Arial" w:hAnsi="Arial" w:cs="Arial"/>
          <w:sz w:val="24"/>
          <w:szCs w:val="24"/>
        </w:rPr>
      </w:pPr>
    </w:p>
    <w:p w:rsidR="0038475B" w:rsidRDefault="0038475B" w:rsidP="005E018E">
      <w:pPr>
        <w:pStyle w:val="NoSpacing"/>
        <w:rPr>
          <w:rFonts w:ascii="Arial" w:hAnsi="Arial" w:cs="Arial"/>
          <w:sz w:val="24"/>
          <w:szCs w:val="24"/>
        </w:rPr>
      </w:pPr>
    </w:p>
    <w:p w:rsidR="0038475B" w:rsidRPr="0038475B" w:rsidRDefault="0038475B" w:rsidP="005E018E">
      <w:pPr>
        <w:pStyle w:val="NoSpacing"/>
        <w:rPr>
          <w:rFonts w:ascii="Arial" w:hAnsi="Arial" w:cs="Arial"/>
          <w:b/>
          <w:sz w:val="24"/>
          <w:szCs w:val="24"/>
        </w:rPr>
      </w:pPr>
      <w:r w:rsidRPr="0038475B">
        <w:rPr>
          <w:rFonts w:ascii="Arial" w:hAnsi="Arial" w:cs="Arial"/>
          <w:b/>
          <w:sz w:val="24"/>
          <w:szCs w:val="24"/>
        </w:rPr>
        <w:t xml:space="preserve">ORDER# </w:t>
      </w:r>
      <w:r w:rsidR="009270A1">
        <w:rPr>
          <w:rFonts w:ascii="Arial" w:hAnsi="Arial" w:cs="Arial"/>
          <w:b/>
          <w:sz w:val="24"/>
          <w:szCs w:val="24"/>
        </w:rPr>
        <w:t>92</w:t>
      </w:r>
    </w:p>
    <w:p w:rsidR="005E018E" w:rsidRDefault="005E018E" w:rsidP="0038475B">
      <w:pPr>
        <w:pStyle w:val="NoSpacing"/>
        <w:rPr>
          <w:rFonts w:ascii="Arial" w:hAnsi="Arial" w:cs="Arial"/>
          <w:b/>
          <w:sz w:val="24"/>
          <w:szCs w:val="24"/>
        </w:rPr>
      </w:pPr>
      <w:r w:rsidRPr="004016AA">
        <w:rPr>
          <w:rFonts w:ascii="Arial" w:hAnsi="Arial" w:cs="Arial"/>
          <w:b/>
          <w:sz w:val="24"/>
          <w:szCs w:val="24"/>
        </w:rPr>
        <w:t>REVIEW AND ADOPT AGENDA</w:t>
      </w:r>
    </w:p>
    <w:p w:rsidR="0038475B" w:rsidRDefault="0038475B" w:rsidP="0038475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January 28, 2019 agenda as presented</w:t>
      </w:r>
      <w:proofErr w:type="gramEnd"/>
      <w:r>
        <w:rPr>
          <w:rFonts w:ascii="Arial" w:hAnsi="Arial" w:cs="Arial"/>
          <w:sz w:val="24"/>
          <w:szCs w:val="24"/>
        </w:rPr>
        <w:t>.</w:t>
      </w:r>
    </w:p>
    <w:p w:rsidR="0038475B" w:rsidRDefault="0038475B" w:rsidP="0038475B">
      <w:pPr>
        <w:pStyle w:val="NoSpacing"/>
        <w:rPr>
          <w:rFonts w:ascii="Arial" w:hAnsi="Arial" w:cs="Arial"/>
          <w:sz w:val="24"/>
          <w:szCs w:val="24"/>
        </w:rPr>
      </w:pPr>
    </w:p>
    <w:p w:rsidR="0038475B" w:rsidRDefault="0038475B" w:rsidP="0038475B">
      <w:pPr>
        <w:pStyle w:val="NoSpacing"/>
        <w:rPr>
          <w:rFonts w:ascii="Arial" w:hAnsi="Arial" w:cs="Arial"/>
          <w:sz w:val="24"/>
          <w:szCs w:val="24"/>
        </w:rPr>
      </w:pP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38475B" w:rsidRPr="0038475B" w:rsidRDefault="0038475B" w:rsidP="0038475B">
      <w:pPr>
        <w:pStyle w:val="NoSpacing"/>
        <w:rPr>
          <w:rFonts w:ascii="Arial" w:hAnsi="Arial" w:cs="Arial"/>
          <w:color w:val="000000" w:themeColor="text1"/>
          <w:sz w:val="24"/>
          <w:szCs w:val="28"/>
        </w:rPr>
      </w:pPr>
      <w:r>
        <w:rPr>
          <w:rFonts w:ascii="Arial" w:hAnsi="Arial" w:cs="Arial"/>
          <w:color w:val="000000" w:themeColor="text1"/>
          <w:sz w:val="24"/>
          <w:szCs w:val="28"/>
        </w:rPr>
        <w:t xml:space="preserve">Ms. Debbie Herndon </w:t>
      </w:r>
      <w:r>
        <w:rPr>
          <w:rFonts w:ascii="Arial" w:hAnsi="Arial" w:cs="Arial"/>
          <w:color w:val="000000" w:themeColor="text1"/>
          <w:sz w:val="24"/>
          <w:szCs w:val="28"/>
        </w:rPr>
        <w:tab/>
        <w:t>Absent</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38475B" w:rsidRPr="0038475B" w:rsidRDefault="0038475B" w:rsidP="0038475B">
      <w:pPr>
        <w:pStyle w:val="NoSpacing"/>
        <w:rPr>
          <w:rFonts w:ascii="Arial" w:hAnsi="Arial" w:cs="Arial"/>
          <w:color w:val="000000" w:themeColor="text1"/>
          <w:sz w:val="24"/>
          <w:szCs w:val="28"/>
        </w:rPr>
      </w:pPr>
      <w:r w:rsidRPr="0038475B">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38475B" w:rsidRPr="0038475B" w:rsidRDefault="0038475B" w:rsidP="0038475B">
      <w:pPr>
        <w:pStyle w:val="NoSpacing"/>
        <w:rPr>
          <w:rFonts w:ascii="Arial" w:hAnsi="Arial" w:cs="Arial"/>
          <w:sz w:val="24"/>
          <w:szCs w:val="24"/>
        </w:rPr>
      </w:pPr>
    </w:p>
    <w:p w:rsidR="00A95614" w:rsidRDefault="00A95614" w:rsidP="00A95614">
      <w:pPr>
        <w:pStyle w:val="NoSpacing"/>
        <w:ind w:left="360"/>
        <w:rPr>
          <w:rFonts w:ascii="Arial" w:hAnsi="Arial" w:cs="Arial"/>
          <w:b/>
          <w:sz w:val="24"/>
          <w:szCs w:val="24"/>
        </w:rPr>
      </w:pPr>
    </w:p>
    <w:p w:rsidR="00EE5CAF" w:rsidRDefault="004503DC" w:rsidP="00EE5CAF">
      <w:pPr>
        <w:pStyle w:val="NoSpacing"/>
        <w:rPr>
          <w:rFonts w:ascii="Arial" w:hAnsi="Arial" w:cs="Arial"/>
          <w:b/>
          <w:sz w:val="24"/>
          <w:szCs w:val="24"/>
        </w:rPr>
      </w:pPr>
      <w:r>
        <w:rPr>
          <w:rFonts w:ascii="Arial" w:hAnsi="Arial" w:cs="Arial"/>
          <w:b/>
          <w:sz w:val="24"/>
          <w:szCs w:val="24"/>
        </w:rPr>
        <w:t>ACTION ITEMS</w:t>
      </w:r>
    </w:p>
    <w:p w:rsidR="00EE5CAF" w:rsidRPr="00EE5CAF" w:rsidRDefault="00EE5CAF" w:rsidP="00EE5CAF">
      <w:pPr>
        <w:pStyle w:val="NoSpacing"/>
        <w:rPr>
          <w:rFonts w:ascii="Arial" w:hAnsi="Arial" w:cs="Arial"/>
          <w:sz w:val="24"/>
          <w:szCs w:val="24"/>
        </w:rPr>
      </w:pPr>
      <w:r>
        <w:rPr>
          <w:rFonts w:ascii="Arial" w:hAnsi="Arial" w:cs="Arial"/>
          <w:sz w:val="24"/>
          <w:szCs w:val="24"/>
        </w:rPr>
        <w:t>Superintendent Adams ex</w:t>
      </w:r>
      <w:r w:rsidR="001F7466">
        <w:rPr>
          <w:rFonts w:ascii="Arial" w:hAnsi="Arial" w:cs="Arial"/>
          <w:sz w:val="24"/>
          <w:szCs w:val="24"/>
        </w:rPr>
        <w:t>plained the process to elect a new</w:t>
      </w:r>
      <w:r>
        <w:rPr>
          <w:rFonts w:ascii="Arial" w:hAnsi="Arial" w:cs="Arial"/>
          <w:sz w:val="24"/>
          <w:szCs w:val="24"/>
        </w:rPr>
        <w:t xml:space="preserve"> Chair and Vice Chair.</w:t>
      </w:r>
    </w:p>
    <w:p w:rsidR="00EE5CAF" w:rsidRDefault="00EE5CAF" w:rsidP="00EE5CAF">
      <w:pPr>
        <w:pStyle w:val="NoSpacing"/>
        <w:rPr>
          <w:rFonts w:ascii="Arial" w:hAnsi="Arial" w:cs="Arial"/>
          <w:b/>
          <w:sz w:val="24"/>
          <w:szCs w:val="24"/>
        </w:rPr>
      </w:pPr>
    </w:p>
    <w:p w:rsidR="00EE5CAF" w:rsidRDefault="00EE5CAF" w:rsidP="00EE5CAF">
      <w:pPr>
        <w:pStyle w:val="NoSpacing"/>
        <w:rPr>
          <w:rFonts w:ascii="Arial" w:hAnsi="Arial" w:cs="Arial"/>
          <w:b/>
          <w:sz w:val="24"/>
          <w:szCs w:val="24"/>
        </w:rPr>
      </w:pPr>
    </w:p>
    <w:p w:rsidR="00EE5CAF" w:rsidRDefault="00EE5CAF" w:rsidP="00EE5CAF">
      <w:pPr>
        <w:pStyle w:val="NoSpacing"/>
        <w:rPr>
          <w:rFonts w:ascii="Arial" w:hAnsi="Arial" w:cs="Arial"/>
          <w:b/>
          <w:sz w:val="24"/>
          <w:szCs w:val="24"/>
        </w:rPr>
      </w:pPr>
    </w:p>
    <w:p w:rsidR="009270A1" w:rsidRDefault="009270A1" w:rsidP="00EE5CAF">
      <w:pPr>
        <w:pStyle w:val="NoSpacing"/>
        <w:rPr>
          <w:rFonts w:ascii="Arial" w:hAnsi="Arial" w:cs="Arial"/>
          <w:b/>
          <w:sz w:val="24"/>
          <w:szCs w:val="24"/>
        </w:rPr>
      </w:pPr>
    </w:p>
    <w:p w:rsidR="00EE5CAF" w:rsidRDefault="00EE5CAF" w:rsidP="00EE5CAF">
      <w:pPr>
        <w:pStyle w:val="NoSpacing"/>
        <w:rPr>
          <w:rFonts w:ascii="Arial" w:hAnsi="Arial" w:cs="Arial"/>
          <w:b/>
          <w:sz w:val="24"/>
          <w:szCs w:val="24"/>
        </w:rPr>
      </w:pPr>
    </w:p>
    <w:p w:rsidR="00EE5CAF" w:rsidRDefault="00EE5CAF" w:rsidP="00EE5CAF">
      <w:pPr>
        <w:pStyle w:val="NoSpacing"/>
        <w:rPr>
          <w:rFonts w:ascii="Arial" w:hAnsi="Arial" w:cs="Arial"/>
          <w:b/>
          <w:sz w:val="24"/>
          <w:szCs w:val="24"/>
        </w:rPr>
      </w:pPr>
      <w:r>
        <w:rPr>
          <w:rFonts w:ascii="Arial" w:hAnsi="Arial" w:cs="Arial"/>
          <w:b/>
          <w:sz w:val="24"/>
          <w:szCs w:val="24"/>
        </w:rPr>
        <w:lastRenderedPageBreak/>
        <w:t xml:space="preserve">ORDER # </w:t>
      </w:r>
      <w:r w:rsidR="009270A1">
        <w:rPr>
          <w:rFonts w:ascii="Arial" w:hAnsi="Arial" w:cs="Arial"/>
          <w:b/>
          <w:sz w:val="24"/>
          <w:szCs w:val="24"/>
        </w:rPr>
        <w:t>93</w:t>
      </w:r>
    </w:p>
    <w:p w:rsidR="004503DC" w:rsidRPr="00EE5CAF" w:rsidRDefault="00EE5CAF" w:rsidP="00EE5CAF">
      <w:pPr>
        <w:pStyle w:val="NoSpacing"/>
        <w:rPr>
          <w:rFonts w:ascii="Arial" w:hAnsi="Arial" w:cs="Arial"/>
          <w:b/>
          <w:sz w:val="24"/>
          <w:szCs w:val="24"/>
        </w:rPr>
      </w:pPr>
      <w:r w:rsidRPr="00EE5CAF">
        <w:rPr>
          <w:rFonts w:ascii="Arial" w:hAnsi="Arial" w:cs="Arial"/>
          <w:b/>
          <w:sz w:val="24"/>
          <w:szCs w:val="24"/>
        </w:rPr>
        <w:t>ELECTION OF BOARD CHAIR</w:t>
      </w:r>
    </w:p>
    <w:p w:rsidR="00EE5CAF" w:rsidRDefault="00EE5CAF" w:rsidP="00EE5CAF">
      <w:pPr>
        <w:pStyle w:val="NoSpacing"/>
        <w:rPr>
          <w:rFonts w:ascii="Arial" w:hAnsi="Arial" w:cs="Arial"/>
          <w:sz w:val="24"/>
          <w:szCs w:val="24"/>
        </w:rPr>
      </w:pPr>
      <w:r>
        <w:rPr>
          <w:rFonts w:ascii="Arial" w:hAnsi="Arial" w:cs="Arial"/>
          <w:sz w:val="24"/>
          <w:szCs w:val="24"/>
        </w:rPr>
        <w:t xml:space="preserve">Dr. Lynn Shelburne </w:t>
      </w:r>
      <w:r w:rsidR="001F7466">
        <w:rPr>
          <w:rFonts w:ascii="Arial" w:hAnsi="Arial" w:cs="Arial"/>
          <w:sz w:val="24"/>
          <w:szCs w:val="24"/>
        </w:rPr>
        <w:t>nominated Ms. Sandy Clevenger for</w:t>
      </w:r>
      <w:r>
        <w:rPr>
          <w:rFonts w:ascii="Arial" w:hAnsi="Arial" w:cs="Arial"/>
          <w:sz w:val="24"/>
          <w:szCs w:val="24"/>
        </w:rPr>
        <w:t xml:space="preserve"> Board Chair.</w:t>
      </w:r>
    </w:p>
    <w:p w:rsidR="00EE5CAF" w:rsidRDefault="00EE5CAF" w:rsidP="00EE5CAF">
      <w:pPr>
        <w:pStyle w:val="NoSpacing"/>
        <w:rPr>
          <w:rFonts w:ascii="Arial" w:hAnsi="Arial" w:cs="Arial"/>
          <w:sz w:val="24"/>
          <w:szCs w:val="24"/>
        </w:rPr>
      </w:pPr>
      <w:r>
        <w:rPr>
          <w:rFonts w:ascii="Arial" w:hAnsi="Arial" w:cs="Arial"/>
          <w:sz w:val="24"/>
          <w:szCs w:val="24"/>
        </w:rPr>
        <w:t>Ms. Jeanie Stevens nominated Ms. Debbie Herndon.</w:t>
      </w:r>
    </w:p>
    <w:p w:rsidR="00EE5CAF" w:rsidRDefault="00EE5CAF" w:rsidP="00EE5CAF">
      <w:pPr>
        <w:pStyle w:val="NoSpacing"/>
        <w:rPr>
          <w:rFonts w:ascii="Arial" w:hAnsi="Arial" w:cs="Arial"/>
          <w:sz w:val="24"/>
          <w:szCs w:val="24"/>
        </w:rPr>
      </w:pPr>
    </w:p>
    <w:p w:rsidR="00EE5CAF" w:rsidRDefault="00EE5CAF" w:rsidP="00EE5CAF">
      <w:pPr>
        <w:pStyle w:val="NoSpacing"/>
        <w:rPr>
          <w:rFonts w:ascii="Arial" w:hAnsi="Arial" w:cs="Arial"/>
          <w:sz w:val="24"/>
          <w:szCs w:val="24"/>
        </w:rPr>
      </w:pPr>
      <w:r>
        <w:rPr>
          <w:rFonts w:ascii="Arial" w:hAnsi="Arial" w:cs="Arial"/>
          <w:sz w:val="24"/>
          <w:szCs w:val="24"/>
        </w:rPr>
        <w:t>Ms. Sandy Clevenger accepted the nomination.  Superintendent Adams called for the vote of Ms. Sandy Clevenger as Board Chair</w:t>
      </w:r>
      <w:r w:rsidR="001F7466">
        <w:rPr>
          <w:rFonts w:ascii="Arial" w:hAnsi="Arial" w:cs="Arial"/>
          <w:sz w:val="24"/>
          <w:szCs w:val="24"/>
        </w:rPr>
        <w:t>.</w:t>
      </w:r>
    </w:p>
    <w:p w:rsidR="00EE5CAF" w:rsidRDefault="00EE5CAF" w:rsidP="00EE5CAF">
      <w:pPr>
        <w:pStyle w:val="NoSpacing"/>
        <w:rPr>
          <w:rFonts w:ascii="Arial" w:hAnsi="Arial" w:cs="Arial"/>
          <w:sz w:val="24"/>
          <w:szCs w:val="24"/>
        </w:rPr>
      </w:pP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E5CAF" w:rsidRPr="0038475B" w:rsidRDefault="00EE5CAF" w:rsidP="00EE5CAF">
      <w:pPr>
        <w:pStyle w:val="NoSpacing"/>
        <w:rPr>
          <w:rFonts w:ascii="Arial" w:hAnsi="Arial" w:cs="Arial"/>
          <w:color w:val="000000" w:themeColor="text1"/>
          <w:sz w:val="24"/>
          <w:szCs w:val="28"/>
        </w:rPr>
      </w:pPr>
      <w:r>
        <w:rPr>
          <w:rFonts w:ascii="Arial" w:hAnsi="Arial" w:cs="Arial"/>
          <w:color w:val="000000" w:themeColor="text1"/>
          <w:sz w:val="24"/>
          <w:szCs w:val="28"/>
        </w:rPr>
        <w:t xml:space="preserve">Ms. Debbie Herndon </w:t>
      </w:r>
      <w:r>
        <w:rPr>
          <w:rFonts w:ascii="Arial" w:hAnsi="Arial" w:cs="Arial"/>
          <w:color w:val="000000" w:themeColor="text1"/>
          <w:sz w:val="24"/>
          <w:szCs w:val="28"/>
        </w:rPr>
        <w:tab/>
        <w:t>Absent</w:t>
      </w: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Default="00EE5CAF" w:rsidP="00EE5CAF">
      <w:pPr>
        <w:pStyle w:val="NoSpacing"/>
        <w:rPr>
          <w:rFonts w:ascii="Arial" w:hAnsi="Arial" w:cs="Arial"/>
          <w:sz w:val="24"/>
          <w:szCs w:val="24"/>
        </w:rPr>
      </w:pPr>
    </w:p>
    <w:p w:rsidR="00EE5CAF" w:rsidRDefault="00EE5CAF" w:rsidP="00EE5CAF">
      <w:pPr>
        <w:pStyle w:val="NoSpacing"/>
        <w:rPr>
          <w:rFonts w:ascii="Arial" w:hAnsi="Arial" w:cs="Arial"/>
          <w:sz w:val="24"/>
          <w:szCs w:val="24"/>
        </w:rPr>
      </w:pPr>
    </w:p>
    <w:p w:rsidR="00EE5CAF" w:rsidRPr="00EE5CAF" w:rsidRDefault="00EE5CAF" w:rsidP="00EE5CAF">
      <w:pPr>
        <w:pStyle w:val="NoSpacing"/>
        <w:rPr>
          <w:rFonts w:ascii="Arial" w:hAnsi="Arial" w:cs="Arial"/>
          <w:b/>
          <w:sz w:val="24"/>
          <w:szCs w:val="24"/>
        </w:rPr>
      </w:pPr>
      <w:r>
        <w:rPr>
          <w:rFonts w:ascii="Arial" w:hAnsi="Arial" w:cs="Arial"/>
          <w:b/>
          <w:sz w:val="24"/>
          <w:szCs w:val="24"/>
        </w:rPr>
        <w:t xml:space="preserve">ORDER # </w:t>
      </w:r>
      <w:r w:rsidR="009270A1">
        <w:rPr>
          <w:rFonts w:ascii="Arial" w:hAnsi="Arial" w:cs="Arial"/>
          <w:b/>
          <w:sz w:val="24"/>
          <w:szCs w:val="24"/>
        </w:rPr>
        <w:t>94</w:t>
      </w:r>
    </w:p>
    <w:p w:rsidR="004503DC" w:rsidRPr="00EE5CAF" w:rsidRDefault="00EE5CAF" w:rsidP="00EE5CAF">
      <w:pPr>
        <w:pStyle w:val="NoSpacing"/>
        <w:rPr>
          <w:rFonts w:ascii="Arial" w:hAnsi="Arial" w:cs="Arial"/>
          <w:b/>
          <w:sz w:val="24"/>
          <w:szCs w:val="24"/>
        </w:rPr>
      </w:pPr>
      <w:r w:rsidRPr="00EE5CAF">
        <w:rPr>
          <w:rFonts w:ascii="Arial" w:hAnsi="Arial" w:cs="Arial"/>
          <w:b/>
          <w:sz w:val="24"/>
          <w:szCs w:val="24"/>
        </w:rPr>
        <w:t>ELECTION OF VICE CHAIR</w:t>
      </w:r>
    </w:p>
    <w:p w:rsidR="00EE5CAF" w:rsidRDefault="00EE5CAF" w:rsidP="00EE5CAF">
      <w:pPr>
        <w:pStyle w:val="NoSpacing"/>
        <w:rPr>
          <w:rFonts w:ascii="Arial" w:hAnsi="Arial" w:cs="Arial"/>
          <w:sz w:val="24"/>
          <w:szCs w:val="24"/>
        </w:rPr>
      </w:pPr>
      <w:r>
        <w:rPr>
          <w:rFonts w:ascii="Arial" w:hAnsi="Arial" w:cs="Arial"/>
          <w:sz w:val="24"/>
          <w:szCs w:val="24"/>
        </w:rPr>
        <w:t xml:space="preserve">Ms. Sandy Clevenger asked </w:t>
      </w:r>
      <w:r w:rsidR="001F7466">
        <w:rPr>
          <w:rFonts w:ascii="Arial" w:hAnsi="Arial" w:cs="Arial"/>
          <w:sz w:val="24"/>
          <w:szCs w:val="24"/>
        </w:rPr>
        <w:t>for nominations for Vice Chair.</w:t>
      </w:r>
    </w:p>
    <w:p w:rsidR="00EE5CAF" w:rsidRDefault="00EE5CAF" w:rsidP="00EE5CAF">
      <w:pPr>
        <w:pStyle w:val="NoSpacing"/>
        <w:rPr>
          <w:rFonts w:ascii="Arial" w:hAnsi="Arial" w:cs="Arial"/>
          <w:sz w:val="24"/>
          <w:szCs w:val="24"/>
        </w:rPr>
      </w:pPr>
      <w:r>
        <w:rPr>
          <w:rFonts w:ascii="Arial" w:hAnsi="Arial" w:cs="Arial"/>
          <w:sz w:val="24"/>
          <w:szCs w:val="24"/>
        </w:rPr>
        <w:t>Dr. Lynn Shelburne nominated Ms. Janet Bonham as Vice Chair.</w:t>
      </w:r>
    </w:p>
    <w:p w:rsidR="00EE5CAF" w:rsidRDefault="00EE5CAF" w:rsidP="00EE5CAF">
      <w:pPr>
        <w:pStyle w:val="NoSpacing"/>
        <w:rPr>
          <w:rFonts w:ascii="Arial" w:hAnsi="Arial" w:cs="Arial"/>
          <w:sz w:val="24"/>
          <w:szCs w:val="24"/>
        </w:rPr>
      </w:pPr>
      <w:r>
        <w:rPr>
          <w:rFonts w:ascii="Arial" w:hAnsi="Arial" w:cs="Arial"/>
          <w:sz w:val="24"/>
          <w:szCs w:val="24"/>
        </w:rPr>
        <w:t>Ms. Jeanie Stevens nominated Ms. Debbie Herndon.</w:t>
      </w:r>
    </w:p>
    <w:p w:rsidR="00EE5CAF" w:rsidRDefault="00EE5CAF" w:rsidP="00EE5CAF">
      <w:pPr>
        <w:pStyle w:val="NoSpacing"/>
        <w:rPr>
          <w:rFonts w:ascii="Arial" w:hAnsi="Arial" w:cs="Arial"/>
          <w:sz w:val="24"/>
          <w:szCs w:val="24"/>
        </w:rPr>
      </w:pPr>
    </w:p>
    <w:p w:rsidR="00EE5CAF" w:rsidRDefault="00D759A0" w:rsidP="00EE5CA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Sandy Clevenger to elect Ms. Janet Bonham as Vice Chair</w:t>
      </w:r>
      <w:proofErr w:type="gramEnd"/>
      <w:r>
        <w:rPr>
          <w:rFonts w:ascii="Arial" w:hAnsi="Arial" w:cs="Arial"/>
          <w:sz w:val="24"/>
          <w:szCs w:val="24"/>
        </w:rPr>
        <w:t>.</w:t>
      </w:r>
    </w:p>
    <w:p w:rsidR="00D759A0" w:rsidRDefault="00D759A0" w:rsidP="00EE5CAF">
      <w:pPr>
        <w:pStyle w:val="NoSpacing"/>
        <w:rPr>
          <w:rFonts w:ascii="Arial" w:hAnsi="Arial" w:cs="Arial"/>
          <w:color w:val="000000" w:themeColor="text1"/>
          <w:sz w:val="24"/>
          <w:szCs w:val="28"/>
        </w:rPr>
      </w:pP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E5CAF" w:rsidRPr="0038475B" w:rsidRDefault="00EE5CAF" w:rsidP="00EE5CAF">
      <w:pPr>
        <w:pStyle w:val="NoSpacing"/>
        <w:rPr>
          <w:rFonts w:ascii="Arial" w:hAnsi="Arial" w:cs="Arial"/>
          <w:color w:val="000000" w:themeColor="text1"/>
          <w:sz w:val="24"/>
          <w:szCs w:val="28"/>
        </w:rPr>
      </w:pPr>
      <w:r>
        <w:rPr>
          <w:rFonts w:ascii="Arial" w:hAnsi="Arial" w:cs="Arial"/>
          <w:color w:val="000000" w:themeColor="text1"/>
          <w:sz w:val="24"/>
          <w:szCs w:val="28"/>
        </w:rPr>
        <w:t xml:space="preserve">Ms. Debbie Herndon </w:t>
      </w:r>
      <w:r>
        <w:rPr>
          <w:rFonts w:ascii="Arial" w:hAnsi="Arial" w:cs="Arial"/>
          <w:color w:val="000000" w:themeColor="text1"/>
          <w:sz w:val="24"/>
          <w:szCs w:val="28"/>
        </w:rPr>
        <w:tab/>
        <w:t>Absent</w:t>
      </w: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Pr="0038475B" w:rsidRDefault="00EE5CAF" w:rsidP="00EE5CAF">
      <w:pPr>
        <w:pStyle w:val="NoSpacing"/>
        <w:rPr>
          <w:rFonts w:ascii="Arial" w:hAnsi="Arial" w:cs="Arial"/>
          <w:color w:val="000000" w:themeColor="text1"/>
          <w:sz w:val="24"/>
          <w:szCs w:val="28"/>
        </w:rPr>
      </w:pPr>
      <w:r w:rsidRPr="0038475B">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EE5CAF" w:rsidRDefault="00EE5CAF" w:rsidP="00EE5CAF">
      <w:pPr>
        <w:pStyle w:val="NoSpacing"/>
        <w:rPr>
          <w:rFonts w:ascii="Arial" w:hAnsi="Arial" w:cs="Arial"/>
          <w:sz w:val="24"/>
          <w:szCs w:val="24"/>
        </w:rPr>
      </w:pPr>
    </w:p>
    <w:p w:rsidR="00EE5CAF" w:rsidRDefault="00EE5CAF" w:rsidP="00EE5CAF">
      <w:pPr>
        <w:pStyle w:val="NoSpacing"/>
        <w:rPr>
          <w:rFonts w:ascii="Arial" w:hAnsi="Arial" w:cs="Arial"/>
          <w:sz w:val="24"/>
          <w:szCs w:val="24"/>
        </w:rPr>
      </w:pPr>
    </w:p>
    <w:p w:rsidR="00EE5CAF" w:rsidRPr="00D759A0" w:rsidRDefault="00D759A0" w:rsidP="00EE5CAF">
      <w:pPr>
        <w:pStyle w:val="NoSpacing"/>
        <w:rPr>
          <w:rFonts w:ascii="Arial" w:hAnsi="Arial" w:cs="Arial"/>
          <w:b/>
          <w:sz w:val="24"/>
          <w:szCs w:val="24"/>
        </w:rPr>
      </w:pPr>
      <w:r w:rsidRPr="00D759A0">
        <w:rPr>
          <w:rFonts w:ascii="Arial" w:hAnsi="Arial" w:cs="Arial"/>
          <w:b/>
          <w:sz w:val="24"/>
          <w:szCs w:val="24"/>
        </w:rPr>
        <w:t xml:space="preserve">ORDER # </w:t>
      </w:r>
      <w:r w:rsidR="009270A1">
        <w:rPr>
          <w:rFonts w:ascii="Arial" w:hAnsi="Arial" w:cs="Arial"/>
          <w:b/>
          <w:sz w:val="24"/>
          <w:szCs w:val="24"/>
        </w:rPr>
        <w:t>95</w:t>
      </w:r>
    </w:p>
    <w:p w:rsidR="004503DC" w:rsidRPr="00D759A0" w:rsidRDefault="00D759A0" w:rsidP="00D759A0">
      <w:pPr>
        <w:pStyle w:val="NoSpacing"/>
        <w:rPr>
          <w:rFonts w:ascii="Arial" w:hAnsi="Arial" w:cs="Arial"/>
          <w:b/>
          <w:sz w:val="24"/>
          <w:szCs w:val="24"/>
        </w:rPr>
      </w:pPr>
      <w:r w:rsidRPr="00D759A0">
        <w:rPr>
          <w:rFonts w:ascii="Arial" w:hAnsi="Arial" w:cs="Arial"/>
          <w:b/>
          <w:sz w:val="24"/>
          <w:szCs w:val="24"/>
        </w:rPr>
        <w:t>SELECTION OF LEGAL COUNSEL (BOARD ATTORNEY)</w:t>
      </w:r>
    </w:p>
    <w:p w:rsidR="00D759A0" w:rsidRDefault="00D759A0" w:rsidP="00D759A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Jeanie Stevens and seconded by Ms. Janet Bonham to approve Chenoweth Law Office as legal counsel for the Spencer County Board of Education</w:t>
      </w:r>
      <w:proofErr w:type="gramEnd"/>
      <w:r>
        <w:rPr>
          <w:rFonts w:ascii="Arial" w:hAnsi="Arial" w:cs="Arial"/>
          <w:sz w:val="24"/>
          <w:szCs w:val="24"/>
        </w:rPr>
        <w:t>.</w:t>
      </w:r>
    </w:p>
    <w:p w:rsidR="00D759A0" w:rsidRDefault="00D759A0" w:rsidP="00D759A0">
      <w:pPr>
        <w:pStyle w:val="NoSpacing"/>
        <w:rPr>
          <w:rFonts w:ascii="Arial" w:hAnsi="Arial" w:cs="Arial"/>
          <w:sz w:val="24"/>
          <w:szCs w:val="24"/>
        </w:rPr>
      </w:pPr>
    </w:p>
    <w:p w:rsidR="00D759A0" w:rsidRDefault="00AE1428" w:rsidP="00D759A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D759A0">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D759A0">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D759A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D759A0">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D759A0" w:rsidRDefault="00D759A0" w:rsidP="00D759A0">
      <w:pPr>
        <w:pStyle w:val="NoSpacing"/>
        <w:rPr>
          <w:rFonts w:ascii="Arial" w:hAnsi="Arial" w:cs="Arial"/>
          <w:sz w:val="24"/>
          <w:szCs w:val="24"/>
        </w:rPr>
      </w:pPr>
    </w:p>
    <w:p w:rsidR="00D759A0" w:rsidRPr="00D759A0" w:rsidRDefault="00D759A0" w:rsidP="00D759A0">
      <w:pPr>
        <w:pStyle w:val="NoSpacing"/>
        <w:rPr>
          <w:rFonts w:ascii="Arial" w:hAnsi="Arial" w:cs="Arial"/>
          <w:b/>
          <w:sz w:val="24"/>
          <w:szCs w:val="24"/>
        </w:rPr>
      </w:pPr>
      <w:r w:rsidRPr="00D759A0">
        <w:rPr>
          <w:rFonts w:ascii="Arial" w:hAnsi="Arial" w:cs="Arial"/>
          <w:b/>
          <w:sz w:val="24"/>
          <w:szCs w:val="24"/>
        </w:rPr>
        <w:t xml:space="preserve">ORDER # </w:t>
      </w:r>
      <w:r w:rsidR="009270A1">
        <w:rPr>
          <w:rFonts w:ascii="Arial" w:hAnsi="Arial" w:cs="Arial"/>
          <w:b/>
          <w:sz w:val="24"/>
          <w:szCs w:val="24"/>
        </w:rPr>
        <w:t>96</w:t>
      </w:r>
    </w:p>
    <w:p w:rsidR="004503DC" w:rsidRPr="00D759A0" w:rsidRDefault="00D759A0" w:rsidP="00D759A0">
      <w:pPr>
        <w:pStyle w:val="NoSpacing"/>
        <w:rPr>
          <w:rFonts w:ascii="Arial" w:hAnsi="Arial" w:cs="Arial"/>
          <w:b/>
          <w:sz w:val="24"/>
          <w:szCs w:val="24"/>
        </w:rPr>
      </w:pPr>
      <w:r w:rsidRPr="00D759A0">
        <w:rPr>
          <w:rFonts w:ascii="Arial" w:hAnsi="Arial" w:cs="Arial"/>
          <w:b/>
          <w:sz w:val="24"/>
          <w:szCs w:val="24"/>
        </w:rPr>
        <w:t>SELECTION OF BOE TREASURER</w:t>
      </w:r>
    </w:p>
    <w:p w:rsidR="00D759A0" w:rsidRDefault="00D759A0" w:rsidP="00D759A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approve Vicki Goodlett as treasurer</w:t>
      </w:r>
      <w:proofErr w:type="gramEnd"/>
      <w:r>
        <w:rPr>
          <w:rFonts w:ascii="Arial" w:hAnsi="Arial" w:cs="Arial"/>
          <w:sz w:val="24"/>
          <w:szCs w:val="24"/>
        </w:rPr>
        <w:t xml:space="preserve">.  </w:t>
      </w:r>
    </w:p>
    <w:p w:rsidR="00D759A0" w:rsidRDefault="00D759A0" w:rsidP="00D759A0">
      <w:pPr>
        <w:pStyle w:val="NoSpacing"/>
        <w:rPr>
          <w:rFonts w:ascii="Arial" w:hAnsi="Arial" w:cs="Arial"/>
          <w:sz w:val="24"/>
          <w:szCs w:val="24"/>
        </w:rPr>
      </w:pP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D759A0" w:rsidRDefault="00D759A0" w:rsidP="00D759A0">
      <w:pPr>
        <w:pStyle w:val="NoSpacing"/>
        <w:rPr>
          <w:rFonts w:ascii="Arial" w:hAnsi="Arial" w:cs="Arial"/>
          <w:sz w:val="24"/>
          <w:szCs w:val="24"/>
        </w:rPr>
      </w:pPr>
    </w:p>
    <w:p w:rsidR="00D759A0" w:rsidRPr="00D759A0" w:rsidRDefault="00D759A0" w:rsidP="00D759A0">
      <w:pPr>
        <w:pStyle w:val="NoSpacing"/>
        <w:rPr>
          <w:rFonts w:ascii="Arial" w:hAnsi="Arial" w:cs="Arial"/>
          <w:b/>
          <w:sz w:val="24"/>
          <w:szCs w:val="24"/>
        </w:rPr>
      </w:pPr>
    </w:p>
    <w:p w:rsidR="00D759A0" w:rsidRPr="00D759A0" w:rsidRDefault="00D759A0" w:rsidP="00D759A0">
      <w:pPr>
        <w:pStyle w:val="NoSpacing"/>
        <w:rPr>
          <w:rFonts w:ascii="Arial" w:hAnsi="Arial" w:cs="Arial"/>
          <w:b/>
          <w:sz w:val="24"/>
          <w:szCs w:val="24"/>
        </w:rPr>
      </w:pPr>
      <w:r w:rsidRPr="00D759A0">
        <w:rPr>
          <w:rFonts w:ascii="Arial" w:hAnsi="Arial" w:cs="Arial"/>
          <w:b/>
          <w:sz w:val="24"/>
          <w:szCs w:val="24"/>
        </w:rPr>
        <w:t xml:space="preserve">ORDER # </w:t>
      </w:r>
      <w:r w:rsidR="009270A1">
        <w:rPr>
          <w:rFonts w:ascii="Arial" w:hAnsi="Arial" w:cs="Arial"/>
          <w:b/>
          <w:sz w:val="24"/>
          <w:szCs w:val="24"/>
        </w:rPr>
        <w:t>97</w:t>
      </w:r>
    </w:p>
    <w:p w:rsidR="004503DC" w:rsidRPr="00D759A0" w:rsidRDefault="00D759A0" w:rsidP="00D759A0">
      <w:pPr>
        <w:pStyle w:val="NoSpacing"/>
        <w:rPr>
          <w:rFonts w:ascii="Arial" w:hAnsi="Arial" w:cs="Arial"/>
          <w:b/>
          <w:sz w:val="24"/>
          <w:szCs w:val="24"/>
        </w:rPr>
      </w:pPr>
      <w:r w:rsidRPr="00D759A0">
        <w:rPr>
          <w:rFonts w:ascii="Arial" w:hAnsi="Arial" w:cs="Arial"/>
          <w:b/>
          <w:sz w:val="24"/>
          <w:szCs w:val="24"/>
        </w:rPr>
        <w:t>SELECTION OF BOARD SECRETARY</w:t>
      </w:r>
    </w:p>
    <w:p w:rsidR="00D759A0" w:rsidRDefault="00D759A0" w:rsidP="00D759A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approve Superintendent Chuck Adams as Secretary of the Board</w:t>
      </w:r>
      <w:proofErr w:type="gramEnd"/>
      <w:r>
        <w:rPr>
          <w:rFonts w:ascii="Arial" w:hAnsi="Arial" w:cs="Arial"/>
          <w:sz w:val="24"/>
          <w:szCs w:val="24"/>
        </w:rPr>
        <w:t>.</w:t>
      </w:r>
    </w:p>
    <w:p w:rsidR="00D759A0" w:rsidRDefault="00D759A0" w:rsidP="00D759A0">
      <w:pPr>
        <w:pStyle w:val="NoSpacing"/>
        <w:rPr>
          <w:rFonts w:ascii="Arial" w:hAnsi="Arial" w:cs="Arial"/>
          <w:sz w:val="24"/>
          <w:szCs w:val="24"/>
        </w:rPr>
      </w:pP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D759A0" w:rsidRDefault="00D759A0" w:rsidP="00D759A0">
      <w:pPr>
        <w:pStyle w:val="NoSpacing"/>
        <w:rPr>
          <w:rFonts w:ascii="Arial" w:hAnsi="Arial" w:cs="Arial"/>
          <w:sz w:val="24"/>
          <w:szCs w:val="24"/>
        </w:rPr>
      </w:pPr>
    </w:p>
    <w:p w:rsidR="004503DC" w:rsidRDefault="004503DC" w:rsidP="004503DC">
      <w:pPr>
        <w:pStyle w:val="ListParagraph"/>
        <w:rPr>
          <w:rFonts w:ascii="Arial" w:hAnsi="Arial" w:cs="Arial"/>
          <w:b/>
          <w:sz w:val="24"/>
          <w:szCs w:val="24"/>
        </w:rPr>
      </w:pPr>
    </w:p>
    <w:p w:rsidR="00D759A0" w:rsidRDefault="0026168D" w:rsidP="00D759A0">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D759A0" w:rsidRDefault="00D759A0" w:rsidP="00D759A0">
      <w:pPr>
        <w:pStyle w:val="NoSpacing"/>
        <w:rPr>
          <w:rFonts w:ascii="Arial" w:hAnsi="Arial" w:cs="Arial"/>
          <w:b/>
          <w:sz w:val="24"/>
          <w:szCs w:val="24"/>
        </w:rPr>
      </w:pPr>
    </w:p>
    <w:p w:rsidR="00A77113" w:rsidRPr="00D759A0" w:rsidRDefault="00D759A0" w:rsidP="00D759A0">
      <w:pPr>
        <w:pStyle w:val="NoSpacing"/>
        <w:rPr>
          <w:rFonts w:ascii="Arial" w:hAnsi="Arial" w:cs="Arial"/>
          <w:b/>
          <w:sz w:val="24"/>
          <w:szCs w:val="24"/>
        </w:rPr>
      </w:pPr>
      <w:r w:rsidRPr="00D759A0">
        <w:rPr>
          <w:rFonts w:ascii="Arial" w:hAnsi="Arial" w:cs="Arial"/>
          <w:b/>
          <w:sz w:val="24"/>
          <w:szCs w:val="24"/>
        </w:rPr>
        <w:t>GOING THE DISTANCE AWARD</w:t>
      </w:r>
    </w:p>
    <w:p w:rsidR="00D759A0" w:rsidRDefault="00D759A0" w:rsidP="00D759A0">
      <w:pPr>
        <w:pStyle w:val="NoSpacing"/>
        <w:rPr>
          <w:rFonts w:ascii="Arial" w:hAnsi="Arial" w:cs="Arial"/>
          <w:sz w:val="24"/>
          <w:szCs w:val="24"/>
        </w:rPr>
      </w:pPr>
      <w:r>
        <w:rPr>
          <w:rFonts w:ascii="Arial" w:hAnsi="Arial" w:cs="Arial"/>
          <w:sz w:val="24"/>
          <w:szCs w:val="24"/>
        </w:rPr>
        <w:t xml:space="preserve">Superintendent Chuck </w:t>
      </w:r>
      <w:proofErr w:type="gramStart"/>
      <w:r>
        <w:rPr>
          <w:rFonts w:ascii="Arial" w:hAnsi="Arial" w:cs="Arial"/>
          <w:sz w:val="24"/>
          <w:szCs w:val="24"/>
        </w:rPr>
        <w:t>Adams,</w:t>
      </w:r>
      <w:proofErr w:type="gramEnd"/>
      <w:r>
        <w:rPr>
          <w:rFonts w:ascii="Arial" w:hAnsi="Arial" w:cs="Arial"/>
          <w:sz w:val="24"/>
          <w:szCs w:val="24"/>
        </w:rPr>
        <w:t xml:space="preserve"> recognized Shannon Buynak with the January “Going the Distance Award”.</w:t>
      </w:r>
    </w:p>
    <w:p w:rsidR="00D759A0" w:rsidRPr="00D759A0" w:rsidRDefault="00D759A0" w:rsidP="00D759A0">
      <w:pPr>
        <w:pStyle w:val="NoSpacing"/>
        <w:rPr>
          <w:rFonts w:ascii="Arial" w:hAnsi="Arial" w:cs="Arial"/>
          <w:b/>
          <w:sz w:val="24"/>
          <w:szCs w:val="24"/>
        </w:rPr>
      </w:pPr>
    </w:p>
    <w:p w:rsidR="00D759A0" w:rsidRDefault="00D759A0" w:rsidP="00D759A0">
      <w:pPr>
        <w:pStyle w:val="NoSpacing"/>
        <w:rPr>
          <w:rFonts w:ascii="Arial" w:hAnsi="Arial" w:cs="Arial"/>
          <w:sz w:val="24"/>
          <w:szCs w:val="24"/>
        </w:rPr>
      </w:pPr>
    </w:p>
    <w:p w:rsidR="004503DC" w:rsidRPr="001D4115" w:rsidRDefault="001D4115" w:rsidP="00D759A0">
      <w:pPr>
        <w:pStyle w:val="NoSpacing"/>
        <w:rPr>
          <w:rFonts w:ascii="Arial" w:hAnsi="Arial" w:cs="Arial"/>
          <w:b/>
          <w:sz w:val="24"/>
          <w:szCs w:val="24"/>
        </w:rPr>
      </w:pPr>
      <w:r w:rsidRPr="001D4115">
        <w:rPr>
          <w:rFonts w:ascii="Arial" w:hAnsi="Arial" w:cs="Arial"/>
          <w:b/>
          <w:sz w:val="24"/>
          <w:szCs w:val="24"/>
        </w:rPr>
        <w:t xml:space="preserve">SCHOOL BOARD APPRECIATION MONTH </w:t>
      </w:r>
    </w:p>
    <w:p w:rsidR="001D4115" w:rsidRPr="000F0831" w:rsidRDefault="001D4115" w:rsidP="00D759A0">
      <w:pPr>
        <w:pStyle w:val="NoSpacing"/>
        <w:rPr>
          <w:rFonts w:ascii="Arial" w:hAnsi="Arial" w:cs="Arial"/>
          <w:sz w:val="24"/>
          <w:szCs w:val="24"/>
        </w:rPr>
      </w:pPr>
      <w:r>
        <w:rPr>
          <w:rFonts w:ascii="Arial" w:hAnsi="Arial" w:cs="Arial"/>
          <w:sz w:val="24"/>
          <w:szCs w:val="24"/>
        </w:rPr>
        <w:t xml:space="preserve">Superintendent Adams recognized the Board Members for their many hours of dedication to the students and staff of Spencer County Schools. </w:t>
      </w:r>
    </w:p>
    <w:p w:rsidR="005E018E" w:rsidRPr="004016AA" w:rsidRDefault="005E018E" w:rsidP="005E018E">
      <w:pPr>
        <w:pStyle w:val="NoSpacing"/>
        <w:ind w:left="1080"/>
        <w:rPr>
          <w:rFonts w:ascii="Arial" w:hAnsi="Arial" w:cs="Arial"/>
          <w:sz w:val="24"/>
          <w:szCs w:val="24"/>
        </w:rPr>
      </w:pPr>
    </w:p>
    <w:p w:rsidR="001D4115" w:rsidRDefault="001D4115" w:rsidP="001D4115">
      <w:pPr>
        <w:pStyle w:val="NoSpacing"/>
        <w:rPr>
          <w:rFonts w:ascii="Arial" w:hAnsi="Arial" w:cs="Arial"/>
          <w:b/>
          <w:sz w:val="24"/>
          <w:szCs w:val="24"/>
        </w:rPr>
      </w:pPr>
    </w:p>
    <w:p w:rsidR="005E018E" w:rsidRPr="004016AA" w:rsidRDefault="005E018E" w:rsidP="001D4115">
      <w:pPr>
        <w:pStyle w:val="NoSpacing"/>
        <w:rPr>
          <w:rFonts w:ascii="Arial" w:hAnsi="Arial" w:cs="Arial"/>
          <w:b/>
          <w:sz w:val="24"/>
          <w:szCs w:val="24"/>
        </w:rPr>
      </w:pPr>
      <w:r w:rsidRPr="004016AA">
        <w:rPr>
          <w:rFonts w:ascii="Arial" w:hAnsi="Arial" w:cs="Arial"/>
          <w:b/>
          <w:sz w:val="24"/>
          <w:szCs w:val="24"/>
        </w:rPr>
        <w:t>CITIZENS AND DELEGATIONS</w:t>
      </w:r>
    </w:p>
    <w:p w:rsidR="00FC7FD7" w:rsidRDefault="001D4115" w:rsidP="001D4115">
      <w:pPr>
        <w:pStyle w:val="NoSpacing"/>
        <w:spacing w:after="240"/>
        <w:rPr>
          <w:rFonts w:ascii="Arial" w:hAnsi="Arial" w:cs="Arial"/>
        </w:rPr>
      </w:pPr>
      <w:r>
        <w:rPr>
          <w:rFonts w:ascii="Arial" w:hAnsi="Arial" w:cs="Arial"/>
        </w:rPr>
        <w:t>No individuals addressed the Board.</w:t>
      </w:r>
    </w:p>
    <w:p w:rsidR="00ED0214" w:rsidRDefault="00ED0214" w:rsidP="00ED0214">
      <w:pPr>
        <w:pStyle w:val="NoSpacing"/>
        <w:ind w:left="720"/>
        <w:rPr>
          <w:rFonts w:ascii="Arial" w:hAnsi="Arial" w:cs="Arial"/>
          <w:b/>
          <w:sz w:val="24"/>
          <w:szCs w:val="24"/>
        </w:rPr>
      </w:pPr>
    </w:p>
    <w:p w:rsidR="001D4115" w:rsidRDefault="001D4115" w:rsidP="001D4115">
      <w:pPr>
        <w:pStyle w:val="NoSpacing"/>
        <w:rPr>
          <w:rFonts w:ascii="Arial" w:hAnsi="Arial" w:cs="Arial"/>
          <w:b/>
          <w:sz w:val="24"/>
          <w:szCs w:val="24"/>
        </w:rPr>
      </w:pPr>
    </w:p>
    <w:p w:rsidR="0026168D" w:rsidRPr="00ED0214" w:rsidRDefault="005E018E" w:rsidP="001D4115">
      <w:pPr>
        <w:pStyle w:val="NoSpacing"/>
        <w:rPr>
          <w:rFonts w:ascii="Arial" w:hAnsi="Arial" w:cs="Arial"/>
          <w:b/>
          <w:sz w:val="24"/>
          <w:szCs w:val="24"/>
        </w:rPr>
      </w:pPr>
      <w:r w:rsidRPr="001230CA">
        <w:rPr>
          <w:rFonts w:ascii="Arial" w:hAnsi="Arial" w:cs="Arial"/>
          <w:b/>
          <w:sz w:val="24"/>
          <w:szCs w:val="24"/>
        </w:rPr>
        <w:t>A</w:t>
      </w:r>
      <w:r w:rsidRPr="00ED0214">
        <w:rPr>
          <w:rFonts w:ascii="Arial" w:hAnsi="Arial" w:cs="Arial"/>
          <w:b/>
          <w:sz w:val="24"/>
          <w:szCs w:val="24"/>
        </w:rPr>
        <w:t>CADEMIC SUCCESS AND STUDENT ACHIEVEMENT</w:t>
      </w:r>
    </w:p>
    <w:p w:rsidR="007C2186" w:rsidRDefault="007C2186" w:rsidP="007C2186">
      <w:pPr>
        <w:pStyle w:val="NoSpacing"/>
        <w:rPr>
          <w:rFonts w:ascii="Arial" w:hAnsi="Arial" w:cs="Arial"/>
          <w:sz w:val="24"/>
          <w:szCs w:val="24"/>
        </w:rPr>
      </w:pPr>
    </w:p>
    <w:p w:rsidR="007C2186" w:rsidRPr="007C2186" w:rsidRDefault="007C2186" w:rsidP="007C2186">
      <w:pPr>
        <w:pStyle w:val="NoSpacing"/>
        <w:rPr>
          <w:rFonts w:ascii="Arial" w:hAnsi="Arial" w:cs="Arial"/>
          <w:b/>
          <w:sz w:val="24"/>
          <w:szCs w:val="24"/>
        </w:rPr>
      </w:pPr>
      <w:r w:rsidRPr="007C2186">
        <w:rPr>
          <w:rFonts w:ascii="Arial" w:hAnsi="Arial" w:cs="Arial"/>
          <w:b/>
          <w:sz w:val="24"/>
          <w:szCs w:val="24"/>
        </w:rPr>
        <w:t xml:space="preserve">ACADEMIC REPORT:   </w:t>
      </w:r>
    </w:p>
    <w:p w:rsidR="00172FBA" w:rsidRDefault="00A461CB" w:rsidP="007C2186">
      <w:pPr>
        <w:pStyle w:val="NoSpacing"/>
        <w:rPr>
          <w:rFonts w:ascii="Arial" w:hAnsi="Arial" w:cs="Arial"/>
          <w:sz w:val="24"/>
          <w:szCs w:val="24"/>
        </w:rPr>
      </w:pPr>
      <w:r w:rsidRPr="00F2361A">
        <w:rPr>
          <w:rFonts w:ascii="Arial" w:hAnsi="Arial" w:cs="Arial"/>
          <w:sz w:val="24"/>
          <w:szCs w:val="24"/>
        </w:rPr>
        <w:t>Mr. Chuck Abell</w:t>
      </w:r>
      <w:r w:rsidR="007C2186">
        <w:rPr>
          <w:rFonts w:ascii="Arial" w:hAnsi="Arial" w:cs="Arial"/>
          <w:sz w:val="24"/>
          <w:szCs w:val="24"/>
        </w:rPr>
        <w:t xml:space="preserve"> presented MAP Scores and CDIP</w:t>
      </w:r>
    </w:p>
    <w:p w:rsidR="001D4115" w:rsidRPr="00F2361A" w:rsidRDefault="001D4115" w:rsidP="001D4115">
      <w:pPr>
        <w:pStyle w:val="NoSpacing"/>
        <w:rPr>
          <w:rFonts w:ascii="Arial" w:hAnsi="Arial" w:cs="Arial"/>
          <w:sz w:val="24"/>
          <w:szCs w:val="24"/>
        </w:rPr>
      </w:pPr>
    </w:p>
    <w:p w:rsidR="007C2186" w:rsidRPr="007C2186" w:rsidRDefault="007C2186" w:rsidP="007C2186">
      <w:pPr>
        <w:pStyle w:val="NoSpacing"/>
        <w:rPr>
          <w:rFonts w:ascii="Arial" w:hAnsi="Arial" w:cs="Arial"/>
          <w:b/>
          <w:sz w:val="24"/>
          <w:szCs w:val="24"/>
        </w:rPr>
      </w:pPr>
      <w:r w:rsidRPr="007C2186">
        <w:rPr>
          <w:rFonts w:ascii="Arial" w:hAnsi="Arial" w:cs="Arial"/>
          <w:b/>
          <w:sz w:val="24"/>
          <w:szCs w:val="24"/>
        </w:rPr>
        <w:t xml:space="preserve">SUPERINTENDENT’S REPORT </w:t>
      </w:r>
    </w:p>
    <w:p w:rsidR="00772DC7" w:rsidRDefault="00A461CB" w:rsidP="007C2186">
      <w:pPr>
        <w:pStyle w:val="NoSpacing"/>
        <w:rPr>
          <w:rFonts w:ascii="Arial" w:hAnsi="Arial" w:cs="Arial"/>
          <w:sz w:val="24"/>
          <w:szCs w:val="24"/>
        </w:rPr>
      </w:pPr>
      <w:r w:rsidRPr="00F2361A">
        <w:rPr>
          <w:rFonts w:ascii="Arial" w:hAnsi="Arial" w:cs="Arial"/>
          <w:sz w:val="24"/>
          <w:szCs w:val="24"/>
        </w:rPr>
        <w:t>Superintendent Adams</w:t>
      </w:r>
      <w:r w:rsidR="007C2186">
        <w:rPr>
          <w:rFonts w:ascii="Arial" w:hAnsi="Arial" w:cs="Arial"/>
          <w:sz w:val="24"/>
          <w:szCs w:val="24"/>
        </w:rPr>
        <w:t>’s report consisted of:</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Official Proposed Calendar submitted by Calendar Committee</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TES/SCHS Project</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Road Department Building</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BOE Officer Elections</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Gifted and Talented</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 xml:space="preserve">Old TES </w:t>
      </w:r>
    </w:p>
    <w:p w:rsidR="00E159F1" w:rsidRDefault="00E159F1" w:rsidP="00E159F1">
      <w:pPr>
        <w:pStyle w:val="NoSpacing"/>
        <w:numPr>
          <w:ilvl w:val="0"/>
          <w:numId w:val="22"/>
        </w:numPr>
        <w:rPr>
          <w:rFonts w:ascii="Arial" w:hAnsi="Arial" w:cs="Arial"/>
          <w:sz w:val="24"/>
          <w:szCs w:val="24"/>
        </w:rPr>
      </w:pPr>
      <w:r>
        <w:rPr>
          <w:rFonts w:ascii="Arial" w:hAnsi="Arial" w:cs="Arial"/>
          <w:sz w:val="24"/>
          <w:szCs w:val="24"/>
        </w:rPr>
        <w:t>District Facility Planning</w:t>
      </w:r>
    </w:p>
    <w:p w:rsidR="00E159F1" w:rsidRPr="00E159F1" w:rsidRDefault="00E159F1" w:rsidP="00E159F1">
      <w:pPr>
        <w:pStyle w:val="NoSpacing"/>
        <w:numPr>
          <w:ilvl w:val="0"/>
          <w:numId w:val="22"/>
        </w:numPr>
        <w:rPr>
          <w:rFonts w:ascii="Arial" w:hAnsi="Arial" w:cs="Arial"/>
          <w:sz w:val="24"/>
          <w:szCs w:val="24"/>
        </w:rPr>
      </w:pPr>
      <w:r>
        <w:rPr>
          <w:rFonts w:ascii="Arial" w:hAnsi="Arial" w:cs="Arial"/>
          <w:sz w:val="24"/>
          <w:szCs w:val="24"/>
        </w:rPr>
        <w:t xml:space="preserve">KSBA Lunches – Annual Meeting </w:t>
      </w:r>
    </w:p>
    <w:p w:rsidR="007C2186" w:rsidRPr="00F2361A" w:rsidRDefault="007C2186" w:rsidP="007C2186">
      <w:pPr>
        <w:pStyle w:val="NoSpacing"/>
        <w:rPr>
          <w:rFonts w:ascii="Arial" w:hAnsi="Arial" w:cs="Arial"/>
          <w:sz w:val="24"/>
          <w:szCs w:val="24"/>
        </w:rPr>
      </w:pPr>
    </w:p>
    <w:p w:rsidR="00D874E8" w:rsidRDefault="00D874E8" w:rsidP="00D874E8">
      <w:pPr>
        <w:pStyle w:val="NoSpacing"/>
        <w:ind w:left="360"/>
        <w:rPr>
          <w:rFonts w:ascii="Arial" w:hAnsi="Arial" w:cs="Arial"/>
          <w:b/>
          <w:sz w:val="24"/>
          <w:szCs w:val="24"/>
        </w:rPr>
      </w:pPr>
    </w:p>
    <w:p w:rsidR="00E22B32" w:rsidRDefault="00E22B32" w:rsidP="007C2186">
      <w:pPr>
        <w:pStyle w:val="NoSpacing"/>
        <w:rPr>
          <w:rFonts w:ascii="Arial" w:hAnsi="Arial" w:cs="Arial"/>
          <w:b/>
          <w:sz w:val="24"/>
          <w:szCs w:val="24"/>
        </w:rPr>
      </w:pPr>
      <w:r>
        <w:rPr>
          <w:rFonts w:ascii="Arial" w:hAnsi="Arial" w:cs="Arial"/>
          <w:b/>
          <w:sz w:val="24"/>
          <w:szCs w:val="24"/>
        </w:rPr>
        <w:t>DISCUSSION ITEMS</w:t>
      </w:r>
    </w:p>
    <w:p w:rsidR="00E22B32" w:rsidRDefault="00E22B32" w:rsidP="007C2186">
      <w:pPr>
        <w:pStyle w:val="NoSpacing"/>
        <w:rPr>
          <w:rFonts w:ascii="Arial" w:hAnsi="Arial" w:cs="Arial"/>
          <w:sz w:val="24"/>
          <w:szCs w:val="24"/>
        </w:rPr>
      </w:pPr>
      <w:r w:rsidRPr="0037495A">
        <w:rPr>
          <w:rFonts w:ascii="Arial" w:hAnsi="Arial" w:cs="Arial"/>
          <w:sz w:val="24"/>
          <w:szCs w:val="24"/>
        </w:rPr>
        <w:t xml:space="preserve">2019-2020 School Calendar </w:t>
      </w:r>
      <w:r w:rsidR="00E26545" w:rsidRPr="0037495A">
        <w:rPr>
          <w:rFonts w:ascii="Arial" w:hAnsi="Arial" w:cs="Arial"/>
          <w:sz w:val="24"/>
          <w:szCs w:val="24"/>
        </w:rPr>
        <w:t>(Discussion Only)</w:t>
      </w:r>
      <w:r w:rsidR="007C2186">
        <w:rPr>
          <w:rFonts w:ascii="Arial" w:hAnsi="Arial" w:cs="Arial"/>
          <w:sz w:val="24"/>
          <w:szCs w:val="24"/>
        </w:rPr>
        <w:t xml:space="preserve">. </w:t>
      </w:r>
      <w:r w:rsidR="00AE1428">
        <w:rPr>
          <w:rFonts w:ascii="Arial" w:hAnsi="Arial" w:cs="Arial"/>
          <w:sz w:val="24"/>
          <w:szCs w:val="24"/>
        </w:rPr>
        <w:t xml:space="preserve">  The 2019-2020 School Calendar </w:t>
      </w:r>
      <w:proofErr w:type="gramStart"/>
      <w:r w:rsidR="00AE1428">
        <w:rPr>
          <w:rFonts w:ascii="Arial" w:hAnsi="Arial" w:cs="Arial"/>
          <w:sz w:val="24"/>
          <w:szCs w:val="24"/>
        </w:rPr>
        <w:t>was presented</w:t>
      </w:r>
      <w:proofErr w:type="gramEnd"/>
      <w:r w:rsidR="00AE1428">
        <w:rPr>
          <w:rFonts w:ascii="Arial" w:hAnsi="Arial" w:cs="Arial"/>
          <w:sz w:val="24"/>
          <w:szCs w:val="24"/>
        </w:rPr>
        <w:t xml:space="preserve"> to the Board for discussion only.   Five members of the calendar committee were present to answer </w:t>
      </w:r>
      <w:r w:rsidR="00AE1428">
        <w:rPr>
          <w:rFonts w:ascii="Arial" w:hAnsi="Arial" w:cs="Arial"/>
          <w:sz w:val="24"/>
          <w:szCs w:val="24"/>
        </w:rPr>
        <w:lastRenderedPageBreak/>
        <w:t xml:space="preserve">questions. </w:t>
      </w:r>
      <w:r w:rsidR="002034AE">
        <w:rPr>
          <w:rFonts w:ascii="Arial" w:hAnsi="Arial" w:cs="Arial"/>
          <w:sz w:val="24"/>
          <w:szCs w:val="24"/>
        </w:rPr>
        <w:t xml:space="preserve"> Superintendent Adams stated that this calendar </w:t>
      </w:r>
      <w:proofErr w:type="gramStart"/>
      <w:r w:rsidR="002034AE">
        <w:rPr>
          <w:rFonts w:ascii="Arial" w:hAnsi="Arial" w:cs="Arial"/>
          <w:sz w:val="24"/>
          <w:szCs w:val="24"/>
        </w:rPr>
        <w:t>can</w:t>
      </w:r>
      <w:proofErr w:type="gramEnd"/>
      <w:r w:rsidR="002034AE">
        <w:rPr>
          <w:rFonts w:ascii="Arial" w:hAnsi="Arial" w:cs="Arial"/>
          <w:sz w:val="24"/>
          <w:szCs w:val="24"/>
        </w:rPr>
        <w:t xml:space="preserve"> </w:t>
      </w:r>
      <w:r w:rsidR="00AE1428">
        <w:rPr>
          <w:rFonts w:ascii="Arial" w:hAnsi="Arial" w:cs="Arial"/>
          <w:sz w:val="24"/>
          <w:szCs w:val="24"/>
        </w:rPr>
        <w:t xml:space="preserve">serve as the “Official Proposed Calendar” until the February meeting when Board Members will vote on calendar. </w:t>
      </w:r>
    </w:p>
    <w:p w:rsidR="00AE1428" w:rsidRDefault="00AE1428" w:rsidP="007C2186">
      <w:pPr>
        <w:pStyle w:val="NoSpacing"/>
        <w:rPr>
          <w:rFonts w:ascii="Arial" w:hAnsi="Arial" w:cs="Arial"/>
          <w:sz w:val="24"/>
          <w:szCs w:val="24"/>
        </w:rPr>
      </w:pPr>
    </w:p>
    <w:p w:rsidR="00AE1428" w:rsidRDefault="00AE1428" w:rsidP="007C2186">
      <w:pPr>
        <w:pStyle w:val="NoSpacing"/>
        <w:rPr>
          <w:rFonts w:ascii="Arial" w:hAnsi="Arial" w:cs="Arial"/>
          <w:sz w:val="24"/>
          <w:szCs w:val="24"/>
        </w:rPr>
      </w:pPr>
    </w:p>
    <w:p w:rsidR="007C4294" w:rsidRDefault="002034AE" w:rsidP="007C2186">
      <w:pPr>
        <w:pStyle w:val="NoSpacing"/>
        <w:rPr>
          <w:rFonts w:ascii="Arial" w:hAnsi="Arial" w:cs="Arial"/>
          <w:b/>
          <w:sz w:val="24"/>
          <w:szCs w:val="24"/>
        </w:rPr>
      </w:pPr>
      <w:r>
        <w:rPr>
          <w:rFonts w:ascii="Arial" w:hAnsi="Arial" w:cs="Arial"/>
          <w:b/>
          <w:sz w:val="24"/>
          <w:szCs w:val="24"/>
        </w:rPr>
        <w:t>A</w:t>
      </w:r>
      <w:r w:rsidR="006E246D" w:rsidRPr="00B8259A">
        <w:rPr>
          <w:rFonts w:ascii="Arial" w:hAnsi="Arial" w:cs="Arial"/>
          <w:b/>
          <w:sz w:val="24"/>
          <w:szCs w:val="24"/>
        </w:rPr>
        <w:t>CTION WITH DISCUSSION</w:t>
      </w:r>
    </w:p>
    <w:p w:rsidR="007C2186" w:rsidRDefault="007C2186" w:rsidP="007C2186">
      <w:pPr>
        <w:pStyle w:val="NoSpacing"/>
        <w:rPr>
          <w:rFonts w:ascii="Arial" w:hAnsi="Arial" w:cs="Arial"/>
          <w:b/>
          <w:sz w:val="24"/>
          <w:szCs w:val="24"/>
        </w:rPr>
      </w:pPr>
    </w:p>
    <w:p w:rsidR="00AE1428" w:rsidRPr="00B8259A" w:rsidRDefault="00AE1428" w:rsidP="007C2186">
      <w:pPr>
        <w:pStyle w:val="NoSpacing"/>
        <w:rPr>
          <w:rFonts w:ascii="Arial" w:hAnsi="Arial" w:cs="Arial"/>
          <w:b/>
          <w:sz w:val="24"/>
          <w:szCs w:val="24"/>
        </w:rPr>
      </w:pPr>
      <w:r>
        <w:rPr>
          <w:rFonts w:ascii="Arial" w:hAnsi="Arial" w:cs="Arial"/>
          <w:b/>
          <w:sz w:val="24"/>
          <w:szCs w:val="24"/>
        </w:rPr>
        <w:t xml:space="preserve">ORDER # </w:t>
      </w:r>
      <w:r w:rsidR="009270A1">
        <w:rPr>
          <w:rFonts w:ascii="Arial" w:hAnsi="Arial" w:cs="Arial"/>
          <w:b/>
          <w:sz w:val="24"/>
          <w:szCs w:val="24"/>
        </w:rPr>
        <w:t>98</w:t>
      </w:r>
    </w:p>
    <w:p w:rsidR="00315255" w:rsidRDefault="00AE1428" w:rsidP="007C2186">
      <w:pPr>
        <w:pStyle w:val="NoSpacing"/>
        <w:rPr>
          <w:rFonts w:ascii="Arial" w:hAnsi="Arial" w:cs="Arial"/>
          <w:b/>
          <w:sz w:val="24"/>
          <w:szCs w:val="24"/>
        </w:rPr>
      </w:pPr>
      <w:r w:rsidRPr="00AE1428">
        <w:rPr>
          <w:rFonts w:ascii="Arial" w:hAnsi="Arial" w:cs="Arial"/>
          <w:b/>
          <w:sz w:val="24"/>
          <w:szCs w:val="24"/>
        </w:rPr>
        <w:t xml:space="preserve">APPROVAL OF BOARD MINUTES </w:t>
      </w:r>
    </w:p>
    <w:p w:rsidR="00AE1428" w:rsidRDefault="00AE1428" w:rsidP="007C218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December 17, 2018 minutes as presented</w:t>
      </w:r>
      <w:proofErr w:type="gramEnd"/>
      <w:r>
        <w:rPr>
          <w:rFonts w:ascii="Arial" w:hAnsi="Arial" w:cs="Arial"/>
          <w:sz w:val="24"/>
          <w:szCs w:val="24"/>
        </w:rPr>
        <w:t>.</w:t>
      </w:r>
    </w:p>
    <w:p w:rsidR="00AE1428" w:rsidRDefault="00AE1428" w:rsidP="007C2186">
      <w:pPr>
        <w:pStyle w:val="NoSpacing"/>
        <w:rPr>
          <w:rFonts w:ascii="Arial" w:hAnsi="Arial" w:cs="Arial"/>
          <w:b/>
          <w:sz w:val="24"/>
          <w:szCs w:val="24"/>
        </w:rPr>
      </w:pP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AE1428" w:rsidRDefault="00AE1428" w:rsidP="007C2186">
      <w:pPr>
        <w:pStyle w:val="NoSpacing"/>
        <w:rPr>
          <w:rFonts w:ascii="Arial" w:hAnsi="Arial" w:cs="Arial"/>
          <w:b/>
          <w:sz w:val="24"/>
          <w:szCs w:val="24"/>
        </w:rPr>
      </w:pPr>
    </w:p>
    <w:p w:rsidR="00AE1428" w:rsidRDefault="00AE1428" w:rsidP="007C2186">
      <w:pPr>
        <w:pStyle w:val="NoSpacing"/>
        <w:rPr>
          <w:rFonts w:ascii="Arial" w:hAnsi="Arial" w:cs="Arial"/>
          <w:b/>
          <w:sz w:val="24"/>
          <w:szCs w:val="24"/>
        </w:rPr>
      </w:pPr>
    </w:p>
    <w:p w:rsidR="00AE1428" w:rsidRPr="00AE1428" w:rsidRDefault="00AE1428" w:rsidP="007C2186">
      <w:pPr>
        <w:pStyle w:val="NoSpacing"/>
        <w:rPr>
          <w:rFonts w:ascii="Arial" w:hAnsi="Arial" w:cs="Arial"/>
          <w:b/>
          <w:sz w:val="24"/>
          <w:szCs w:val="24"/>
        </w:rPr>
      </w:pPr>
      <w:r>
        <w:rPr>
          <w:rFonts w:ascii="Arial" w:hAnsi="Arial" w:cs="Arial"/>
          <w:b/>
          <w:sz w:val="24"/>
          <w:szCs w:val="24"/>
        </w:rPr>
        <w:t xml:space="preserve">ORDER # </w:t>
      </w:r>
      <w:r w:rsidR="009270A1">
        <w:rPr>
          <w:rFonts w:ascii="Arial" w:hAnsi="Arial" w:cs="Arial"/>
          <w:b/>
          <w:sz w:val="24"/>
          <w:szCs w:val="24"/>
        </w:rPr>
        <w:t>99</w:t>
      </w:r>
    </w:p>
    <w:p w:rsidR="00AE1428" w:rsidRPr="00AE1428" w:rsidRDefault="00AE1428" w:rsidP="00AE1428">
      <w:pPr>
        <w:pStyle w:val="NoSpacing"/>
        <w:rPr>
          <w:rFonts w:ascii="Arial" w:hAnsi="Arial" w:cs="Arial"/>
          <w:b/>
          <w:sz w:val="24"/>
          <w:szCs w:val="24"/>
        </w:rPr>
      </w:pPr>
      <w:r w:rsidRPr="00AE1428">
        <w:rPr>
          <w:rFonts w:ascii="Arial" w:hAnsi="Arial" w:cs="Arial"/>
          <w:b/>
          <w:sz w:val="24"/>
          <w:szCs w:val="24"/>
        </w:rPr>
        <w:t>2019 BOARD OF EDUCATION MEETING DATES</w:t>
      </w:r>
    </w:p>
    <w:p w:rsidR="00AE1428" w:rsidRDefault="00AE1428" w:rsidP="00AE142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Janet Bonham to approve the 2019 Board of Education Meeting Dates as presented</w:t>
      </w:r>
      <w:proofErr w:type="gramEnd"/>
      <w:r>
        <w:rPr>
          <w:rFonts w:ascii="Arial" w:hAnsi="Arial" w:cs="Arial"/>
          <w:sz w:val="24"/>
          <w:szCs w:val="24"/>
        </w:rPr>
        <w:t>.</w:t>
      </w:r>
    </w:p>
    <w:p w:rsidR="00AE1428" w:rsidRDefault="00AE1428" w:rsidP="00AE1428">
      <w:pPr>
        <w:pStyle w:val="NoSpacing"/>
        <w:rPr>
          <w:rFonts w:ascii="Arial" w:hAnsi="Arial" w:cs="Arial"/>
          <w:sz w:val="24"/>
          <w:szCs w:val="24"/>
        </w:rPr>
      </w:pP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AE1428" w:rsidRDefault="00AE1428" w:rsidP="00AE1428">
      <w:pPr>
        <w:pStyle w:val="NoSpacing"/>
        <w:rPr>
          <w:rFonts w:ascii="Arial" w:hAnsi="Arial" w:cs="Arial"/>
          <w:sz w:val="24"/>
          <w:szCs w:val="24"/>
        </w:rPr>
      </w:pPr>
    </w:p>
    <w:p w:rsidR="00AE1428" w:rsidRDefault="00AE1428" w:rsidP="00AE1428">
      <w:pPr>
        <w:pStyle w:val="NoSpacing"/>
        <w:rPr>
          <w:rFonts w:ascii="Arial" w:hAnsi="Arial" w:cs="Arial"/>
          <w:sz w:val="24"/>
          <w:szCs w:val="24"/>
        </w:rPr>
      </w:pPr>
    </w:p>
    <w:p w:rsidR="00401931" w:rsidRPr="00AE1428" w:rsidRDefault="00AE1428" w:rsidP="00AE1428">
      <w:pPr>
        <w:pStyle w:val="NoSpacing"/>
        <w:rPr>
          <w:rFonts w:ascii="Arial" w:hAnsi="Arial" w:cs="Arial"/>
          <w:b/>
          <w:sz w:val="24"/>
          <w:szCs w:val="24"/>
        </w:rPr>
      </w:pPr>
      <w:r w:rsidRPr="00AE1428">
        <w:rPr>
          <w:rFonts w:ascii="Arial" w:hAnsi="Arial" w:cs="Arial"/>
          <w:b/>
          <w:sz w:val="24"/>
          <w:szCs w:val="24"/>
        </w:rPr>
        <w:t xml:space="preserve">ORDER # </w:t>
      </w:r>
      <w:r w:rsidR="009270A1">
        <w:rPr>
          <w:rFonts w:ascii="Arial" w:hAnsi="Arial" w:cs="Arial"/>
          <w:b/>
          <w:sz w:val="24"/>
          <w:szCs w:val="24"/>
        </w:rPr>
        <w:t>100</w:t>
      </w:r>
    </w:p>
    <w:p w:rsidR="00BE664D" w:rsidRDefault="00AE1428" w:rsidP="00AE1428">
      <w:pPr>
        <w:pStyle w:val="NoSpacing"/>
        <w:rPr>
          <w:rFonts w:ascii="Arial" w:hAnsi="Arial" w:cs="Arial"/>
          <w:b/>
          <w:sz w:val="24"/>
          <w:szCs w:val="24"/>
        </w:rPr>
      </w:pPr>
      <w:r w:rsidRPr="00AE1428">
        <w:rPr>
          <w:rFonts w:ascii="Arial" w:hAnsi="Arial" w:cs="Arial"/>
          <w:b/>
          <w:sz w:val="24"/>
          <w:szCs w:val="24"/>
        </w:rPr>
        <w:t>CONSTRUCTION INVOICES (SCHS ATHLETIC/ACADEMIC COMPLEX)</w:t>
      </w:r>
    </w:p>
    <w:p w:rsidR="00A81AC5" w:rsidRDefault="00A81AC5" w:rsidP="00AE1428">
      <w:pPr>
        <w:pStyle w:val="NoSpacing"/>
        <w:rPr>
          <w:rFonts w:ascii="Arial" w:hAnsi="Arial" w:cs="Arial"/>
          <w:sz w:val="24"/>
          <w:szCs w:val="24"/>
        </w:rPr>
      </w:pPr>
      <w:r>
        <w:rPr>
          <w:rFonts w:ascii="Arial" w:hAnsi="Arial" w:cs="Arial"/>
          <w:sz w:val="24"/>
          <w:szCs w:val="24"/>
        </w:rPr>
        <w:t xml:space="preserve">The following invoices </w:t>
      </w:r>
      <w:proofErr w:type="gramStart"/>
      <w:r>
        <w:rPr>
          <w:rFonts w:ascii="Arial" w:hAnsi="Arial" w:cs="Arial"/>
          <w:sz w:val="24"/>
          <w:szCs w:val="24"/>
        </w:rPr>
        <w:t>were reviewed</w:t>
      </w:r>
      <w:proofErr w:type="gramEnd"/>
      <w:r>
        <w:rPr>
          <w:rFonts w:ascii="Arial" w:hAnsi="Arial" w:cs="Arial"/>
          <w:sz w:val="24"/>
          <w:szCs w:val="24"/>
        </w:rPr>
        <w:t>:</w:t>
      </w:r>
    </w:p>
    <w:p w:rsidR="00A81AC5" w:rsidRDefault="00A81AC5" w:rsidP="00AE1428">
      <w:pPr>
        <w:pStyle w:val="NoSpacing"/>
        <w:rPr>
          <w:rFonts w:ascii="Arial" w:hAnsi="Arial" w:cs="Arial"/>
          <w:sz w:val="24"/>
          <w:szCs w:val="24"/>
        </w:rPr>
      </w:pPr>
    </w:p>
    <w:p w:rsidR="00A81AC5" w:rsidRDefault="00A81AC5" w:rsidP="00AE1428">
      <w:pPr>
        <w:pStyle w:val="NoSpacing"/>
        <w:rPr>
          <w:rFonts w:ascii="Arial" w:hAnsi="Arial" w:cs="Arial"/>
          <w:sz w:val="24"/>
          <w:szCs w:val="24"/>
        </w:rPr>
      </w:pPr>
      <w:r>
        <w:rPr>
          <w:rFonts w:ascii="Arial" w:hAnsi="Arial" w:cs="Arial"/>
          <w:sz w:val="24"/>
          <w:szCs w:val="24"/>
        </w:rPr>
        <w:t>ECE Southeast</w:t>
      </w:r>
      <w:r>
        <w:rPr>
          <w:rFonts w:ascii="Arial" w:hAnsi="Arial" w:cs="Arial"/>
          <w:sz w:val="24"/>
          <w:szCs w:val="24"/>
        </w:rPr>
        <w:tab/>
      </w:r>
      <w:r>
        <w:rPr>
          <w:rFonts w:ascii="Arial" w:hAnsi="Arial" w:cs="Arial"/>
          <w:sz w:val="24"/>
          <w:szCs w:val="24"/>
        </w:rPr>
        <w:tab/>
        <w:t>$4,759.25</w:t>
      </w:r>
    </w:p>
    <w:p w:rsidR="00A81AC5" w:rsidRDefault="00A81AC5" w:rsidP="00AE1428">
      <w:pPr>
        <w:pStyle w:val="NoSpacing"/>
        <w:rPr>
          <w:rFonts w:ascii="Arial" w:hAnsi="Arial" w:cs="Arial"/>
          <w:sz w:val="24"/>
          <w:szCs w:val="24"/>
        </w:rPr>
      </w:pPr>
      <w:r>
        <w:rPr>
          <w:rFonts w:ascii="Arial" w:hAnsi="Arial" w:cs="Arial"/>
          <w:sz w:val="24"/>
          <w:szCs w:val="24"/>
        </w:rPr>
        <w:t>Sherman Carter Barnhart</w:t>
      </w:r>
      <w:r>
        <w:rPr>
          <w:rFonts w:ascii="Arial" w:hAnsi="Arial" w:cs="Arial"/>
          <w:sz w:val="24"/>
          <w:szCs w:val="24"/>
        </w:rPr>
        <w:tab/>
        <w:t>$1,527.75</w:t>
      </w:r>
    </w:p>
    <w:p w:rsidR="00A81AC5" w:rsidRDefault="00A81AC5" w:rsidP="00AE1428">
      <w:pPr>
        <w:pStyle w:val="NoSpacing"/>
        <w:rPr>
          <w:rFonts w:ascii="Arial" w:hAnsi="Arial" w:cs="Arial"/>
          <w:sz w:val="24"/>
          <w:szCs w:val="24"/>
        </w:rPr>
      </w:pPr>
      <w:r>
        <w:rPr>
          <w:rFonts w:ascii="Arial" w:hAnsi="Arial" w:cs="Arial"/>
          <w:sz w:val="24"/>
          <w:szCs w:val="24"/>
        </w:rPr>
        <w:t>Isaac Tatum Construction</w:t>
      </w:r>
      <w:r>
        <w:rPr>
          <w:rFonts w:ascii="Arial" w:hAnsi="Arial" w:cs="Arial"/>
          <w:sz w:val="24"/>
          <w:szCs w:val="24"/>
        </w:rPr>
        <w:tab/>
        <w:t>$130,483.31</w:t>
      </w:r>
    </w:p>
    <w:p w:rsidR="00A81AC5" w:rsidRDefault="00A81AC5" w:rsidP="00AE1428">
      <w:pPr>
        <w:pStyle w:val="NoSpacing"/>
        <w:rPr>
          <w:rFonts w:ascii="Arial" w:hAnsi="Arial" w:cs="Arial"/>
          <w:sz w:val="24"/>
          <w:szCs w:val="24"/>
        </w:rPr>
      </w:pPr>
      <w:r>
        <w:rPr>
          <w:rFonts w:ascii="Arial" w:hAnsi="Arial" w:cs="Arial"/>
          <w:sz w:val="24"/>
          <w:szCs w:val="24"/>
        </w:rPr>
        <w:t>IMI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$10,297.00</w:t>
      </w:r>
    </w:p>
    <w:p w:rsidR="00A81AC5" w:rsidRDefault="00A81AC5" w:rsidP="00AE1428">
      <w:pPr>
        <w:pStyle w:val="NoSpacing"/>
        <w:rPr>
          <w:rFonts w:ascii="Arial" w:hAnsi="Arial" w:cs="Arial"/>
          <w:sz w:val="24"/>
          <w:szCs w:val="24"/>
        </w:rPr>
      </w:pPr>
      <w:r>
        <w:rPr>
          <w:rFonts w:ascii="Arial" w:hAnsi="Arial" w:cs="Arial"/>
          <w:sz w:val="24"/>
          <w:szCs w:val="24"/>
        </w:rPr>
        <w:t>Stephens Pipe &amp; Steel</w:t>
      </w:r>
      <w:r>
        <w:rPr>
          <w:rFonts w:ascii="Arial" w:hAnsi="Arial" w:cs="Arial"/>
          <w:sz w:val="24"/>
          <w:szCs w:val="24"/>
        </w:rPr>
        <w:tab/>
        <w:t>$20,301.42</w:t>
      </w:r>
    </w:p>
    <w:p w:rsidR="00A81AC5" w:rsidRDefault="00A81AC5" w:rsidP="00AE1428">
      <w:pPr>
        <w:pStyle w:val="NoSpacing"/>
        <w:rPr>
          <w:rFonts w:ascii="Arial" w:hAnsi="Arial" w:cs="Arial"/>
          <w:sz w:val="24"/>
          <w:szCs w:val="24"/>
        </w:rPr>
      </w:pPr>
      <w:r>
        <w:rPr>
          <w:rFonts w:ascii="Arial" w:hAnsi="Arial" w:cs="Arial"/>
          <w:sz w:val="24"/>
          <w:szCs w:val="24"/>
        </w:rPr>
        <w:t>City of Taylorsville Statement of Account</w:t>
      </w:r>
    </w:p>
    <w:p w:rsidR="00A81AC5" w:rsidRPr="00A81AC5" w:rsidRDefault="00A81AC5" w:rsidP="00AE1428">
      <w:pPr>
        <w:pStyle w:val="NoSpacing"/>
        <w:rPr>
          <w:rFonts w:ascii="Arial" w:hAnsi="Arial" w:cs="Arial"/>
          <w:sz w:val="24"/>
          <w:szCs w:val="24"/>
        </w:rPr>
      </w:pPr>
    </w:p>
    <w:p w:rsidR="00AE1428" w:rsidRDefault="00AE1428" w:rsidP="00AE142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approve the construction invoices for SCHS Athletic/Academic Complex as presented</w:t>
      </w:r>
      <w:proofErr w:type="gramEnd"/>
      <w:r>
        <w:rPr>
          <w:rFonts w:ascii="Arial" w:hAnsi="Arial" w:cs="Arial"/>
          <w:sz w:val="24"/>
          <w:szCs w:val="24"/>
        </w:rPr>
        <w:t>.</w:t>
      </w:r>
    </w:p>
    <w:p w:rsidR="00AE1428" w:rsidRDefault="00AE1428" w:rsidP="00AE1428">
      <w:pPr>
        <w:pStyle w:val="NoSpacing"/>
        <w:rPr>
          <w:rFonts w:ascii="Arial" w:hAnsi="Arial" w:cs="Arial"/>
          <w:sz w:val="24"/>
          <w:szCs w:val="24"/>
        </w:rPr>
      </w:pP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AE1428"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1428" w:rsidRPr="0038475B" w:rsidRDefault="00AE1428" w:rsidP="00AE1428">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AE1428" w:rsidRDefault="00AE1428" w:rsidP="00AE1428">
      <w:pPr>
        <w:pStyle w:val="NoSpacing"/>
        <w:rPr>
          <w:rFonts w:ascii="Arial" w:hAnsi="Arial" w:cs="Arial"/>
          <w:sz w:val="24"/>
          <w:szCs w:val="24"/>
        </w:rPr>
      </w:pPr>
    </w:p>
    <w:p w:rsidR="00AE1428" w:rsidRDefault="00AE1428" w:rsidP="00AE1428">
      <w:pPr>
        <w:pStyle w:val="NoSpacing"/>
        <w:rPr>
          <w:rFonts w:ascii="Arial" w:hAnsi="Arial" w:cs="Arial"/>
          <w:sz w:val="24"/>
          <w:szCs w:val="24"/>
        </w:rPr>
      </w:pPr>
    </w:p>
    <w:p w:rsidR="00AE1428" w:rsidRDefault="00AE1428" w:rsidP="00AE1428">
      <w:pPr>
        <w:pStyle w:val="NoSpacing"/>
        <w:rPr>
          <w:rFonts w:ascii="Arial" w:hAnsi="Arial" w:cs="Arial"/>
          <w:b/>
          <w:sz w:val="24"/>
          <w:szCs w:val="24"/>
        </w:rPr>
      </w:pPr>
    </w:p>
    <w:p w:rsidR="003349DE" w:rsidRDefault="003349DE" w:rsidP="00AE1428">
      <w:pPr>
        <w:pStyle w:val="NoSpacing"/>
        <w:rPr>
          <w:rFonts w:ascii="Arial" w:hAnsi="Arial" w:cs="Arial"/>
          <w:b/>
          <w:sz w:val="24"/>
          <w:szCs w:val="24"/>
        </w:rPr>
      </w:pPr>
    </w:p>
    <w:p w:rsidR="003349DE" w:rsidRDefault="003349DE" w:rsidP="00AE1428">
      <w:pPr>
        <w:pStyle w:val="NoSpacing"/>
        <w:rPr>
          <w:rFonts w:ascii="Arial" w:hAnsi="Arial" w:cs="Arial"/>
          <w:b/>
          <w:sz w:val="24"/>
          <w:szCs w:val="24"/>
        </w:rPr>
      </w:pPr>
    </w:p>
    <w:p w:rsidR="009270A1" w:rsidRDefault="009270A1" w:rsidP="00AE1428">
      <w:pPr>
        <w:pStyle w:val="NoSpacing"/>
        <w:rPr>
          <w:rFonts w:ascii="Arial" w:hAnsi="Arial" w:cs="Arial"/>
          <w:b/>
          <w:sz w:val="24"/>
          <w:szCs w:val="24"/>
        </w:rPr>
      </w:pPr>
    </w:p>
    <w:p w:rsidR="003349DE" w:rsidRPr="00A153B3" w:rsidRDefault="003349DE" w:rsidP="00AE1428">
      <w:pPr>
        <w:pStyle w:val="NoSpacing"/>
        <w:rPr>
          <w:rFonts w:ascii="Arial" w:hAnsi="Arial" w:cs="Arial"/>
          <w:b/>
          <w:sz w:val="24"/>
          <w:szCs w:val="24"/>
        </w:rPr>
      </w:pPr>
    </w:p>
    <w:p w:rsidR="00AE1428" w:rsidRPr="00A153B3" w:rsidRDefault="00AE1428" w:rsidP="00AE1428">
      <w:pPr>
        <w:pStyle w:val="NoSpacing"/>
        <w:rPr>
          <w:rFonts w:ascii="Arial" w:hAnsi="Arial" w:cs="Arial"/>
          <w:b/>
          <w:sz w:val="24"/>
          <w:szCs w:val="24"/>
        </w:rPr>
      </w:pPr>
      <w:r w:rsidRPr="00A153B3">
        <w:rPr>
          <w:rFonts w:ascii="Arial" w:hAnsi="Arial" w:cs="Arial"/>
          <w:b/>
          <w:sz w:val="24"/>
          <w:szCs w:val="24"/>
        </w:rPr>
        <w:t xml:space="preserve">ORDER # </w:t>
      </w:r>
      <w:r w:rsidR="009270A1">
        <w:rPr>
          <w:rFonts w:ascii="Arial" w:hAnsi="Arial" w:cs="Arial"/>
          <w:b/>
          <w:sz w:val="24"/>
          <w:szCs w:val="24"/>
        </w:rPr>
        <w:t>101</w:t>
      </w:r>
    </w:p>
    <w:p w:rsidR="000406B4" w:rsidRPr="00A153B3" w:rsidRDefault="00A153B3" w:rsidP="00AE1428">
      <w:pPr>
        <w:pStyle w:val="NoSpacing"/>
        <w:rPr>
          <w:rFonts w:ascii="Arial" w:hAnsi="Arial" w:cs="Arial"/>
          <w:b/>
          <w:sz w:val="24"/>
          <w:szCs w:val="24"/>
        </w:rPr>
      </w:pPr>
      <w:r w:rsidRPr="00A153B3">
        <w:rPr>
          <w:rFonts w:ascii="Arial" w:hAnsi="Arial" w:cs="Arial"/>
          <w:b/>
          <w:sz w:val="24"/>
          <w:szCs w:val="24"/>
        </w:rPr>
        <w:t xml:space="preserve">AT&amp;T EASEMENT 10’X10’ SURPLUS REAL PROPERTY </w:t>
      </w:r>
    </w:p>
    <w:p w:rsidR="003349DE" w:rsidRDefault="003349DE" w:rsidP="00AE1428">
      <w:pPr>
        <w:pStyle w:val="NoSpacing"/>
        <w:rPr>
          <w:rFonts w:ascii="Arial" w:hAnsi="Arial" w:cs="Arial"/>
          <w:sz w:val="24"/>
          <w:szCs w:val="24"/>
        </w:rPr>
      </w:pPr>
      <w:r>
        <w:rPr>
          <w:rFonts w:ascii="Arial" w:hAnsi="Arial" w:cs="Arial"/>
          <w:sz w:val="24"/>
          <w:szCs w:val="24"/>
        </w:rPr>
        <w:t xml:space="preserve">After discussions between Chenoweth Law Office and AT&amp;T, the following steps needs to </w:t>
      </w:r>
      <w:proofErr w:type="gramStart"/>
      <w:r>
        <w:rPr>
          <w:rFonts w:ascii="Arial" w:hAnsi="Arial" w:cs="Arial"/>
          <w:sz w:val="24"/>
          <w:szCs w:val="24"/>
        </w:rPr>
        <w:t>be addressed</w:t>
      </w:r>
      <w:proofErr w:type="gramEnd"/>
      <w:r>
        <w:rPr>
          <w:rFonts w:ascii="Arial" w:hAnsi="Arial" w:cs="Arial"/>
          <w:sz w:val="24"/>
          <w:szCs w:val="24"/>
        </w:rPr>
        <w:t xml:space="preserve"> as soon as possible.</w:t>
      </w:r>
    </w:p>
    <w:p w:rsidR="003349DE" w:rsidRDefault="003349DE" w:rsidP="003349DE">
      <w:pPr>
        <w:pStyle w:val="NoSpacing"/>
        <w:numPr>
          <w:ilvl w:val="0"/>
          <w:numId w:val="21"/>
        </w:numPr>
        <w:rPr>
          <w:rFonts w:ascii="Arial" w:hAnsi="Arial" w:cs="Arial"/>
          <w:sz w:val="24"/>
          <w:szCs w:val="24"/>
        </w:rPr>
      </w:pPr>
      <w:r>
        <w:rPr>
          <w:rFonts w:ascii="Arial" w:hAnsi="Arial" w:cs="Arial"/>
          <w:sz w:val="24"/>
          <w:szCs w:val="24"/>
        </w:rPr>
        <w:t xml:space="preserve"> Board of Education needs to vote and approve the determination of the 10’x10” plot of land for surplus real property.</w:t>
      </w:r>
    </w:p>
    <w:p w:rsidR="003349DE" w:rsidRDefault="003349DE" w:rsidP="003349DE">
      <w:pPr>
        <w:pStyle w:val="NoSpacing"/>
        <w:numPr>
          <w:ilvl w:val="0"/>
          <w:numId w:val="21"/>
        </w:numPr>
        <w:rPr>
          <w:rFonts w:ascii="Arial" w:hAnsi="Arial" w:cs="Arial"/>
          <w:sz w:val="24"/>
          <w:szCs w:val="24"/>
        </w:rPr>
      </w:pPr>
      <w:r>
        <w:rPr>
          <w:rFonts w:ascii="Arial" w:hAnsi="Arial" w:cs="Arial"/>
          <w:sz w:val="24"/>
          <w:szCs w:val="24"/>
        </w:rPr>
        <w:t>Appraiser needs to assign fair market value.</w:t>
      </w:r>
    </w:p>
    <w:p w:rsidR="003349DE" w:rsidRDefault="003349DE" w:rsidP="003349DE">
      <w:pPr>
        <w:pStyle w:val="NoSpacing"/>
        <w:numPr>
          <w:ilvl w:val="0"/>
          <w:numId w:val="21"/>
        </w:numPr>
        <w:rPr>
          <w:rFonts w:ascii="Arial" w:hAnsi="Arial" w:cs="Arial"/>
          <w:sz w:val="24"/>
          <w:szCs w:val="24"/>
        </w:rPr>
      </w:pPr>
      <w:r>
        <w:rPr>
          <w:rFonts w:ascii="Arial" w:hAnsi="Arial" w:cs="Arial"/>
          <w:sz w:val="24"/>
          <w:szCs w:val="24"/>
        </w:rPr>
        <w:t>Survey for the 10’x10’ plot of land.</w:t>
      </w:r>
    </w:p>
    <w:p w:rsidR="003349DE" w:rsidRDefault="003349DE" w:rsidP="003349DE">
      <w:pPr>
        <w:pStyle w:val="NoSpacing"/>
        <w:numPr>
          <w:ilvl w:val="0"/>
          <w:numId w:val="21"/>
        </w:numPr>
        <w:rPr>
          <w:rFonts w:ascii="Arial" w:hAnsi="Arial" w:cs="Arial"/>
          <w:sz w:val="24"/>
          <w:szCs w:val="24"/>
        </w:rPr>
      </w:pPr>
      <w:r>
        <w:rPr>
          <w:rFonts w:ascii="Arial" w:hAnsi="Arial" w:cs="Arial"/>
          <w:sz w:val="24"/>
          <w:szCs w:val="24"/>
        </w:rPr>
        <w:t xml:space="preserve">Minutes reflecting the vote of surplus real property, the appraisal, the survey and a copy of the proposed easement needs to </w:t>
      </w:r>
      <w:proofErr w:type="gramStart"/>
      <w:r>
        <w:rPr>
          <w:rFonts w:ascii="Arial" w:hAnsi="Arial" w:cs="Arial"/>
          <w:sz w:val="24"/>
          <w:szCs w:val="24"/>
        </w:rPr>
        <w:t>be submitted</w:t>
      </w:r>
      <w:proofErr w:type="gramEnd"/>
      <w:r>
        <w:rPr>
          <w:rFonts w:ascii="Arial" w:hAnsi="Arial" w:cs="Arial"/>
          <w:sz w:val="24"/>
          <w:szCs w:val="24"/>
        </w:rPr>
        <w:t xml:space="preserve"> to Greg Dunbar at KDE for approval. </w:t>
      </w:r>
    </w:p>
    <w:p w:rsidR="003349DE" w:rsidRDefault="003349DE" w:rsidP="003349DE">
      <w:pPr>
        <w:pStyle w:val="NoSpacing"/>
        <w:ind w:left="720"/>
        <w:rPr>
          <w:rFonts w:ascii="Arial" w:hAnsi="Arial" w:cs="Arial"/>
          <w:sz w:val="24"/>
          <w:szCs w:val="24"/>
        </w:rPr>
      </w:pPr>
    </w:p>
    <w:p w:rsidR="00AE1428" w:rsidRDefault="00AE1428" w:rsidP="00AE1428">
      <w:pPr>
        <w:pStyle w:val="NoSpacing"/>
        <w:rPr>
          <w:rFonts w:ascii="Arial" w:hAnsi="Arial" w:cs="Arial"/>
          <w:sz w:val="24"/>
          <w:szCs w:val="24"/>
        </w:rPr>
      </w:pPr>
      <w:r>
        <w:rPr>
          <w:rFonts w:ascii="Arial" w:hAnsi="Arial" w:cs="Arial"/>
          <w:sz w:val="24"/>
          <w:szCs w:val="24"/>
        </w:rPr>
        <w:t xml:space="preserve">A motion was made  by Dr. Lynn Shelburne and seconded by Ms. Janet Bonham to approve the 10’x10’ plot of land as surplus real property, pending the fair market value is met </w:t>
      </w:r>
      <w:r w:rsidR="008F517F">
        <w:rPr>
          <w:rFonts w:ascii="Arial" w:hAnsi="Arial" w:cs="Arial"/>
          <w:sz w:val="24"/>
          <w:szCs w:val="24"/>
        </w:rPr>
        <w:t>according.</w:t>
      </w:r>
    </w:p>
    <w:p w:rsidR="008F517F" w:rsidRDefault="008F517F" w:rsidP="00AE1428">
      <w:pPr>
        <w:pStyle w:val="NoSpacing"/>
        <w:rPr>
          <w:rFonts w:ascii="Arial" w:hAnsi="Arial" w:cs="Arial"/>
          <w:sz w:val="24"/>
          <w:szCs w:val="24"/>
        </w:rPr>
      </w:pP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F517F" w:rsidRPr="0038475B"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8F517F" w:rsidRDefault="008F517F" w:rsidP="00AE1428">
      <w:pPr>
        <w:pStyle w:val="NoSpacing"/>
        <w:rPr>
          <w:rFonts w:ascii="Arial" w:hAnsi="Arial" w:cs="Arial"/>
          <w:sz w:val="24"/>
          <w:szCs w:val="24"/>
        </w:rPr>
      </w:pPr>
    </w:p>
    <w:p w:rsidR="00AE1428" w:rsidRDefault="00AE1428" w:rsidP="00AE1428">
      <w:pPr>
        <w:pStyle w:val="NoSpacing"/>
        <w:rPr>
          <w:rFonts w:ascii="Arial" w:hAnsi="Arial" w:cs="Arial"/>
          <w:sz w:val="24"/>
          <w:szCs w:val="24"/>
        </w:rPr>
      </w:pPr>
    </w:p>
    <w:p w:rsidR="008F517F" w:rsidRPr="008F517F" w:rsidRDefault="008F517F" w:rsidP="00AE1428">
      <w:pPr>
        <w:pStyle w:val="NoSpacing"/>
        <w:rPr>
          <w:rFonts w:ascii="Arial" w:hAnsi="Arial" w:cs="Arial"/>
          <w:b/>
          <w:sz w:val="24"/>
          <w:szCs w:val="24"/>
        </w:rPr>
      </w:pPr>
      <w:r w:rsidRPr="008F517F">
        <w:rPr>
          <w:rFonts w:ascii="Arial" w:hAnsi="Arial" w:cs="Arial"/>
          <w:b/>
          <w:sz w:val="24"/>
          <w:szCs w:val="24"/>
        </w:rPr>
        <w:t xml:space="preserve">ORDER # </w:t>
      </w:r>
      <w:r w:rsidR="009270A1">
        <w:rPr>
          <w:rFonts w:ascii="Arial" w:hAnsi="Arial" w:cs="Arial"/>
          <w:b/>
          <w:sz w:val="24"/>
          <w:szCs w:val="24"/>
        </w:rPr>
        <w:t>102</w:t>
      </w:r>
    </w:p>
    <w:p w:rsidR="000406B4" w:rsidRDefault="008F517F" w:rsidP="008F517F">
      <w:pPr>
        <w:pStyle w:val="NoSpacing"/>
        <w:rPr>
          <w:rFonts w:ascii="Arial" w:hAnsi="Arial" w:cs="Arial"/>
          <w:sz w:val="24"/>
          <w:szCs w:val="24"/>
        </w:rPr>
      </w:pPr>
      <w:r w:rsidRPr="008F517F">
        <w:rPr>
          <w:rFonts w:ascii="Arial" w:hAnsi="Arial" w:cs="Arial"/>
          <w:b/>
          <w:sz w:val="24"/>
          <w:szCs w:val="24"/>
        </w:rPr>
        <w:t>MOA WITH CENTERSTONE (SEVEN COUNTIES</w:t>
      </w:r>
      <w:proofErr w:type="gramStart"/>
      <w:r w:rsidRPr="008F517F">
        <w:rPr>
          <w:rFonts w:ascii="Arial" w:hAnsi="Arial" w:cs="Arial"/>
          <w:b/>
          <w:sz w:val="24"/>
          <w:szCs w:val="24"/>
        </w:rPr>
        <w:t>)</w:t>
      </w:r>
      <w:proofErr w:type="gramEnd"/>
      <w:r w:rsidRPr="008F517F">
        <w:rPr>
          <w:rFonts w:ascii="Arial" w:hAnsi="Arial" w:cs="Arial"/>
          <w:b/>
          <w:sz w:val="24"/>
          <w:szCs w:val="24"/>
        </w:rPr>
        <w:br/>
      </w:r>
      <w:r>
        <w:rPr>
          <w:rFonts w:ascii="Arial" w:hAnsi="Arial" w:cs="Arial"/>
          <w:sz w:val="24"/>
          <w:szCs w:val="24"/>
        </w:rPr>
        <w:t xml:space="preserve">A motion was made by Dr. Lynn Shelburne and seconded  by Ms. Jeanie Stevens to approve the MOA with </w:t>
      </w:r>
      <w:proofErr w:type="spellStart"/>
      <w:r>
        <w:rPr>
          <w:rFonts w:ascii="Arial" w:hAnsi="Arial" w:cs="Arial"/>
          <w:sz w:val="24"/>
          <w:szCs w:val="24"/>
        </w:rPr>
        <w:t>Centerstone</w:t>
      </w:r>
      <w:proofErr w:type="spellEnd"/>
      <w:r>
        <w:rPr>
          <w:rFonts w:ascii="Arial" w:hAnsi="Arial" w:cs="Arial"/>
          <w:sz w:val="24"/>
          <w:szCs w:val="24"/>
        </w:rPr>
        <w:t xml:space="preserve"> (Seven Counties) as presented.</w:t>
      </w:r>
    </w:p>
    <w:p w:rsidR="008F517F" w:rsidRDefault="008F517F" w:rsidP="008F517F">
      <w:pPr>
        <w:pStyle w:val="NoSpacing"/>
        <w:rPr>
          <w:rFonts w:ascii="Arial" w:hAnsi="Arial" w:cs="Arial"/>
          <w:sz w:val="24"/>
          <w:szCs w:val="24"/>
        </w:rPr>
      </w:pP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F517F" w:rsidRDefault="001C430E" w:rsidP="008F517F">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Abstained due to conflict of interest with employer.</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F517F" w:rsidRPr="0038475B"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8F517F" w:rsidRDefault="008F517F" w:rsidP="008F517F">
      <w:pPr>
        <w:pStyle w:val="NoSpacing"/>
        <w:rPr>
          <w:rFonts w:ascii="Arial" w:hAnsi="Arial" w:cs="Arial"/>
          <w:sz w:val="24"/>
          <w:szCs w:val="24"/>
        </w:rPr>
      </w:pPr>
    </w:p>
    <w:p w:rsidR="008F517F" w:rsidRPr="008F517F" w:rsidRDefault="008F517F" w:rsidP="008F517F">
      <w:pPr>
        <w:pStyle w:val="NoSpacing"/>
        <w:rPr>
          <w:rFonts w:ascii="Arial" w:hAnsi="Arial" w:cs="Arial"/>
          <w:b/>
          <w:sz w:val="24"/>
          <w:szCs w:val="24"/>
        </w:rPr>
      </w:pPr>
    </w:p>
    <w:p w:rsidR="008F517F" w:rsidRPr="008F517F" w:rsidRDefault="008F517F" w:rsidP="008F517F">
      <w:pPr>
        <w:pStyle w:val="NoSpacing"/>
        <w:rPr>
          <w:rFonts w:ascii="Arial" w:hAnsi="Arial" w:cs="Arial"/>
          <w:b/>
          <w:sz w:val="24"/>
          <w:szCs w:val="24"/>
        </w:rPr>
      </w:pPr>
      <w:r w:rsidRPr="008F517F">
        <w:rPr>
          <w:rFonts w:ascii="Arial" w:hAnsi="Arial" w:cs="Arial"/>
          <w:b/>
          <w:sz w:val="24"/>
          <w:szCs w:val="24"/>
        </w:rPr>
        <w:t>ORDER #</w:t>
      </w:r>
      <w:r w:rsidR="009270A1">
        <w:rPr>
          <w:rFonts w:ascii="Arial" w:hAnsi="Arial" w:cs="Arial"/>
          <w:b/>
          <w:sz w:val="24"/>
          <w:szCs w:val="24"/>
        </w:rPr>
        <w:t>103</w:t>
      </w:r>
      <w:r w:rsidRPr="008F517F">
        <w:rPr>
          <w:rFonts w:ascii="Arial" w:hAnsi="Arial" w:cs="Arial"/>
          <w:b/>
          <w:sz w:val="24"/>
          <w:szCs w:val="24"/>
        </w:rPr>
        <w:t xml:space="preserve"> </w:t>
      </w:r>
    </w:p>
    <w:p w:rsidR="000406B4" w:rsidRPr="008F517F" w:rsidRDefault="008F517F" w:rsidP="008F517F">
      <w:pPr>
        <w:pStyle w:val="NoSpacing"/>
        <w:rPr>
          <w:rFonts w:ascii="Arial" w:hAnsi="Arial" w:cs="Arial"/>
          <w:b/>
          <w:sz w:val="24"/>
          <w:szCs w:val="24"/>
        </w:rPr>
      </w:pPr>
      <w:r w:rsidRPr="008F517F">
        <w:rPr>
          <w:rFonts w:ascii="Arial" w:hAnsi="Arial" w:cs="Arial"/>
          <w:b/>
          <w:sz w:val="24"/>
          <w:szCs w:val="24"/>
        </w:rPr>
        <w:t xml:space="preserve">PURCHASE OF SCHS GREENHOUSE BENCHES </w:t>
      </w:r>
    </w:p>
    <w:p w:rsidR="008F517F" w:rsidRDefault="008F517F" w:rsidP="008F517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w:t>
      </w:r>
      <w:r w:rsidR="00062731">
        <w:rPr>
          <w:rFonts w:ascii="Arial" w:hAnsi="Arial" w:cs="Arial"/>
          <w:sz w:val="24"/>
          <w:szCs w:val="24"/>
        </w:rPr>
        <w:t xml:space="preserve"> Ms. Janet Bonham and seconded </w:t>
      </w:r>
      <w:r>
        <w:rPr>
          <w:rFonts w:ascii="Arial" w:hAnsi="Arial" w:cs="Arial"/>
          <w:sz w:val="24"/>
          <w:szCs w:val="24"/>
        </w:rPr>
        <w:t xml:space="preserve">by Dr. Lynn Shelburne to approve the lowest quote from </w:t>
      </w:r>
      <w:proofErr w:type="spellStart"/>
      <w:r>
        <w:rPr>
          <w:rFonts w:ascii="Arial" w:hAnsi="Arial" w:cs="Arial"/>
          <w:sz w:val="24"/>
          <w:szCs w:val="24"/>
        </w:rPr>
        <w:t>Agri</w:t>
      </w:r>
      <w:proofErr w:type="spellEnd"/>
      <w:r>
        <w:rPr>
          <w:rFonts w:ascii="Arial" w:hAnsi="Arial" w:cs="Arial"/>
          <w:sz w:val="24"/>
          <w:szCs w:val="24"/>
        </w:rPr>
        <w:t xml:space="preserve"> of Virginia for a total cost of $15,675.00 utilizing construction funds as budgeted for the BG17-236 for equipment and furnishings for purchase of SCHS Greenhouse Benches</w:t>
      </w:r>
      <w:proofErr w:type="gramEnd"/>
      <w:r>
        <w:rPr>
          <w:rFonts w:ascii="Arial" w:hAnsi="Arial" w:cs="Arial"/>
          <w:sz w:val="24"/>
          <w:szCs w:val="24"/>
        </w:rPr>
        <w:t>.</w:t>
      </w:r>
    </w:p>
    <w:p w:rsidR="008F517F" w:rsidRDefault="008F517F" w:rsidP="008F517F">
      <w:pPr>
        <w:pStyle w:val="NoSpacing"/>
        <w:rPr>
          <w:rFonts w:ascii="Arial" w:hAnsi="Arial" w:cs="Arial"/>
          <w:sz w:val="24"/>
          <w:szCs w:val="24"/>
        </w:rPr>
      </w:pP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8F517F"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F517F" w:rsidRPr="0038475B" w:rsidRDefault="008F517F" w:rsidP="008F517F">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8F517F" w:rsidRDefault="008F517F" w:rsidP="008F517F">
      <w:pPr>
        <w:pStyle w:val="NoSpacing"/>
        <w:rPr>
          <w:rFonts w:ascii="Arial" w:hAnsi="Arial" w:cs="Arial"/>
          <w:sz w:val="24"/>
          <w:szCs w:val="24"/>
        </w:rPr>
      </w:pPr>
    </w:p>
    <w:p w:rsidR="008F517F" w:rsidRDefault="008F517F" w:rsidP="008F517F">
      <w:pPr>
        <w:pStyle w:val="NoSpacing"/>
        <w:rPr>
          <w:rFonts w:ascii="Arial" w:hAnsi="Arial" w:cs="Arial"/>
          <w:sz w:val="24"/>
          <w:szCs w:val="24"/>
        </w:rPr>
      </w:pPr>
    </w:p>
    <w:p w:rsidR="003349DE" w:rsidRDefault="003349DE" w:rsidP="008F517F">
      <w:pPr>
        <w:pStyle w:val="NoSpacing"/>
        <w:rPr>
          <w:rFonts w:ascii="Arial" w:hAnsi="Arial" w:cs="Arial"/>
          <w:sz w:val="24"/>
          <w:szCs w:val="24"/>
        </w:rPr>
      </w:pPr>
    </w:p>
    <w:p w:rsidR="00062731" w:rsidRPr="00062731" w:rsidRDefault="00062731" w:rsidP="008F517F">
      <w:pPr>
        <w:pStyle w:val="NoSpacing"/>
        <w:rPr>
          <w:rFonts w:ascii="Arial" w:hAnsi="Arial" w:cs="Arial"/>
          <w:b/>
          <w:sz w:val="24"/>
          <w:szCs w:val="24"/>
        </w:rPr>
      </w:pPr>
      <w:r w:rsidRPr="00062731">
        <w:rPr>
          <w:rFonts w:ascii="Arial" w:hAnsi="Arial" w:cs="Arial"/>
          <w:b/>
          <w:sz w:val="24"/>
          <w:szCs w:val="24"/>
        </w:rPr>
        <w:t xml:space="preserve">ORDER # </w:t>
      </w:r>
      <w:r w:rsidR="009270A1">
        <w:rPr>
          <w:rFonts w:ascii="Arial" w:hAnsi="Arial" w:cs="Arial"/>
          <w:b/>
          <w:sz w:val="24"/>
          <w:szCs w:val="24"/>
        </w:rPr>
        <w:t>104</w:t>
      </w:r>
    </w:p>
    <w:p w:rsidR="005F5F8D" w:rsidRDefault="00062731" w:rsidP="00062731">
      <w:pPr>
        <w:pStyle w:val="NoSpacing"/>
        <w:rPr>
          <w:rFonts w:ascii="Arial" w:hAnsi="Arial" w:cs="Arial"/>
          <w:b/>
          <w:sz w:val="24"/>
          <w:szCs w:val="24"/>
        </w:rPr>
      </w:pPr>
      <w:r w:rsidRPr="00062731">
        <w:rPr>
          <w:rFonts w:ascii="Arial" w:hAnsi="Arial" w:cs="Arial"/>
          <w:b/>
          <w:sz w:val="24"/>
          <w:szCs w:val="24"/>
        </w:rPr>
        <w:t xml:space="preserve">CHANGE ORDERS BG1 15310 TES </w:t>
      </w:r>
    </w:p>
    <w:p w:rsidR="003349DE" w:rsidRPr="003349DE" w:rsidRDefault="003349DE" w:rsidP="00062731">
      <w:pPr>
        <w:pStyle w:val="NoSpacing"/>
        <w:rPr>
          <w:rFonts w:ascii="Arial" w:hAnsi="Arial" w:cs="Arial"/>
          <w:sz w:val="24"/>
          <w:szCs w:val="24"/>
        </w:rPr>
      </w:pPr>
      <w:r>
        <w:rPr>
          <w:rFonts w:ascii="Arial" w:hAnsi="Arial" w:cs="Arial"/>
          <w:sz w:val="24"/>
          <w:szCs w:val="24"/>
        </w:rPr>
        <w:t xml:space="preserve">The Contract Sum will be increased by this Change Order </w:t>
      </w:r>
      <w:proofErr w:type="gramStart"/>
      <w:r>
        <w:rPr>
          <w:rFonts w:ascii="Arial" w:hAnsi="Arial" w:cs="Arial"/>
          <w:sz w:val="24"/>
          <w:szCs w:val="24"/>
        </w:rPr>
        <w:t>in the amount of</w:t>
      </w:r>
      <w:proofErr w:type="gramEnd"/>
      <w:r>
        <w:rPr>
          <w:rFonts w:ascii="Arial" w:hAnsi="Arial" w:cs="Arial"/>
          <w:sz w:val="24"/>
          <w:szCs w:val="24"/>
        </w:rPr>
        <w:t xml:space="preserve"> $2,500.00</w:t>
      </w:r>
      <w:r w:rsidR="002B2271">
        <w:rPr>
          <w:rFonts w:ascii="Arial" w:hAnsi="Arial" w:cs="Arial"/>
          <w:sz w:val="24"/>
          <w:szCs w:val="24"/>
        </w:rPr>
        <w:t>.</w:t>
      </w:r>
    </w:p>
    <w:p w:rsidR="00062731" w:rsidRDefault="00062731" w:rsidP="0006273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Change Order BG1 15310 TES as presented</w:t>
      </w:r>
      <w:proofErr w:type="gramEnd"/>
      <w:r>
        <w:rPr>
          <w:rFonts w:ascii="Arial" w:hAnsi="Arial" w:cs="Arial"/>
          <w:sz w:val="24"/>
          <w:szCs w:val="24"/>
        </w:rPr>
        <w:t>.</w:t>
      </w:r>
    </w:p>
    <w:p w:rsidR="00062731" w:rsidRDefault="00062731" w:rsidP="00062731">
      <w:pPr>
        <w:pStyle w:val="NoSpacing"/>
        <w:rPr>
          <w:rFonts w:ascii="Arial" w:hAnsi="Arial" w:cs="Arial"/>
          <w:sz w:val="24"/>
          <w:szCs w:val="24"/>
        </w:rPr>
      </w:pP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Pr="0038475B"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062731" w:rsidRDefault="00062731" w:rsidP="00062731">
      <w:pPr>
        <w:pStyle w:val="NoSpacing"/>
        <w:rPr>
          <w:rFonts w:ascii="Arial" w:hAnsi="Arial" w:cs="Arial"/>
          <w:sz w:val="24"/>
          <w:szCs w:val="24"/>
        </w:rPr>
      </w:pPr>
    </w:p>
    <w:p w:rsidR="00062731" w:rsidRDefault="00062731" w:rsidP="00062731">
      <w:pPr>
        <w:pStyle w:val="NoSpacing"/>
        <w:rPr>
          <w:rFonts w:ascii="Arial" w:hAnsi="Arial" w:cs="Arial"/>
          <w:sz w:val="24"/>
          <w:szCs w:val="24"/>
        </w:rPr>
      </w:pPr>
    </w:p>
    <w:p w:rsidR="00062731" w:rsidRPr="00062731" w:rsidRDefault="009270A1" w:rsidP="00062731">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105</w:t>
      </w:r>
    </w:p>
    <w:p w:rsidR="00607724" w:rsidRPr="00062731" w:rsidRDefault="00062731" w:rsidP="00062731">
      <w:pPr>
        <w:pStyle w:val="NoSpacing"/>
        <w:rPr>
          <w:rFonts w:ascii="Arial" w:hAnsi="Arial" w:cs="Arial"/>
          <w:b/>
          <w:sz w:val="24"/>
          <w:szCs w:val="24"/>
        </w:rPr>
      </w:pPr>
      <w:r w:rsidRPr="00062731">
        <w:rPr>
          <w:rFonts w:ascii="Arial" w:hAnsi="Arial" w:cs="Arial"/>
          <w:b/>
          <w:sz w:val="24"/>
          <w:szCs w:val="24"/>
        </w:rPr>
        <w:t xml:space="preserve">SCHS BOYS BASKETBALL BOOSTERS </w:t>
      </w:r>
      <w:r w:rsidR="009E2EBA">
        <w:rPr>
          <w:rFonts w:ascii="Arial" w:hAnsi="Arial" w:cs="Arial"/>
          <w:b/>
          <w:sz w:val="24"/>
          <w:szCs w:val="24"/>
        </w:rPr>
        <w:t xml:space="preserve">– </w:t>
      </w:r>
      <w:r w:rsidR="009E2EBA" w:rsidRPr="009E2EBA">
        <w:rPr>
          <w:rFonts w:ascii="Arial" w:hAnsi="Arial" w:cs="Arial"/>
          <w:b/>
          <w:color w:val="FF0000"/>
          <w:sz w:val="24"/>
          <w:szCs w:val="24"/>
        </w:rPr>
        <w:t xml:space="preserve">TABLED </w:t>
      </w:r>
    </w:p>
    <w:p w:rsidR="00062731" w:rsidRDefault="00062731" w:rsidP="0006273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Janet Bonham to table the SCHS Boys Basketball Boosters until Vicki </w:t>
      </w:r>
      <w:r w:rsidR="009E2EBA">
        <w:rPr>
          <w:rFonts w:ascii="Arial" w:hAnsi="Arial" w:cs="Arial"/>
          <w:sz w:val="24"/>
          <w:szCs w:val="24"/>
        </w:rPr>
        <w:t xml:space="preserve">Goodlett </w:t>
      </w:r>
      <w:r>
        <w:rPr>
          <w:rFonts w:ascii="Arial" w:hAnsi="Arial" w:cs="Arial"/>
          <w:sz w:val="24"/>
          <w:szCs w:val="24"/>
        </w:rPr>
        <w:t>is able to meet with group and more i</w:t>
      </w:r>
      <w:r w:rsidR="009E2EBA">
        <w:rPr>
          <w:rFonts w:ascii="Arial" w:hAnsi="Arial" w:cs="Arial"/>
          <w:sz w:val="24"/>
          <w:szCs w:val="24"/>
        </w:rPr>
        <w:t xml:space="preserve">nformation is available for </w:t>
      </w:r>
      <w:r>
        <w:rPr>
          <w:rFonts w:ascii="Arial" w:hAnsi="Arial" w:cs="Arial"/>
          <w:sz w:val="24"/>
          <w:szCs w:val="24"/>
        </w:rPr>
        <w:t>consideration from Board of Ed</w:t>
      </w:r>
      <w:proofErr w:type="gramEnd"/>
      <w:r>
        <w:rPr>
          <w:rFonts w:ascii="Arial" w:hAnsi="Arial" w:cs="Arial"/>
          <w:sz w:val="24"/>
          <w:szCs w:val="24"/>
        </w:rPr>
        <w:t>.</w:t>
      </w:r>
    </w:p>
    <w:p w:rsidR="00062731" w:rsidRDefault="00062731" w:rsidP="00062731">
      <w:pPr>
        <w:pStyle w:val="NoSpacing"/>
        <w:rPr>
          <w:rFonts w:ascii="Arial" w:hAnsi="Arial" w:cs="Arial"/>
          <w:sz w:val="24"/>
          <w:szCs w:val="24"/>
        </w:rPr>
      </w:pPr>
      <w:bookmarkStart w:id="0" w:name="_GoBack"/>
      <w:bookmarkEnd w:id="0"/>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Pr="0038475B"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401931" w:rsidRDefault="00401931" w:rsidP="00401931">
      <w:pPr>
        <w:pStyle w:val="NoSpacing"/>
        <w:ind w:left="720"/>
        <w:rPr>
          <w:rFonts w:ascii="Arial" w:hAnsi="Arial" w:cs="Arial"/>
          <w:sz w:val="24"/>
          <w:szCs w:val="24"/>
        </w:rPr>
      </w:pPr>
    </w:p>
    <w:p w:rsidR="00BE664D" w:rsidRDefault="00BE664D" w:rsidP="00401931">
      <w:pPr>
        <w:pStyle w:val="NoSpacing"/>
        <w:ind w:left="720"/>
        <w:rPr>
          <w:rFonts w:ascii="Arial" w:hAnsi="Arial" w:cs="Arial"/>
          <w:sz w:val="24"/>
          <w:szCs w:val="24"/>
        </w:rPr>
      </w:pPr>
    </w:p>
    <w:p w:rsidR="00062731" w:rsidRPr="00062731" w:rsidRDefault="00062731" w:rsidP="00062731">
      <w:pPr>
        <w:pStyle w:val="NoSpacing"/>
        <w:rPr>
          <w:rFonts w:ascii="Arial" w:hAnsi="Arial" w:cs="Arial"/>
          <w:b/>
          <w:sz w:val="24"/>
          <w:szCs w:val="24"/>
        </w:rPr>
      </w:pPr>
      <w:r w:rsidRPr="00062731">
        <w:rPr>
          <w:rFonts w:ascii="Arial" w:hAnsi="Arial" w:cs="Arial"/>
          <w:b/>
          <w:sz w:val="24"/>
          <w:szCs w:val="24"/>
        </w:rPr>
        <w:t>ORDER #</w:t>
      </w:r>
      <w:r w:rsidR="009270A1">
        <w:rPr>
          <w:rFonts w:ascii="Arial" w:hAnsi="Arial" w:cs="Arial"/>
          <w:b/>
          <w:sz w:val="24"/>
          <w:szCs w:val="24"/>
        </w:rPr>
        <w:t>106</w:t>
      </w:r>
      <w:r w:rsidRPr="00062731">
        <w:rPr>
          <w:rFonts w:ascii="Arial" w:hAnsi="Arial" w:cs="Arial"/>
          <w:b/>
          <w:sz w:val="24"/>
          <w:szCs w:val="24"/>
        </w:rPr>
        <w:t xml:space="preserve"> </w:t>
      </w:r>
    </w:p>
    <w:p w:rsidR="007C4294" w:rsidRDefault="00353669" w:rsidP="00062731">
      <w:pPr>
        <w:pStyle w:val="NoSpacing"/>
        <w:rPr>
          <w:rFonts w:ascii="Arial" w:hAnsi="Arial" w:cs="Arial"/>
          <w:b/>
          <w:sz w:val="24"/>
          <w:szCs w:val="24"/>
        </w:rPr>
      </w:pPr>
      <w:r w:rsidRPr="00F82FB2">
        <w:rPr>
          <w:rFonts w:ascii="Arial" w:hAnsi="Arial" w:cs="Arial"/>
          <w:b/>
          <w:sz w:val="24"/>
          <w:szCs w:val="24"/>
        </w:rPr>
        <w:t>ACTION BY CONSENT</w:t>
      </w:r>
    </w:p>
    <w:p w:rsidR="00062731" w:rsidRDefault="00062731" w:rsidP="0006273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Janet Bonham to approve the Action by Consent Items as presented below</w:t>
      </w:r>
      <w:proofErr w:type="gramEnd"/>
      <w:r>
        <w:rPr>
          <w:rFonts w:ascii="Arial" w:hAnsi="Arial" w:cs="Arial"/>
          <w:sz w:val="24"/>
          <w:szCs w:val="24"/>
        </w:rPr>
        <w:t>.</w:t>
      </w:r>
    </w:p>
    <w:p w:rsidR="00062731" w:rsidRDefault="00062731" w:rsidP="00062731">
      <w:pPr>
        <w:pStyle w:val="NoSpacing"/>
        <w:rPr>
          <w:rFonts w:ascii="Arial" w:hAnsi="Arial" w:cs="Arial"/>
          <w:sz w:val="24"/>
          <w:szCs w:val="24"/>
        </w:rPr>
      </w:pP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Pr="0038475B"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062731" w:rsidRPr="00062731" w:rsidRDefault="00062731" w:rsidP="00062731">
      <w:pPr>
        <w:pStyle w:val="NoSpacing"/>
        <w:rPr>
          <w:rFonts w:ascii="Arial" w:hAnsi="Arial" w:cs="Arial"/>
          <w:sz w:val="24"/>
          <w:szCs w:val="24"/>
        </w:rPr>
      </w:pPr>
    </w:p>
    <w:p w:rsidR="007C4294" w:rsidRPr="00200A73" w:rsidRDefault="007C4294" w:rsidP="007C4294">
      <w:pPr>
        <w:pStyle w:val="NoSpacing"/>
        <w:numPr>
          <w:ilvl w:val="0"/>
          <w:numId w:val="5"/>
        </w:numPr>
        <w:rPr>
          <w:rFonts w:ascii="Arial" w:hAnsi="Arial" w:cs="Arial"/>
          <w:sz w:val="24"/>
          <w:szCs w:val="24"/>
        </w:rPr>
      </w:pPr>
      <w:r w:rsidRPr="00200A73">
        <w:rPr>
          <w:rFonts w:ascii="Arial" w:hAnsi="Arial" w:cs="Arial"/>
          <w:sz w:val="24"/>
          <w:szCs w:val="24"/>
        </w:rPr>
        <w:t>Orders of the Treasurer Reports</w:t>
      </w:r>
    </w:p>
    <w:p w:rsidR="003C544F" w:rsidRPr="00A461CB" w:rsidRDefault="007C4294" w:rsidP="00A77113">
      <w:pPr>
        <w:pStyle w:val="NoSpacing"/>
        <w:numPr>
          <w:ilvl w:val="0"/>
          <w:numId w:val="5"/>
        </w:numPr>
        <w:rPr>
          <w:rFonts w:ascii="Arial" w:hAnsi="Arial" w:cs="Arial"/>
          <w:sz w:val="24"/>
          <w:szCs w:val="24"/>
        </w:rPr>
      </w:pPr>
      <w:r w:rsidRPr="00A461CB">
        <w:rPr>
          <w:rFonts w:ascii="Arial" w:hAnsi="Arial" w:cs="Arial"/>
          <w:sz w:val="24"/>
          <w:szCs w:val="24"/>
        </w:rPr>
        <w:t>School Financial Reports (Monthly)</w:t>
      </w:r>
    </w:p>
    <w:p w:rsidR="00994299" w:rsidRPr="00F2361A" w:rsidRDefault="004C4529" w:rsidP="0026168D">
      <w:pPr>
        <w:pStyle w:val="NoSpacing"/>
        <w:numPr>
          <w:ilvl w:val="0"/>
          <w:numId w:val="5"/>
        </w:numPr>
        <w:rPr>
          <w:rFonts w:ascii="Arial" w:hAnsi="Arial" w:cs="Arial"/>
          <w:sz w:val="24"/>
          <w:szCs w:val="24"/>
        </w:rPr>
      </w:pPr>
      <w:r w:rsidRPr="00F2361A">
        <w:rPr>
          <w:rFonts w:ascii="Arial" w:hAnsi="Arial" w:cs="Arial"/>
          <w:sz w:val="24"/>
          <w:szCs w:val="24"/>
        </w:rPr>
        <w:t>District Financial Report</w:t>
      </w:r>
      <w:r w:rsidR="00D94A8D" w:rsidRPr="00F2361A">
        <w:rPr>
          <w:rFonts w:ascii="Arial" w:hAnsi="Arial" w:cs="Arial"/>
          <w:sz w:val="24"/>
          <w:szCs w:val="24"/>
        </w:rPr>
        <w:t>s</w:t>
      </w:r>
    </w:p>
    <w:p w:rsidR="000A5DF7" w:rsidRPr="00F2361A" w:rsidRDefault="000C00B2" w:rsidP="000C00B2">
      <w:pPr>
        <w:pStyle w:val="NoSpacing"/>
        <w:numPr>
          <w:ilvl w:val="0"/>
          <w:numId w:val="5"/>
        </w:numPr>
        <w:rPr>
          <w:rFonts w:ascii="Arial" w:hAnsi="Arial" w:cs="Arial"/>
          <w:sz w:val="24"/>
          <w:szCs w:val="24"/>
        </w:rPr>
      </w:pPr>
      <w:r w:rsidRPr="00F2361A">
        <w:rPr>
          <w:rFonts w:ascii="Arial" w:hAnsi="Arial" w:cs="Arial"/>
          <w:sz w:val="24"/>
          <w:szCs w:val="24"/>
        </w:rPr>
        <w:t>Invoices for Approval</w:t>
      </w:r>
    </w:p>
    <w:p w:rsidR="007C4294" w:rsidRPr="00F2361A" w:rsidRDefault="007C4294" w:rsidP="007C4294">
      <w:pPr>
        <w:pStyle w:val="NoSpacing"/>
        <w:numPr>
          <w:ilvl w:val="0"/>
          <w:numId w:val="5"/>
        </w:numPr>
        <w:rPr>
          <w:rFonts w:ascii="Arial" w:hAnsi="Arial" w:cs="Arial"/>
          <w:sz w:val="24"/>
          <w:szCs w:val="24"/>
        </w:rPr>
      </w:pPr>
      <w:r w:rsidRPr="00F2361A">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BE664D">
        <w:rPr>
          <w:rFonts w:ascii="Arial" w:hAnsi="Arial" w:cs="Arial"/>
          <w:sz w:val="24"/>
          <w:szCs w:val="24"/>
        </w:rPr>
        <w:t>Field Trip Approvals</w:t>
      </w:r>
      <w:r w:rsidR="0061318F" w:rsidRPr="00BE664D">
        <w:rPr>
          <w:rFonts w:ascii="Arial" w:hAnsi="Arial" w:cs="Arial"/>
          <w:sz w:val="24"/>
          <w:szCs w:val="24"/>
        </w:rPr>
        <w:t xml:space="preserve"> (Overnight and Out-of-State)</w:t>
      </w:r>
    </w:p>
    <w:p w:rsidR="00AE0FB5" w:rsidRDefault="00AE0FB5" w:rsidP="00AE0FB5">
      <w:pPr>
        <w:pStyle w:val="NoSpacing"/>
        <w:numPr>
          <w:ilvl w:val="1"/>
          <w:numId w:val="5"/>
        </w:numPr>
        <w:rPr>
          <w:rFonts w:ascii="Arial" w:hAnsi="Arial" w:cs="Arial"/>
          <w:sz w:val="24"/>
          <w:szCs w:val="24"/>
        </w:rPr>
      </w:pPr>
      <w:r>
        <w:rPr>
          <w:rFonts w:ascii="Arial" w:hAnsi="Arial" w:cs="Arial"/>
          <w:sz w:val="24"/>
          <w:szCs w:val="24"/>
        </w:rPr>
        <w:t xml:space="preserve">SCHS FFA – State Convention – Lexington, KY </w:t>
      </w:r>
    </w:p>
    <w:p w:rsidR="00AE0FB5" w:rsidRDefault="00AE0FB5" w:rsidP="00AE0FB5">
      <w:pPr>
        <w:pStyle w:val="NoSpacing"/>
        <w:numPr>
          <w:ilvl w:val="1"/>
          <w:numId w:val="5"/>
        </w:numPr>
        <w:rPr>
          <w:rFonts w:ascii="Arial" w:hAnsi="Arial" w:cs="Arial"/>
          <w:sz w:val="24"/>
          <w:szCs w:val="24"/>
        </w:rPr>
      </w:pPr>
      <w:r>
        <w:rPr>
          <w:rFonts w:ascii="Arial" w:hAnsi="Arial" w:cs="Arial"/>
          <w:sz w:val="24"/>
          <w:szCs w:val="24"/>
        </w:rPr>
        <w:t>SCHS FFA Leadership Training Camp</w:t>
      </w:r>
    </w:p>
    <w:p w:rsidR="00AE0FB5" w:rsidRDefault="00AE0FB5" w:rsidP="00AE0FB5">
      <w:pPr>
        <w:pStyle w:val="NoSpacing"/>
        <w:numPr>
          <w:ilvl w:val="1"/>
          <w:numId w:val="5"/>
        </w:numPr>
        <w:rPr>
          <w:rFonts w:ascii="Arial" w:hAnsi="Arial" w:cs="Arial"/>
          <w:sz w:val="24"/>
          <w:szCs w:val="24"/>
        </w:rPr>
      </w:pPr>
      <w:r>
        <w:rPr>
          <w:rFonts w:ascii="Arial" w:hAnsi="Arial" w:cs="Arial"/>
          <w:sz w:val="24"/>
          <w:szCs w:val="24"/>
        </w:rPr>
        <w:t>SCES Field Study – Squire Boone Caverns</w:t>
      </w:r>
    </w:p>
    <w:p w:rsidR="00AE0FB5" w:rsidRDefault="00AE0FB5" w:rsidP="00AE0FB5">
      <w:pPr>
        <w:pStyle w:val="NoSpacing"/>
        <w:ind w:left="1440"/>
        <w:rPr>
          <w:rFonts w:ascii="Arial" w:hAnsi="Arial" w:cs="Arial"/>
          <w:sz w:val="24"/>
          <w:szCs w:val="24"/>
        </w:rPr>
      </w:pPr>
    </w:p>
    <w:p w:rsidR="00AE0FB5" w:rsidRDefault="00AE0FB5" w:rsidP="00AE0FB5">
      <w:pPr>
        <w:pStyle w:val="NoSpacing"/>
        <w:ind w:left="1440"/>
        <w:rPr>
          <w:rFonts w:ascii="Arial" w:hAnsi="Arial" w:cs="Arial"/>
          <w:sz w:val="24"/>
          <w:szCs w:val="24"/>
        </w:rPr>
      </w:pPr>
    </w:p>
    <w:p w:rsidR="00AE0FB5" w:rsidRPr="00BE664D" w:rsidRDefault="00AE0FB5" w:rsidP="00AE0FB5">
      <w:pPr>
        <w:pStyle w:val="NoSpacing"/>
        <w:ind w:left="1440"/>
        <w:rPr>
          <w:rFonts w:ascii="Arial" w:hAnsi="Arial" w:cs="Arial"/>
          <w:sz w:val="24"/>
          <w:szCs w:val="24"/>
        </w:rPr>
      </w:pPr>
    </w:p>
    <w:p w:rsidR="00AE0FB5" w:rsidRPr="00BE664D" w:rsidRDefault="00AE0FB5" w:rsidP="00AE0FB5">
      <w:pPr>
        <w:pStyle w:val="NoSpacing"/>
        <w:ind w:left="720"/>
        <w:rPr>
          <w:rFonts w:ascii="Arial" w:hAnsi="Arial" w:cs="Arial"/>
          <w:sz w:val="24"/>
          <w:szCs w:val="24"/>
        </w:rPr>
      </w:pPr>
    </w:p>
    <w:p w:rsidR="00A70325" w:rsidRDefault="00401931" w:rsidP="00D7521C">
      <w:pPr>
        <w:pStyle w:val="NoSpacing"/>
        <w:numPr>
          <w:ilvl w:val="0"/>
          <w:numId w:val="5"/>
        </w:numPr>
        <w:rPr>
          <w:rFonts w:ascii="Arial" w:hAnsi="Arial" w:cs="Arial"/>
          <w:sz w:val="24"/>
          <w:szCs w:val="24"/>
        </w:rPr>
      </w:pPr>
      <w:r w:rsidRPr="00BE664D">
        <w:rPr>
          <w:rFonts w:ascii="Arial" w:hAnsi="Arial" w:cs="Arial"/>
          <w:sz w:val="24"/>
          <w:szCs w:val="24"/>
        </w:rPr>
        <w:lastRenderedPageBreak/>
        <w:t>F</w:t>
      </w:r>
      <w:r w:rsidR="00684537" w:rsidRPr="00BE664D">
        <w:rPr>
          <w:rFonts w:ascii="Arial" w:hAnsi="Arial" w:cs="Arial"/>
          <w:sz w:val="24"/>
          <w:szCs w:val="24"/>
        </w:rPr>
        <w:t>undraiser Approvals</w:t>
      </w:r>
      <w:r w:rsidR="000A5DF7" w:rsidRPr="00BE664D">
        <w:rPr>
          <w:rFonts w:ascii="Arial" w:hAnsi="Arial" w:cs="Arial"/>
          <w:sz w:val="24"/>
          <w:szCs w:val="24"/>
        </w:rPr>
        <w:t xml:space="preserve"> </w:t>
      </w:r>
    </w:p>
    <w:p w:rsidR="002A7F10" w:rsidRDefault="002A7F10" w:rsidP="002A7F10">
      <w:pPr>
        <w:pStyle w:val="NoSpacing"/>
        <w:ind w:left="720"/>
        <w:rPr>
          <w:rFonts w:ascii="Arial" w:hAnsi="Arial" w:cs="Arial"/>
          <w:sz w:val="24"/>
          <w:szCs w:val="24"/>
        </w:rPr>
      </w:pPr>
    </w:p>
    <w:p w:rsidR="002A7F10" w:rsidRDefault="002A7F10" w:rsidP="002A7F10">
      <w:pPr>
        <w:pStyle w:val="NoSpacing"/>
        <w:ind w:left="720"/>
        <w:rPr>
          <w:rFonts w:ascii="Arial" w:hAnsi="Arial" w:cs="Arial"/>
          <w:sz w:val="24"/>
          <w:szCs w:val="24"/>
        </w:rPr>
      </w:pPr>
      <w:r>
        <w:rPr>
          <w:rFonts w:ascii="Arial" w:hAnsi="Arial" w:cs="Arial"/>
          <w:sz w:val="24"/>
          <w:szCs w:val="24"/>
        </w:rPr>
        <w:t xml:space="preserve">Spencer County High School </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543"/>
        <w:gridCol w:w="2526"/>
        <w:gridCol w:w="2372"/>
        <w:gridCol w:w="1890"/>
      </w:tblGrid>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FFA</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Chapter/Community Spirit Wear</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Jan 29 – April 30, 2019 </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General FFA Expenses</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Dance</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Little Caesars Pizza</w:t>
            </w:r>
          </w:p>
          <w:p w:rsidR="002A7F10" w:rsidRPr="00762705" w:rsidRDefault="002A7F10" w:rsidP="00AE6066">
            <w:pPr>
              <w:pStyle w:val="NoSpacing"/>
              <w:rPr>
                <w:sz w:val="18"/>
                <w:szCs w:val="18"/>
              </w:rPr>
            </w:pPr>
            <w:r w:rsidRPr="00762705">
              <w:rPr>
                <w:sz w:val="18"/>
                <w:szCs w:val="18"/>
              </w:rPr>
              <w:t xml:space="preserve">Kits </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January/February </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Competition Fees and Costs with Dance</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 xml:space="preserve">Adults/Students </w:t>
            </w:r>
          </w:p>
        </w:tc>
      </w:tr>
      <w:tr w:rsidR="002A7F10"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Dance</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Paint Party</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February 24, March 3</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Dance Fees and Costs associated with dance</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Dance</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Krispy Kreme</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January/February</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Dance Fees and Costs associated with dance</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Educators Rising</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Texas Roadhouse</w:t>
            </w:r>
          </w:p>
          <w:p w:rsidR="002A7F10" w:rsidRPr="00762705" w:rsidRDefault="002A7F10" w:rsidP="00AE6066">
            <w:pPr>
              <w:pStyle w:val="NoSpacing"/>
              <w:rPr>
                <w:sz w:val="18"/>
                <w:szCs w:val="18"/>
              </w:rPr>
            </w:pPr>
            <w:r w:rsidRPr="00762705">
              <w:rPr>
                <w:sz w:val="18"/>
                <w:szCs w:val="18"/>
              </w:rPr>
              <w:t>15% of sales</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February – May </w:t>
            </w:r>
          </w:p>
          <w:p w:rsidR="002A7F10" w:rsidRPr="00762705" w:rsidRDefault="002A7F10" w:rsidP="00AE6066">
            <w:pPr>
              <w:pStyle w:val="NoSpacing"/>
              <w:rPr>
                <w:sz w:val="18"/>
                <w:szCs w:val="18"/>
              </w:rPr>
            </w:pPr>
            <w:r w:rsidRPr="00762705">
              <w:rPr>
                <w:sz w:val="18"/>
                <w:szCs w:val="18"/>
              </w:rPr>
              <w:t>(assigned nights)</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Events and Supplies</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Educators Rising</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 xml:space="preserve">Educators Rising Carnival </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March 1, 2019</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 xml:space="preserve">Supplies for </w:t>
            </w:r>
            <w:proofErr w:type="spellStart"/>
            <w:r w:rsidRPr="00762705">
              <w:rPr>
                <w:sz w:val="18"/>
                <w:szCs w:val="18"/>
              </w:rPr>
              <w:t>Rockathon</w:t>
            </w:r>
            <w:proofErr w:type="spellEnd"/>
            <w:r w:rsidRPr="00762705">
              <w:rPr>
                <w:sz w:val="18"/>
                <w:szCs w:val="18"/>
              </w:rPr>
              <w:t xml:space="preserve">/apparel and  other events/supplies </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Animal Protection Club</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Chocolate Bars</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February – May </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Supplies and Events</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Animal Protection Club</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Krispy Kreme Donuts AND</w:t>
            </w:r>
          </w:p>
          <w:p w:rsidR="002A7F10" w:rsidRPr="00762705" w:rsidRDefault="002A7F10" w:rsidP="00AE6066">
            <w:pPr>
              <w:pStyle w:val="NoSpacing"/>
              <w:rPr>
                <w:sz w:val="18"/>
                <w:szCs w:val="18"/>
              </w:rPr>
            </w:pPr>
            <w:r w:rsidRPr="00762705">
              <w:rPr>
                <w:sz w:val="18"/>
                <w:szCs w:val="18"/>
              </w:rPr>
              <w:t>Peeler Cards</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February – May </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Supplies and Events</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Adults/Students</w:t>
            </w:r>
          </w:p>
        </w:tc>
      </w:tr>
      <w:tr w:rsidR="002A7F10" w:rsidRPr="00C3454C" w:rsidTr="00AE6066">
        <w:tc>
          <w:tcPr>
            <w:tcW w:w="1109" w:type="dxa"/>
            <w:shd w:val="clear" w:color="auto" w:fill="auto"/>
          </w:tcPr>
          <w:p w:rsidR="002A7F10" w:rsidRPr="00762705" w:rsidRDefault="002A7F10" w:rsidP="00AE6066">
            <w:pPr>
              <w:pStyle w:val="NoSpacing"/>
              <w:rPr>
                <w:sz w:val="18"/>
                <w:szCs w:val="18"/>
              </w:rPr>
            </w:pPr>
            <w:r w:rsidRPr="00762705">
              <w:rPr>
                <w:sz w:val="18"/>
                <w:szCs w:val="18"/>
              </w:rPr>
              <w:t>English Department</w:t>
            </w:r>
          </w:p>
        </w:tc>
        <w:tc>
          <w:tcPr>
            <w:tcW w:w="2543" w:type="dxa"/>
            <w:shd w:val="clear" w:color="auto" w:fill="auto"/>
          </w:tcPr>
          <w:p w:rsidR="002A7F10" w:rsidRPr="00762705" w:rsidRDefault="002A7F10" w:rsidP="00AE6066">
            <w:pPr>
              <w:pStyle w:val="NoSpacing"/>
              <w:rPr>
                <w:sz w:val="18"/>
                <w:szCs w:val="18"/>
              </w:rPr>
            </w:pPr>
            <w:r w:rsidRPr="00762705">
              <w:rPr>
                <w:sz w:val="18"/>
                <w:szCs w:val="18"/>
              </w:rPr>
              <w:t>Candy Sales</w:t>
            </w:r>
          </w:p>
        </w:tc>
        <w:tc>
          <w:tcPr>
            <w:tcW w:w="2526" w:type="dxa"/>
            <w:shd w:val="clear" w:color="auto" w:fill="auto"/>
          </w:tcPr>
          <w:p w:rsidR="002A7F10" w:rsidRPr="00762705" w:rsidRDefault="002A7F10" w:rsidP="00AE6066">
            <w:pPr>
              <w:pStyle w:val="NoSpacing"/>
              <w:rPr>
                <w:sz w:val="18"/>
                <w:szCs w:val="18"/>
              </w:rPr>
            </w:pPr>
            <w:r w:rsidRPr="00762705">
              <w:rPr>
                <w:sz w:val="18"/>
                <w:szCs w:val="18"/>
              </w:rPr>
              <w:t xml:space="preserve">November – May </w:t>
            </w:r>
          </w:p>
        </w:tc>
        <w:tc>
          <w:tcPr>
            <w:tcW w:w="2372" w:type="dxa"/>
            <w:shd w:val="clear" w:color="auto" w:fill="auto"/>
          </w:tcPr>
          <w:p w:rsidR="002A7F10" w:rsidRPr="00762705" w:rsidRDefault="002A7F10" w:rsidP="00AE6066">
            <w:pPr>
              <w:pStyle w:val="NoSpacing"/>
              <w:rPr>
                <w:sz w:val="18"/>
                <w:szCs w:val="18"/>
              </w:rPr>
            </w:pPr>
            <w:r w:rsidRPr="00762705">
              <w:rPr>
                <w:sz w:val="18"/>
                <w:szCs w:val="18"/>
              </w:rPr>
              <w:t>Six Laptop Carts</w:t>
            </w:r>
          </w:p>
        </w:tc>
        <w:tc>
          <w:tcPr>
            <w:tcW w:w="1890" w:type="dxa"/>
            <w:shd w:val="clear" w:color="auto" w:fill="auto"/>
          </w:tcPr>
          <w:p w:rsidR="002A7F10" w:rsidRPr="00762705" w:rsidRDefault="002A7F10" w:rsidP="00AE6066">
            <w:pPr>
              <w:pStyle w:val="NoSpacing"/>
              <w:rPr>
                <w:sz w:val="18"/>
                <w:szCs w:val="18"/>
              </w:rPr>
            </w:pPr>
            <w:r w:rsidRPr="00762705">
              <w:rPr>
                <w:sz w:val="18"/>
                <w:szCs w:val="18"/>
              </w:rPr>
              <w:t xml:space="preserve">Adults/Students </w:t>
            </w:r>
          </w:p>
        </w:tc>
      </w:tr>
    </w:tbl>
    <w:p w:rsidR="002A7F10" w:rsidRPr="00762705" w:rsidRDefault="002A7F10" w:rsidP="002A7F10">
      <w:pPr>
        <w:pStyle w:val="NoSpacing"/>
        <w:numPr>
          <w:ilvl w:val="0"/>
          <w:numId w:val="5"/>
        </w:numPr>
        <w:rPr>
          <w:sz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610"/>
        <w:gridCol w:w="2520"/>
        <w:gridCol w:w="2340"/>
        <w:gridCol w:w="1800"/>
      </w:tblGrid>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Tennis</w:t>
            </w:r>
          </w:p>
        </w:tc>
        <w:tc>
          <w:tcPr>
            <w:tcW w:w="2610" w:type="dxa"/>
            <w:shd w:val="clear" w:color="auto" w:fill="auto"/>
          </w:tcPr>
          <w:p w:rsidR="002A7F10" w:rsidRPr="00762705" w:rsidRDefault="002A7F10" w:rsidP="00AE6066">
            <w:pPr>
              <w:pStyle w:val="NoSpacing"/>
              <w:rPr>
                <w:sz w:val="18"/>
              </w:rPr>
            </w:pPr>
            <w:r w:rsidRPr="00762705">
              <w:rPr>
                <w:sz w:val="18"/>
              </w:rPr>
              <w:t>Krispy Kreme</w:t>
            </w:r>
          </w:p>
        </w:tc>
        <w:tc>
          <w:tcPr>
            <w:tcW w:w="2520" w:type="dxa"/>
            <w:shd w:val="clear" w:color="auto" w:fill="auto"/>
          </w:tcPr>
          <w:p w:rsidR="002A7F10" w:rsidRPr="00762705" w:rsidRDefault="002A7F10" w:rsidP="00AE6066">
            <w:pPr>
              <w:pStyle w:val="NoSpacing"/>
              <w:rPr>
                <w:sz w:val="18"/>
              </w:rPr>
            </w:pPr>
            <w:r w:rsidRPr="00762705">
              <w:rPr>
                <w:sz w:val="18"/>
              </w:rPr>
              <w:t xml:space="preserve">February – March 2019 </w:t>
            </w:r>
          </w:p>
        </w:tc>
        <w:tc>
          <w:tcPr>
            <w:tcW w:w="2340" w:type="dxa"/>
            <w:shd w:val="clear" w:color="auto" w:fill="auto"/>
          </w:tcPr>
          <w:p w:rsidR="002A7F10" w:rsidRPr="00762705" w:rsidRDefault="002A7F10" w:rsidP="00AE6066">
            <w:pPr>
              <w:pStyle w:val="NoSpacing"/>
              <w:rPr>
                <w:sz w:val="18"/>
              </w:rPr>
            </w:pPr>
            <w:r w:rsidRPr="00762705">
              <w:rPr>
                <w:sz w:val="18"/>
              </w:rPr>
              <w:t xml:space="preserve">Uniforms, Balls, Shoes, </w:t>
            </w:r>
            <w:proofErr w:type="spellStart"/>
            <w:r w:rsidRPr="00762705">
              <w:rPr>
                <w:sz w:val="18"/>
              </w:rPr>
              <w:t>etc</w:t>
            </w:r>
            <w:proofErr w:type="spellEnd"/>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2019 Project Graduation</w:t>
            </w:r>
          </w:p>
        </w:tc>
        <w:tc>
          <w:tcPr>
            <w:tcW w:w="2610" w:type="dxa"/>
            <w:shd w:val="clear" w:color="auto" w:fill="auto"/>
          </w:tcPr>
          <w:p w:rsidR="002A7F10" w:rsidRPr="00762705" w:rsidRDefault="002A7F10" w:rsidP="00AE6066">
            <w:pPr>
              <w:pStyle w:val="NoSpacing"/>
              <w:rPr>
                <w:sz w:val="18"/>
              </w:rPr>
            </w:pPr>
            <w:r w:rsidRPr="00762705">
              <w:rPr>
                <w:sz w:val="18"/>
              </w:rPr>
              <w:t>Dairy Queen Rewards</w:t>
            </w:r>
          </w:p>
        </w:tc>
        <w:tc>
          <w:tcPr>
            <w:tcW w:w="2520" w:type="dxa"/>
            <w:shd w:val="clear" w:color="auto" w:fill="auto"/>
          </w:tcPr>
          <w:p w:rsidR="002A7F10" w:rsidRPr="00762705" w:rsidRDefault="002A7F10" w:rsidP="00AE6066">
            <w:pPr>
              <w:pStyle w:val="NoSpacing"/>
              <w:rPr>
                <w:sz w:val="18"/>
              </w:rPr>
            </w:pPr>
            <w:r w:rsidRPr="00762705">
              <w:rPr>
                <w:sz w:val="18"/>
              </w:rPr>
              <w:t>1 X February 2019</w:t>
            </w:r>
          </w:p>
          <w:p w:rsidR="002A7F10" w:rsidRPr="00762705" w:rsidRDefault="002A7F10" w:rsidP="00AE6066">
            <w:pPr>
              <w:pStyle w:val="NoSpacing"/>
              <w:rPr>
                <w:sz w:val="18"/>
              </w:rPr>
            </w:pPr>
            <w:r w:rsidRPr="00762705">
              <w:rPr>
                <w:sz w:val="18"/>
              </w:rPr>
              <w:t xml:space="preserve">1 X March 2019 </w:t>
            </w:r>
          </w:p>
        </w:tc>
        <w:tc>
          <w:tcPr>
            <w:tcW w:w="2340" w:type="dxa"/>
            <w:shd w:val="clear" w:color="auto" w:fill="auto"/>
          </w:tcPr>
          <w:p w:rsidR="002A7F10" w:rsidRPr="00762705" w:rsidRDefault="002A7F10" w:rsidP="00AE6066">
            <w:pPr>
              <w:pStyle w:val="NoSpacing"/>
              <w:rPr>
                <w:sz w:val="18"/>
              </w:rPr>
            </w:pPr>
            <w:r w:rsidRPr="00762705">
              <w:rPr>
                <w:sz w:val="18"/>
              </w:rPr>
              <w:t>Project Graduation</w:t>
            </w:r>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2019 Project Graduation</w:t>
            </w:r>
          </w:p>
        </w:tc>
        <w:tc>
          <w:tcPr>
            <w:tcW w:w="2610" w:type="dxa"/>
            <w:shd w:val="clear" w:color="auto" w:fill="auto"/>
          </w:tcPr>
          <w:p w:rsidR="002A7F10" w:rsidRPr="00762705" w:rsidRDefault="002A7F10" w:rsidP="00AE6066">
            <w:pPr>
              <w:pStyle w:val="NoSpacing"/>
              <w:rPr>
                <w:sz w:val="18"/>
              </w:rPr>
            </w:pPr>
            <w:r w:rsidRPr="00762705">
              <w:rPr>
                <w:sz w:val="18"/>
              </w:rPr>
              <w:t>Main Event for Spencer County  20% of Sales</w:t>
            </w:r>
          </w:p>
        </w:tc>
        <w:tc>
          <w:tcPr>
            <w:tcW w:w="2520" w:type="dxa"/>
            <w:shd w:val="clear" w:color="auto" w:fill="auto"/>
          </w:tcPr>
          <w:p w:rsidR="002A7F10" w:rsidRPr="00762705" w:rsidRDefault="002A7F10" w:rsidP="00AE6066">
            <w:pPr>
              <w:pStyle w:val="NoSpacing"/>
              <w:rPr>
                <w:sz w:val="18"/>
              </w:rPr>
            </w:pPr>
            <w:r w:rsidRPr="00762705">
              <w:rPr>
                <w:sz w:val="18"/>
              </w:rPr>
              <w:t xml:space="preserve">February –April </w:t>
            </w:r>
          </w:p>
          <w:p w:rsidR="002A7F10" w:rsidRPr="00762705" w:rsidRDefault="002A7F10" w:rsidP="00AE6066">
            <w:pPr>
              <w:pStyle w:val="NoSpacing"/>
              <w:rPr>
                <w:sz w:val="18"/>
              </w:rPr>
            </w:pPr>
            <w:r w:rsidRPr="00762705">
              <w:rPr>
                <w:sz w:val="18"/>
              </w:rPr>
              <w:t>TBD</w:t>
            </w:r>
          </w:p>
        </w:tc>
        <w:tc>
          <w:tcPr>
            <w:tcW w:w="2340" w:type="dxa"/>
            <w:shd w:val="clear" w:color="auto" w:fill="auto"/>
          </w:tcPr>
          <w:p w:rsidR="002A7F10" w:rsidRPr="00762705" w:rsidRDefault="002A7F10" w:rsidP="00AE6066">
            <w:pPr>
              <w:pStyle w:val="NoSpacing"/>
              <w:rPr>
                <w:sz w:val="18"/>
              </w:rPr>
            </w:pPr>
            <w:r w:rsidRPr="00762705">
              <w:rPr>
                <w:sz w:val="18"/>
              </w:rPr>
              <w:t>Project Graduation</w:t>
            </w:r>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2019 Project Graduation</w:t>
            </w:r>
          </w:p>
        </w:tc>
        <w:tc>
          <w:tcPr>
            <w:tcW w:w="2610" w:type="dxa"/>
            <w:shd w:val="clear" w:color="auto" w:fill="auto"/>
          </w:tcPr>
          <w:p w:rsidR="002A7F10" w:rsidRPr="00762705" w:rsidRDefault="002A7F10" w:rsidP="00AE6066">
            <w:pPr>
              <w:pStyle w:val="NoSpacing"/>
              <w:rPr>
                <w:sz w:val="18"/>
              </w:rPr>
            </w:pPr>
            <w:r w:rsidRPr="00762705">
              <w:rPr>
                <w:sz w:val="18"/>
              </w:rPr>
              <w:t>Snappy Rewards</w:t>
            </w:r>
          </w:p>
          <w:p w:rsidR="002A7F10" w:rsidRPr="00762705" w:rsidRDefault="002A7F10" w:rsidP="00AE6066">
            <w:pPr>
              <w:pStyle w:val="NoSpacing"/>
              <w:rPr>
                <w:sz w:val="18"/>
              </w:rPr>
            </w:pPr>
            <w:r w:rsidRPr="00762705">
              <w:rPr>
                <w:sz w:val="18"/>
              </w:rPr>
              <w:t>20% Sales</w:t>
            </w:r>
          </w:p>
        </w:tc>
        <w:tc>
          <w:tcPr>
            <w:tcW w:w="2520" w:type="dxa"/>
            <w:shd w:val="clear" w:color="auto" w:fill="auto"/>
          </w:tcPr>
          <w:p w:rsidR="002A7F10" w:rsidRPr="00762705" w:rsidRDefault="002A7F10" w:rsidP="00AE6066">
            <w:pPr>
              <w:pStyle w:val="NoSpacing"/>
              <w:rPr>
                <w:sz w:val="18"/>
              </w:rPr>
            </w:pPr>
            <w:r w:rsidRPr="00762705">
              <w:rPr>
                <w:sz w:val="18"/>
              </w:rPr>
              <w:t>March (TBA)</w:t>
            </w:r>
          </w:p>
        </w:tc>
        <w:tc>
          <w:tcPr>
            <w:tcW w:w="2340" w:type="dxa"/>
            <w:shd w:val="clear" w:color="auto" w:fill="auto"/>
          </w:tcPr>
          <w:p w:rsidR="002A7F10" w:rsidRPr="00762705" w:rsidRDefault="002A7F10" w:rsidP="00AE6066">
            <w:pPr>
              <w:pStyle w:val="NoSpacing"/>
              <w:rPr>
                <w:sz w:val="18"/>
              </w:rPr>
            </w:pPr>
            <w:r w:rsidRPr="00762705">
              <w:rPr>
                <w:sz w:val="18"/>
              </w:rPr>
              <w:t>Project Graduation</w:t>
            </w:r>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Dance</w:t>
            </w:r>
          </w:p>
        </w:tc>
        <w:tc>
          <w:tcPr>
            <w:tcW w:w="2610" w:type="dxa"/>
            <w:shd w:val="clear" w:color="auto" w:fill="auto"/>
          </w:tcPr>
          <w:p w:rsidR="002A7F10" w:rsidRPr="00762705" w:rsidRDefault="002A7F10" w:rsidP="00AE6066">
            <w:pPr>
              <w:pStyle w:val="NoSpacing"/>
              <w:rPr>
                <w:sz w:val="18"/>
              </w:rPr>
            </w:pPr>
            <w:r w:rsidRPr="00762705">
              <w:rPr>
                <w:sz w:val="18"/>
              </w:rPr>
              <w:t>Dance Showcase</w:t>
            </w:r>
          </w:p>
          <w:p w:rsidR="002A7F10" w:rsidRPr="00762705" w:rsidRDefault="002A7F10" w:rsidP="00AE6066">
            <w:pPr>
              <w:pStyle w:val="NoSpacing"/>
              <w:rPr>
                <w:sz w:val="18"/>
              </w:rPr>
            </w:pPr>
            <w:r w:rsidRPr="00762705">
              <w:rPr>
                <w:sz w:val="18"/>
              </w:rPr>
              <w:t>At SCHS</w:t>
            </w:r>
          </w:p>
          <w:p w:rsidR="002A7F10" w:rsidRPr="00762705" w:rsidRDefault="002A7F10" w:rsidP="00AE6066">
            <w:pPr>
              <w:pStyle w:val="NoSpacing"/>
              <w:rPr>
                <w:sz w:val="18"/>
              </w:rPr>
            </w:pPr>
            <w:r w:rsidRPr="00762705">
              <w:rPr>
                <w:sz w:val="18"/>
              </w:rPr>
              <w:t xml:space="preserve">(Competitive) </w:t>
            </w:r>
          </w:p>
        </w:tc>
        <w:tc>
          <w:tcPr>
            <w:tcW w:w="2520" w:type="dxa"/>
            <w:shd w:val="clear" w:color="auto" w:fill="auto"/>
          </w:tcPr>
          <w:p w:rsidR="002A7F10" w:rsidRPr="00762705" w:rsidRDefault="002A7F10" w:rsidP="00AE6066">
            <w:pPr>
              <w:pStyle w:val="NoSpacing"/>
              <w:rPr>
                <w:sz w:val="18"/>
              </w:rPr>
            </w:pPr>
            <w:r w:rsidRPr="00762705">
              <w:rPr>
                <w:sz w:val="18"/>
              </w:rPr>
              <w:t>February 12, 2019</w:t>
            </w:r>
          </w:p>
          <w:p w:rsidR="002A7F10" w:rsidRPr="00762705" w:rsidRDefault="002A7F10" w:rsidP="00AE6066">
            <w:pPr>
              <w:pStyle w:val="NoSpacing"/>
              <w:rPr>
                <w:sz w:val="18"/>
              </w:rPr>
            </w:pPr>
            <w:r w:rsidRPr="00762705">
              <w:rPr>
                <w:sz w:val="18"/>
              </w:rPr>
              <w:t>(Tentative)</w:t>
            </w:r>
          </w:p>
        </w:tc>
        <w:tc>
          <w:tcPr>
            <w:tcW w:w="2340" w:type="dxa"/>
            <w:shd w:val="clear" w:color="auto" w:fill="auto"/>
          </w:tcPr>
          <w:p w:rsidR="002A7F10" w:rsidRPr="00762705" w:rsidRDefault="002A7F10" w:rsidP="00AE6066">
            <w:pPr>
              <w:pStyle w:val="NoSpacing"/>
              <w:rPr>
                <w:sz w:val="18"/>
              </w:rPr>
            </w:pPr>
            <w:r w:rsidRPr="00762705">
              <w:rPr>
                <w:sz w:val="18"/>
              </w:rPr>
              <w:t>Dance Expenses</w:t>
            </w:r>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Dance</w:t>
            </w:r>
          </w:p>
        </w:tc>
        <w:tc>
          <w:tcPr>
            <w:tcW w:w="2610" w:type="dxa"/>
            <w:shd w:val="clear" w:color="auto" w:fill="auto"/>
          </w:tcPr>
          <w:p w:rsidR="002A7F10" w:rsidRPr="00762705" w:rsidRDefault="002A7F10" w:rsidP="00AE6066">
            <w:pPr>
              <w:pStyle w:val="NoSpacing"/>
              <w:rPr>
                <w:sz w:val="18"/>
              </w:rPr>
            </w:pPr>
            <w:r w:rsidRPr="00762705">
              <w:rPr>
                <w:sz w:val="18"/>
              </w:rPr>
              <w:t>Blaze Pizza</w:t>
            </w:r>
          </w:p>
        </w:tc>
        <w:tc>
          <w:tcPr>
            <w:tcW w:w="2520" w:type="dxa"/>
            <w:shd w:val="clear" w:color="auto" w:fill="auto"/>
          </w:tcPr>
          <w:p w:rsidR="002A7F10" w:rsidRPr="00762705" w:rsidRDefault="002A7F10" w:rsidP="00AE6066">
            <w:pPr>
              <w:pStyle w:val="NoSpacing"/>
              <w:rPr>
                <w:sz w:val="18"/>
              </w:rPr>
            </w:pPr>
            <w:r w:rsidRPr="00762705">
              <w:rPr>
                <w:sz w:val="18"/>
              </w:rPr>
              <w:t>Feb/March/April</w:t>
            </w:r>
          </w:p>
        </w:tc>
        <w:tc>
          <w:tcPr>
            <w:tcW w:w="2340" w:type="dxa"/>
            <w:shd w:val="clear" w:color="auto" w:fill="auto"/>
          </w:tcPr>
          <w:p w:rsidR="002A7F10" w:rsidRPr="00762705" w:rsidRDefault="002A7F10" w:rsidP="00AE6066">
            <w:pPr>
              <w:pStyle w:val="NoSpacing"/>
              <w:rPr>
                <w:sz w:val="18"/>
              </w:rPr>
            </w:pPr>
            <w:r w:rsidRPr="00762705">
              <w:rPr>
                <w:sz w:val="18"/>
              </w:rPr>
              <w:t>Dance Expenses</w:t>
            </w:r>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r w:rsidR="002A7F10" w:rsidRPr="00762705" w:rsidTr="00AE6066">
        <w:tc>
          <w:tcPr>
            <w:tcW w:w="1170" w:type="dxa"/>
            <w:shd w:val="clear" w:color="auto" w:fill="auto"/>
          </w:tcPr>
          <w:p w:rsidR="002A7F10" w:rsidRPr="00762705" w:rsidRDefault="002A7F10" w:rsidP="00AE6066">
            <w:pPr>
              <w:pStyle w:val="NoSpacing"/>
              <w:rPr>
                <w:sz w:val="18"/>
              </w:rPr>
            </w:pPr>
            <w:r w:rsidRPr="00762705">
              <w:rPr>
                <w:sz w:val="18"/>
              </w:rPr>
              <w:t>Track</w:t>
            </w:r>
          </w:p>
        </w:tc>
        <w:tc>
          <w:tcPr>
            <w:tcW w:w="2610" w:type="dxa"/>
            <w:shd w:val="clear" w:color="auto" w:fill="auto"/>
          </w:tcPr>
          <w:p w:rsidR="002A7F10" w:rsidRPr="00762705" w:rsidRDefault="002A7F10" w:rsidP="00AE6066">
            <w:pPr>
              <w:pStyle w:val="NoSpacing"/>
              <w:rPr>
                <w:sz w:val="18"/>
              </w:rPr>
            </w:pPr>
            <w:r w:rsidRPr="00762705">
              <w:rPr>
                <w:sz w:val="18"/>
              </w:rPr>
              <w:t>Spirit wear</w:t>
            </w:r>
          </w:p>
          <w:p w:rsidR="002A7F10" w:rsidRPr="00762705" w:rsidRDefault="002A7F10" w:rsidP="00AE6066">
            <w:pPr>
              <w:pStyle w:val="NoSpacing"/>
              <w:rPr>
                <w:sz w:val="18"/>
              </w:rPr>
            </w:pPr>
            <w:r w:rsidRPr="00762705">
              <w:rPr>
                <w:sz w:val="18"/>
              </w:rPr>
              <w:t>Online Sales and Team Orders</w:t>
            </w:r>
          </w:p>
        </w:tc>
        <w:tc>
          <w:tcPr>
            <w:tcW w:w="2520" w:type="dxa"/>
            <w:shd w:val="clear" w:color="auto" w:fill="auto"/>
          </w:tcPr>
          <w:p w:rsidR="002A7F10" w:rsidRPr="00762705" w:rsidRDefault="002A7F10" w:rsidP="00AE6066">
            <w:pPr>
              <w:pStyle w:val="NoSpacing"/>
              <w:rPr>
                <w:sz w:val="18"/>
              </w:rPr>
            </w:pPr>
            <w:r w:rsidRPr="00762705">
              <w:rPr>
                <w:sz w:val="18"/>
              </w:rPr>
              <w:t>February or April 2019</w:t>
            </w:r>
          </w:p>
        </w:tc>
        <w:tc>
          <w:tcPr>
            <w:tcW w:w="2340" w:type="dxa"/>
            <w:shd w:val="clear" w:color="auto" w:fill="auto"/>
          </w:tcPr>
          <w:p w:rsidR="002A7F10" w:rsidRPr="00762705" w:rsidRDefault="002A7F10" w:rsidP="00AE6066">
            <w:pPr>
              <w:pStyle w:val="NoSpacing"/>
              <w:rPr>
                <w:sz w:val="18"/>
              </w:rPr>
            </w:pPr>
            <w:r w:rsidRPr="00762705">
              <w:rPr>
                <w:sz w:val="18"/>
              </w:rPr>
              <w:t>Equipment/Uniform/</w:t>
            </w:r>
            <w:proofErr w:type="spellStart"/>
            <w:r w:rsidRPr="00762705">
              <w:rPr>
                <w:sz w:val="18"/>
              </w:rPr>
              <w:t>etc</w:t>
            </w:r>
            <w:proofErr w:type="spellEnd"/>
          </w:p>
        </w:tc>
        <w:tc>
          <w:tcPr>
            <w:tcW w:w="1800" w:type="dxa"/>
            <w:shd w:val="clear" w:color="auto" w:fill="auto"/>
          </w:tcPr>
          <w:p w:rsidR="002A7F10" w:rsidRPr="00762705" w:rsidRDefault="002A7F10" w:rsidP="00AE6066">
            <w:pPr>
              <w:pStyle w:val="NoSpacing"/>
              <w:rPr>
                <w:sz w:val="18"/>
              </w:rPr>
            </w:pPr>
            <w:r w:rsidRPr="00762705">
              <w:rPr>
                <w:sz w:val="18"/>
              </w:rPr>
              <w:t>Adults/Students</w:t>
            </w:r>
          </w:p>
        </w:tc>
      </w:tr>
    </w:tbl>
    <w:p w:rsidR="002A7F10" w:rsidRPr="002A7F10" w:rsidRDefault="002A7F10" w:rsidP="002A7F10">
      <w:pPr>
        <w:pStyle w:val="NoSpacing"/>
        <w:ind w:left="720"/>
        <w:rPr>
          <w:rFonts w:ascii="Arial" w:hAnsi="Arial" w:cs="Arial"/>
          <w:sz w:val="24"/>
          <w:szCs w:val="24"/>
        </w:rPr>
      </w:pPr>
    </w:p>
    <w:p w:rsidR="002A7F10" w:rsidRDefault="002A7F10" w:rsidP="002A7F10">
      <w:pPr>
        <w:pStyle w:val="NoSpacing"/>
        <w:rPr>
          <w:rFonts w:ascii="Arial" w:hAnsi="Arial" w:cs="Arial"/>
          <w:sz w:val="24"/>
          <w:szCs w:val="24"/>
        </w:rPr>
      </w:pPr>
      <w:r>
        <w:rPr>
          <w:rFonts w:ascii="Arial" w:hAnsi="Arial" w:cs="Arial"/>
          <w:sz w:val="24"/>
          <w:szCs w:val="24"/>
        </w:rPr>
        <w:t xml:space="preserve">Spencer </w:t>
      </w:r>
      <w:r>
        <w:rPr>
          <w:rFonts w:ascii="Arial" w:hAnsi="Arial" w:cs="Arial"/>
          <w:sz w:val="24"/>
          <w:szCs w:val="24"/>
        </w:rPr>
        <w:t>County Middle School Fundraisers</w:t>
      </w:r>
    </w:p>
    <w:tbl>
      <w:tblPr>
        <w:tblW w:w="105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53"/>
        <w:gridCol w:w="2610"/>
        <w:gridCol w:w="2317"/>
        <w:gridCol w:w="1980"/>
      </w:tblGrid>
      <w:tr w:rsidR="002A7F10" w:rsidRPr="00C3454C" w:rsidTr="00AE6066">
        <w:tc>
          <w:tcPr>
            <w:tcW w:w="1170" w:type="dxa"/>
            <w:shd w:val="clear" w:color="auto" w:fill="auto"/>
          </w:tcPr>
          <w:p w:rsidR="002A7F10" w:rsidRPr="00762705" w:rsidRDefault="002A7F10" w:rsidP="00AE6066">
            <w:pPr>
              <w:pStyle w:val="NoSpacing"/>
              <w:rPr>
                <w:sz w:val="20"/>
              </w:rPr>
            </w:pPr>
            <w:r w:rsidRPr="00762705">
              <w:rPr>
                <w:sz w:val="20"/>
              </w:rPr>
              <w:t>Choir Club</w:t>
            </w:r>
          </w:p>
        </w:tc>
        <w:tc>
          <w:tcPr>
            <w:tcW w:w="2453" w:type="dxa"/>
            <w:shd w:val="clear" w:color="auto" w:fill="auto"/>
          </w:tcPr>
          <w:p w:rsidR="002A7F10" w:rsidRPr="00762705" w:rsidRDefault="002A7F10" w:rsidP="00AE6066">
            <w:pPr>
              <w:pStyle w:val="NoSpacing"/>
              <w:rPr>
                <w:sz w:val="20"/>
              </w:rPr>
            </w:pPr>
            <w:r w:rsidRPr="00762705">
              <w:rPr>
                <w:sz w:val="20"/>
              </w:rPr>
              <w:t>Century Resources</w:t>
            </w:r>
          </w:p>
          <w:p w:rsidR="002A7F10" w:rsidRPr="00762705" w:rsidRDefault="002A7F10" w:rsidP="00AE6066">
            <w:pPr>
              <w:pStyle w:val="NoSpacing"/>
              <w:rPr>
                <w:sz w:val="20"/>
              </w:rPr>
            </w:pPr>
            <w:r w:rsidRPr="00762705">
              <w:rPr>
                <w:sz w:val="20"/>
              </w:rPr>
              <w:t xml:space="preserve">(selling flowers and chocolates) </w:t>
            </w:r>
          </w:p>
        </w:tc>
        <w:tc>
          <w:tcPr>
            <w:tcW w:w="2610" w:type="dxa"/>
            <w:shd w:val="clear" w:color="auto" w:fill="auto"/>
          </w:tcPr>
          <w:p w:rsidR="002A7F10" w:rsidRPr="00762705" w:rsidRDefault="002A7F10" w:rsidP="00AE6066">
            <w:pPr>
              <w:pStyle w:val="NoSpacing"/>
              <w:rPr>
                <w:sz w:val="20"/>
              </w:rPr>
            </w:pPr>
            <w:r w:rsidRPr="00762705">
              <w:rPr>
                <w:sz w:val="20"/>
              </w:rPr>
              <w:t>Choir, Music, Field Trips, T-shirts</w:t>
            </w:r>
          </w:p>
        </w:tc>
        <w:tc>
          <w:tcPr>
            <w:tcW w:w="2317" w:type="dxa"/>
            <w:shd w:val="clear" w:color="auto" w:fill="auto"/>
          </w:tcPr>
          <w:p w:rsidR="002A7F10" w:rsidRPr="00762705" w:rsidRDefault="002A7F10" w:rsidP="00AE6066">
            <w:pPr>
              <w:pStyle w:val="NoSpacing"/>
              <w:rPr>
                <w:sz w:val="20"/>
              </w:rPr>
            </w:pPr>
            <w:r w:rsidRPr="00762705">
              <w:rPr>
                <w:sz w:val="20"/>
              </w:rPr>
              <w:t xml:space="preserve">2/20/2019 – March 2019 </w:t>
            </w:r>
          </w:p>
        </w:tc>
        <w:tc>
          <w:tcPr>
            <w:tcW w:w="1980" w:type="dxa"/>
            <w:shd w:val="clear" w:color="auto" w:fill="auto"/>
          </w:tcPr>
          <w:p w:rsidR="002A7F10" w:rsidRPr="00762705" w:rsidRDefault="002A7F10" w:rsidP="00AE6066">
            <w:pPr>
              <w:pStyle w:val="NoSpacing"/>
              <w:rPr>
                <w:sz w:val="20"/>
              </w:rPr>
            </w:pPr>
            <w:r w:rsidRPr="00762705">
              <w:rPr>
                <w:sz w:val="20"/>
              </w:rPr>
              <w:t>Adults/Students</w:t>
            </w:r>
          </w:p>
        </w:tc>
      </w:tr>
      <w:tr w:rsidR="002A7F10" w:rsidRPr="00C3454C" w:rsidTr="00AE6066">
        <w:tc>
          <w:tcPr>
            <w:tcW w:w="1170" w:type="dxa"/>
            <w:shd w:val="clear" w:color="auto" w:fill="auto"/>
          </w:tcPr>
          <w:p w:rsidR="002A7F10" w:rsidRPr="00762705" w:rsidRDefault="002A7F10" w:rsidP="00AE6066">
            <w:pPr>
              <w:pStyle w:val="NoSpacing"/>
              <w:rPr>
                <w:sz w:val="20"/>
              </w:rPr>
            </w:pPr>
            <w:r w:rsidRPr="00762705">
              <w:rPr>
                <w:sz w:val="20"/>
              </w:rPr>
              <w:t>Kids Club</w:t>
            </w:r>
          </w:p>
        </w:tc>
        <w:tc>
          <w:tcPr>
            <w:tcW w:w="2453" w:type="dxa"/>
            <w:shd w:val="clear" w:color="auto" w:fill="auto"/>
          </w:tcPr>
          <w:p w:rsidR="002A7F10" w:rsidRPr="00762705" w:rsidRDefault="002A7F10" w:rsidP="00AE6066">
            <w:pPr>
              <w:pStyle w:val="NoSpacing"/>
              <w:rPr>
                <w:sz w:val="20"/>
              </w:rPr>
            </w:pPr>
            <w:r w:rsidRPr="00762705">
              <w:rPr>
                <w:sz w:val="20"/>
              </w:rPr>
              <w:t xml:space="preserve">Banners and Poster Sales </w:t>
            </w:r>
          </w:p>
        </w:tc>
        <w:tc>
          <w:tcPr>
            <w:tcW w:w="2610" w:type="dxa"/>
            <w:shd w:val="clear" w:color="auto" w:fill="auto"/>
          </w:tcPr>
          <w:p w:rsidR="002A7F10" w:rsidRPr="00762705" w:rsidRDefault="002A7F10" w:rsidP="00AE6066">
            <w:pPr>
              <w:pStyle w:val="NoSpacing"/>
              <w:rPr>
                <w:sz w:val="20"/>
              </w:rPr>
            </w:pPr>
            <w:r w:rsidRPr="00762705">
              <w:rPr>
                <w:sz w:val="20"/>
              </w:rPr>
              <w:t>Supplies &amp; Trainings for  GBB Students</w:t>
            </w:r>
          </w:p>
        </w:tc>
        <w:tc>
          <w:tcPr>
            <w:tcW w:w="2317" w:type="dxa"/>
            <w:shd w:val="clear" w:color="auto" w:fill="auto"/>
          </w:tcPr>
          <w:p w:rsidR="002A7F10" w:rsidRPr="00762705" w:rsidRDefault="002A7F10" w:rsidP="00AE6066">
            <w:pPr>
              <w:pStyle w:val="NoSpacing"/>
              <w:rPr>
                <w:sz w:val="20"/>
              </w:rPr>
            </w:pPr>
            <w:r w:rsidRPr="00762705">
              <w:rPr>
                <w:sz w:val="20"/>
              </w:rPr>
              <w:t xml:space="preserve">January 29 – May 2019 </w:t>
            </w:r>
          </w:p>
        </w:tc>
        <w:tc>
          <w:tcPr>
            <w:tcW w:w="1980" w:type="dxa"/>
            <w:shd w:val="clear" w:color="auto" w:fill="auto"/>
          </w:tcPr>
          <w:p w:rsidR="002A7F10" w:rsidRPr="00762705" w:rsidRDefault="002A7F10" w:rsidP="00AE6066">
            <w:pPr>
              <w:pStyle w:val="NoSpacing"/>
              <w:rPr>
                <w:sz w:val="20"/>
              </w:rPr>
            </w:pPr>
            <w:r w:rsidRPr="00762705">
              <w:rPr>
                <w:sz w:val="20"/>
              </w:rPr>
              <w:t xml:space="preserve">Adults /Students </w:t>
            </w:r>
          </w:p>
        </w:tc>
      </w:tr>
    </w:tbl>
    <w:p w:rsidR="002A7F10" w:rsidRDefault="002A7F10" w:rsidP="002A7F10">
      <w:pPr>
        <w:pStyle w:val="NoSpacing"/>
        <w:rPr>
          <w:rFonts w:ascii="Arial" w:hAnsi="Arial" w:cs="Arial"/>
          <w:sz w:val="24"/>
          <w:szCs w:val="24"/>
        </w:rPr>
      </w:pPr>
    </w:p>
    <w:p w:rsidR="002A7F10" w:rsidRDefault="002A7F10" w:rsidP="002A7F10">
      <w:pPr>
        <w:pStyle w:val="NoSpacing"/>
        <w:rPr>
          <w:rFonts w:ascii="Arial" w:hAnsi="Arial" w:cs="Arial"/>
          <w:sz w:val="24"/>
          <w:szCs w:val="24"/>
        </w:rPr>
      </w:pPr>
      <w:r>
        <w:rPr>
          <w:rFonts w:ascii="Arial" w:hAnsi="Arial" w:cs="Arial"/>
          <w:sz w:val="24"/>
          <w:szCs w:val="24"/>
        </w:rPr>
        <w:t xml:space="preserve">Taylorsville Elementary Fundraisers </w:t>
      </w:r>
    </w:p>
    <w:tbl>
      <w:tblPr>
        <w:tblStyle w:val="TableGrid"/>
        <w:tblW w:w="0" w:type="auto"/>
        <w:tblInd w:w="-185" w:type="dxa"/>
        <w:tblLook w:val="04A0" w:firstRow="1" w:lastRow="0" w:firstColumn="1" w:lastColumn="0" w:noHBand="0" w:noVBand="1"/>
      </w:tblPr>
      <w:tblGrid>
        <w:gridCol w:w="1170"/>
        <w:gridCol w:w="2430"/>
        <w:gridCol w:w="2700"/>
        <w:gridCol w:w="2160"/>
        <w:gridCol w:w="2515"/>
      </w:tblGrid>
      <w:tr w:rsidR="002A7F10" w:rsidTr="00AE6066">
        <w:tc>
          <w:tcPr>
            <w:tcW w:w="1170" w:type="dxa"/>
          </w:tcPr>
          <w:p w:rsidR="002A7F10" w:rsidRPr="00AA0DD7" w:rsidRDefault="002A7F10" w:rsidP="00AE6066">
            <w:pPr>
              <w:pStyle w:val="NoSpacing"/>
              <w:rPr>
                <w:rFonts w:ascii="Arial" w:hAnsi="Arial" w:cs="Arial"/>
                <w:sz w:val="18"/>
                <w:szCs w:val="24"/>
              </w:rPr>
            </w:pPr>
            <w:r w:rsidRPr="00AA0DD7">
              <w:rPr>
                <w:rFonts w:ascii="Arial" w:hAnsi="Arial" w:cs="Arial"/>
                <w:sz w:val="18"/>
                <w:szCs w:val="24"/>
              </w:rPr>
              <w:t>TES</w:t>
            </w:r>
          </w:p>
        </w:tc>
        <w:tc>
          <w:tcPr>
            <w:tcW w:w="2430" w:type="dxa"/>
          </w:tcPr>
          <w:p w:rsidR="002A7F10" w:rsidRPr="00AA0DD7" w:rsidRDefault="002A7F10" w:rsidP="00AE6066">
            <w:pPr>
              <w:pStyle w:val="NoSpacing"/>
              <w:rPr>
                <w:rFonts w:ascii="Arial" w:hAnsi="Arial" w:cs="Arial"/>
                <w:sz w:val="18"/>
                <w:szCs w:val="24"/>
              </w:rPr>
            </w:pPr>
            <w:r w:rsidRPr="00AA0DD7">
              <w:rPr>
                <w:rFonts w:ascii="Arial" w:hAnsi="Arial" w:cs="Arial"/>
                <w:sz w:val="18"/>
                <w:szCs w:val="24"/>
              </w:rPr>
              <w:t>Jump Rope for Heart – Sponsorships</w:t>
            </w:r>
          </w:p>
        </w:tc>
        <w:tc>
          <w:tcPr>
            <w:tcW w:w="2700" w:type="dxa"/>
          </w:tcPr>
          <w:p w:rsidR="002A7F10" w:rsidRPr="00AA0DD7" w:rsidRDefault="002A7F10" w:rsidP="00AE6066">
            <w:pPr>
              <w:pStyle w:val="NoSpacing"/>
              <w:rPr>
                <w:rFonts w:ascii="Arial" w:hAnsi="Arial" w:cs="Arial"/>
                <w:sz w:val="18"/>
                <w:szCs w:val="24"/>
              </w:rPr>
            </w:pPr>
            <w:r w:rsidRPr="00AA0DD7">
              <w:rPr>
                <w:rFonts w:ascii="Arial" w:hAnsi="Arial" w:cs="Arial"/>
                <w:sz w:val="18"/>
                <w:szCs w:val="24"/>
              </w:rPr>
              <w:t>February 11-15, 2019</w:t>
            </w:r>
          </w:p>
        </w:tc>
        <w:tc>
          <w:tcPr>
            <w:tcW w:w="2160" w:type="dxa"/>
          </w:tcPr>
          <w:p w:rsidR="002A7F10" w:rsidRPr="00AA0DD7" w:rsidRDefault="002A7F10" w:rsidP="00AE6066">
            <w:pPr>
              <w:pStyle w:val="NoSpacing"/>
              <w:rPr>
                <w:rFonts w:ascii="Arial" w:hAnsi="Arial" w:cs="Arial"/>
                <w:sz w:val="18"/>
                <w:szCs w:val="24"/>
              </w:rPr>
            </w:pPr>
            <w:r w:rsidRPr="00AA0DD7">
              <w:rPr>
                <w:rFonts w:ascii="Arial" w:hAnsi="Arial" w:cs="Arial"/>
                <w:sz w:val="18"/>
                <w:szCs w:val="24"/>
              </w:rPr>
              <w:t>American Heart Association Funds</w:t>
            </w:r>
          </w:p>
        </w:tc>
        <w:tc>
          <w:tcPr>
            <w:tcW w:w="2515" w:type="dxa"/>
          </w:tcPr>
          <w:p w:rsidR="002A7F10" w:rsidRPr="00AA0DD7" w:rsidRDefault="002A7F10" w:rsidP="00AE6066">
            <w:pPr>
              <w:pStyle w:val="NoSpacing"/>
              <w:rPr>
                <w:rFonts w:ascii="Arial" w:hAnsi="Arial" w:cs="Arial"/>
                <w:sz w:val="18"/>
                <w:szCs w:val="24"/>
              </w:rPr>
            </w:pPr>
            <w:r w:rsidRPr="00AA0DD7">
              <w:rPr>
                <w:rFonts w:ascii="Arial" w:hAnsi="Arial" w:cs="Arial"/>
                <w:sz w:val="18"/>
                <w:szCs w:val="24"/>
              </w:rPr>
              <w:t>Adults and Students</w:t>
            </w:r>
          </w:p>
        </w:tc>
      </w:tr>
    </w:tbl>
    <w:p w:rsidR="002A7F10" w:rsidRPr="002A7F10" w:rsidRDefault="002A7F10" w:rsidP="002A7F10">
      <w:pPr>
        <w:pStyle w:val="NoSpacing"/>
        <w:ind w:left="720"/>
        <w:rPr>
          <w:rFonts w:ascii="Arial" w:hAnsi="Arial" w:cs="Arial"/>
          <w:sz w:val="24"/>
          <w:szCs w:val="24"/>
        </w:rPr>
      </w:pPr>
    </w:p>
    <w:p w:rsidR="000A5DF7" w:rsidRDefault="00314927" w:rsidP="002A7F10">
      <w:pPr>
        <w:pStyle w:val="NoSpacing"/>
        <w:numPr>
          <w:ilvl w:val="0"/>
          <w:numId w:val="23"/>
        </w:numPr>
        <w:rPr>
          <w:rFonts w:ascii="Arial" w:hAnsi="Arial" w:cs="Arial"/>
          <w:sz w:val="24"/>
          <w:szCs w:val="24"/>
        </w:rPr>
      </w:pPr>
      <w:r>
        <w:rPr>
          <w:rFonts w:ascii="Arial" w:hAnsi="Arial" w:cs="Arial"/>
          <w:sz w:val="24"/>
          <w:szCs w:val="24"/>
        </w:rPr>
        <w:t>F</w:t>
      </w:r>
      <w:r w:rsidR="003C544F" w:rsidRPr="00BE664D">
        <w:rPr>
          <w:rFonts w:ascii="Arial" w:hAnsi="Arial" w:cs="Arial"/>
          <w:sz w:val="24"/>
          <w:szCs w:val="24"/>
        </w:rPr>
        <w:t>ee Requests</w:t>
      </w:r>
    </w:p>
    <w:p w:rsidR="002A7F10" w:rsidRDefault="002A7F10" w:rsidP="002A7F10">
      <w:pPr>
        <w:pStyle w:val="NoSpacing"/>
        <w:rPr>
          <w:rFonts w:ascii="Arial" w:hAnsi="Arial" w:cs="Arial"/>
          <w:sz w:val="24"/>
          <w:szCs w:val="24"/>
        </w:rPr>
      </w:pPr>
      <w:r>
        <w:rPr>
          <w:rFonts w:ascii="Arial" w:hAnsi="Arial" w:cs="Arial"/>
          <w:sz w:val="24"/>
          <w:szCs w:val="24"/>
        </w:rPr>
        <w:t>Spencer County High School Fee Requests</w:t>
      </w:r>
    </w:p>
    <w:tbl>
      <w:tblPr>
        <w:tblStyle w:val="TableGrid"/>
        <w:tblW w:w="0" w:type="auto"/>
        <w:tblInd w:w="85" w:type="dxa"/>
        <w:tblLook w:val="04A0" w:firstRow="1" w:lastRow="0" w:firstColumn="1" w:lastColumn="0" w:noHBand="0" w:noVBand="1"/>
      </w:tblPr>
      <w:tblGrid>
        <w:gridCol w:w="4013"/>
        <w:gridCol w:w="2467"/>
        <w:gridCol w:w="3510"/>
      </w:tblGrid>
      <w:tr w:rsidR="002A7F10" w:rsidTr="00AE6066">
        <w:tc>
          <w:tcPr>
            <w:tcW w:w="4013" w:type="dxa"/>
          </w:tcPr>
          <w:p w:rsidR="002A7F10" w:rsidRDefault="002A7F10" w:rsidP="00AE6066">
            <w:pPr>
              <w:pStyle w:val="NoSpacing"/>
              <w:rPr>
                <w:rFonts w:ascii="Arial" w:hAnsi="Arial" w:cs="Arial"/>
                <w:sz w:val="24"/>
                <w:szCs w:val="24"/>
              </w:rPr>
            </w:pPr>
            <w:r>
              <w:rPr>
                <w:rFonts w:ascii="Arial" w:hAnsi="Arial" w:cs="Arial"/>
                <w:sz w:val="24"/>
                <w:szCs w:val="24"/>
              </w:rPr>
              <w:t>Boys/Girls Tennis</w:t>
            </w:r>
          </w:p>
        </w:tc>
        <w:tc>
          <w:tcPr>
            <w:tcW w:w="2467" w:type="dxa"/>
          </w:tcPr>
          <w:p w:rsidR="002A7F10" w:rsidRDefault="002A7F10" w:rsidP="00AE6066">
            <w:pPr>
              <w:pStyle w:val="NoSpacing"/>
              <w:rPr>
                <w:rFonts w:ascii="Arial" w:hAnsi="Arial" w:cs="Arial"/>
                <w:sz w:val="24"/>
                <w:szCs w:val="24"/>
              </w:rPr>
            </w:pPr>
            <w:r>
              <w:rPr>
                <w:rFonts w:ascii="Arial" w:hAnsi="Arial" w:cs="Arial"/>
                <w:sz w:val="24"/>
                <w:szCs w:val="24"/>
              </w:rPr>
              <w:t>$150</w:t>
            </w:r>
          </w:p>
        </w:tc>
        <w:tc>
          <w:tcPr>
            <w:tcW w:w="3510" w:type="dxa"/>
          </w:tcPr>
          <w:p w:rsidR="002A7F10" w:rsidRDefault="002A7F10" w:rsidP="00AE6066">
            <w:pPr>
              <w:pStyle w:val="NoSpacing"/>
              <w:rPr>
                <w:rFonts w:ascii="Arial" w:hAnsi="Arial" w:cs="Arial"/>
                <w:sz w:val="24"/>
                <w:szCs w:val="24"/>
              </w:rPr>
            </w:pPr>
            <w:r>
              <w:rPr>
                <w:rFonts w:ascii="Arial" w:hAnsi="Arial" w:cs="Arial"/>
                <w:sz w:val="24"/>
                <w:szCs w:val="24"/>
              </w:rPr>
              <w:t xml:space="preserve">Uniforms and Team Shoes </w:t>
            </w:r>
          </w:p>
        </w:tc>
      </w:tr>
    </w:tbl>
    <w:p w:rsidR="002A7F10" w:rsidRPr="002A7F10" w:rsidRDefault="002A7F10" w:rsidP="002A7F10">
      <w:pPr>
        <w:pStyle w:val="NoSpacing"/>
        <w:rPr>
          <w:rFonts w:ascii="Arial" w:hAnsi="Arial" w:cs="Arial"/>
          <w:sz w:val="24"/>
          <w:szCs w:val="24"/>
        </w:rPr>
      </w:pPr>
      <w:r w:rsidRPr="002A7F10">
        <w:rPr>
          <w:rFonts w:ascii="Arial" w:hAnsi="Arial" w:cs="Arial"/>
          <w:sz w:val="24"/>
          <w:szCs w:val="24"/>
        </w:rPr>
        <w:t>Spencer County Middle School</w:t>
      </w:r>
    </w:p>
    <w:tbl>
      <w:tblPr>
        <w:tblStyle w:val="TableGrid"/>
        <w:tblW w:w="0" w:type="auto"/>
        <w:tblInd w:w="-5" w:type="dxa"/>
        <w:tblLook w:val="04A0" w:firstRow="1" w:lastRow="0" w:firstColumn="1" w:lastColumn="0" w:noHBand="0" w:noVBand="1"/>
      </w:tblPr>
      <w:tblGrid>
        <w:gridCol w:w="2340"/>
        <w:gridCol w:w="630"/>
        <w:gridCol w:w="7020"/>
      </w:tblGrid>
      <w:tr w:rsidR="002A7F10" w:rsidTr="00AE6066">
        <w:trPr>
          <w:trHeight w:val="260"/>
        </w:trPr>
        <w:tc>
          <w:tcPr>
            <w:tcW w:w="2340" w:type="dxa"/>
          </w:tcPr>
          <w:p w:rsidR="002A7F10" w:rsidRPr="002269BF" w:rsidRDefault="002A7F10" w:rsidP="00AE6066">
            <w:pPr>
              <w:pStyle w:val="NoSpacing"/>
              <w:rPr>
                <w:rFonts w:ascii="Arial" w:hAnsi="Arial" w:cs="Arial"/>
                <w:sz w:val="20"/>
                <w:szCs w:val="24"/>
              </w:rPr>
            </w:pPr>
            <w:r w:rsidRPr="002269BF">
              <w:rPr>
                <w:rFonts w:ascii="Arial" w:hAnsi="Arial" w:cs="Arial"/>
                <w:sz w:val="20"/>
                <w:szCs w:val="24"/>
              </w:rPr>
              <w:t>Drama Club</w:t>
            </w:r>
          </w:p>
        </w:tc>
        <w:tc>
          <w:tcPr>
            <w:tcW w:w="630" w:type="dxa"/>
          </w:tcPr>
          <w:p w:rsidR="002A7F10" w:rsidRPr="002269BF" w:rsidRDefault="002A7F10" w:rsidP="00AE6066">
            <w:pPr>
              <w:pStyle w:val="NoSpacing"/>
              <w:rPr>
                <w:rFonts w:ascii="Arial" w:hAnsi="Arial" w:cs="Arial"/>
                <w:sz w:val="20"/>
                <w:szCs w:val="24"/>
              </w:rPr>
            </w:pPr>
            <w:r w:rsidRPr="002269BF">
              <w:rPr>
                <w:rFonts w:ascii="Arial" w:hAnsi="Arial" w:cs="Arial"/>
                <w:sz w:val="20"/>
                <w:szCs w:val="24"/>
              </w:rPr>
              <w:t>$40</w:t>
            </w:r>
          </w:p>
        </w:tc>
        <w:tc>
          <w:tcPr>
            <w:tcW w:w="7020" w:type="dxa"/>
          </w:tcPr>
          <w:p w:rsidR="002A7F10" w:rsidRPr="002269BF" w:rsidRDefault="002A7F10" w:rsidP="00AE6066">
            <w:pPr>
              <w:pStyle w:val="NoSpacing"/>
              <w:rPr>
                <w:rFonts w:ascii="Arial" w:hAnsi="Arial" w:cs="Arial"/>
                <w:sz w:val="20"/>
                <w:szCs w:val="24"/>
              </w:rPr>
            </w:pPr>
            <w:r w:rsidRPr="002269BF">
              <w:rPr>
                <w:rFonts w:ascii="Arial" w:hAnsi="Arial" w:cs="Arial"/>
                <w:sz w:val="20"/>
                <w:szCs w:val="24"/>
              </w:rPr>
              <w:t xml:space="preserve"> Travel Expenses, Rights for Performances, Script Fees, and Competition Play </w:t>
            </w:r>
          </w:p>
        </w:tc>
      </w:tr>
    </w:tbl>
    <w:p w:rsidR="002A7F10" w:rsidRDefault="002A7F10" w:rsidP="002A7F10">
      <w:pPr>
        <w:pStyle w:val="NoSpacing"/>
        <w:rPr>
          <w:rFonts w:ascii="Arial" w:hAnsi="Arial" w:cs="Arial"/>
          <w:sz w:val="24"/>
          <w:szCs w:val="24"/>
        </w:rPr>
      </w:pPr>
    </w:p>
    <w:p w:rsidR="002A7F10" w:rsidRPr="002A7F10" w:rsidRDefault="002A7F10" w:rsidP="002A7F10">
      <w:pPr>
        <w:pStyle w:val="NoSpacing"/>
        <w:rPr>
          <w:rFonts w:ascii="Arial" w:hAnsi="Arial" w:cs="Arial"/>
          <w:sz w:val="24"/>
          <w:szCs w:val="24"/>
        </w:rPr>
      </w:pPr>
      <w:r w:rsidRPr="002A7F10">
        <w:rPr>
          <w:rFonts w:ascii="Arial" w:hAnsi="Arial" w:cs="Arial"/>
          <w:sz w:val="24"/>
          <w:szCs w:val="24"/>
        </w:rPr>
        <w:t xml:space="preserve">Spencer County Elementary </w:t>
      </w:r>
    </w:p>
    <w:tbl>
      <w:tblPr>
        <w:tblStyle w:val="TableGrid"/>
        <w:tblW w:w="0" w:type="auto"/>
        <w:tblInd w:w="-5" w:type="dxa"/>
        <w:tblLook w:val="04A0" w:firstRow="1" w:lastRow="0" w:firstColumn="1" w:lastColumn="0" w:noHBand="0" w:noVBand="1"/>
      </w:tblPr>
      <w:tblGrid>
        <w:gridCol w:w="4463"/>
        <w:gridCol w:w="757"/>
        <w:gridCol w:w="4680"/>
      </w:tblGrid>
      <w:tr w:rsidR="002A7F10" w:rsidTr="00AE6066">
        <w:tc>
          <w:tcPr>
            <w:tcW w:w="4463" w:type="dxa"/>
          </w:tcPr>
          <w:p w:rsidR="002A7F10" w:rsidRDefault="002A7F10" w:rsidP="00AE6066">
            <w:pPr>
              <w:pStyle w:val="NoSpacing"/>
              <w:rPr>
                <w:rFonts w:ascii="Arial" w:hAnsi="Arial" w:cs="Arial"/>
                <w:sz w:val="24"/>
                <w:szCs w:val="24"/>
              </w:rPr>
            </w:pPr>
            <w:r>
              <w:rPr>
                <w:rFonts w:ascii="Arial" w:hAnsi="Arial" w:cs="Arial"/>
                <w:sz w:val="24"/>
                <w:szCs w:val="24"/>
              </w:rPr>
              <w:t>Sanford/Maynard/Penrod/Mallory</w:t>
            </w:r>
          </w:p>
        </w:tc>
        <w:tc>
          <w:tcPr>
            <w:tcW w:w="757" w:type="dxa"/>
          </w:tcPr>
          <w:p w:rsidR="002A7F10" w:rsidRDefault="002A7F10" w:rsidP="00AE6066">
            <w:pPr>
              <w:pStyle w:val="NoSpacing"/>
              <w:rPr>
                <w:rFonts w:ascii="Arial" w:hAnsi="Arial" w:cs="Arial"/>
                <w:sz w:val="24"/>
                <w:szCs w:val="24"/>
              </w:rPr>
            </w:pPr>
            <w:r>
              <w:rPr>
                <w:rFonts w:ascii="Arial" w:hAnsi="Arial" w:cs="Arial"/>
                <w:sz w:val="24"/>
                <w:szCs w:val="24"/>
              </w:rPr>
              <w:t>$17</w:t>
            </w:r>
          </w:p>
        </w:tc>
        <w:tc>
          <w:tcPr>
            <w:tcW w:w="4680" w:type="dxa"/>
          </w:tcPr>
          <w:p w:rsidR="002A7F10" w:rsidRDefault="002A7F10" w:rsidP="00AE6066">
            <w:pPr>
              <w:pStyle w:val="NoSpacing"/>
              <w:rPr>
                <w:rFonts w:ascii="Arial" w:hAnsi="Arial" w:cs="Arial"/>
                <w:sz w:val="24"/>
                <w:szCs w:val="24"/>
              </w:rPr>
            </w:pPr>
            <w:r>
              <w:rPr>
                <w:rFonts w:ascii="Arial" w:hAnsi="Arial" w:cs="Arial"/>
                <w:sz w:val="24"/>
                <w:szCs w:val="24"/>
              </w:rPr>
              <w:t>Squire Boone Caverns</w:t>
            </w:r>
          </w:p>
        </w:tc>
      </w:tr>
    </w:tbl>
    <w:p w:rsidR="002A7F10" w:rsidRPr="002A7F10" w:rsidRDefault="002A7F10" w:rsidP="002A7F10">
      <w:pPr>
        <w:pStyle w:val="NoSpacing"/>
        <w:ind w:left="720"/>
        <w:rPr>
          <w:rFonts w:ascii="Arial" w:hAnsi="Arial" w:cs="Arial"/>
          <w:sz w:val="24"/>
          <w:szCs w:val="24"/>
        </w:rPr>
      </w:pPr>
    </w:p>
    <w:p w:rsidR="002A7F10" w:rsidRDefault="002A7F10" w:rsidP="002A7F10">
      <w:pPr>
        <w:pStyle w:val="NoSpacing"/>
        <w:rPr>
          <w:rFonts w:ascii="Arial" w:hAnsi="Arial" w:cs="Arial"/>
          <w:sz w:val="24"/>
          <w:szCs w:val="24"/>
        </w:rPr>
      </w:pPr>
    </w:p>
    <w:p w:rsidR="002A7F10" w:rsidRPr="002A7F10" w:rsidRDefault="0050621E" w:rsidP="002A7F10">
      <w:pPr>
        <w:pStyle w:val="NoSpacing"/>
        <w:numPr>
          <w:ilvl w:val="0"/>
          <w:numId w:val="5"/>
        </w:numPr>
        <w:rPr>
          <w:rFonts w:ascii="Arial" w:hAnsi="Arial" w:cs="Arial"/>
          <w:sz w:val="24"/>
          <w:szCs w:val="24"/>
        </w:rPr>
      </w:pPr>
      <w:r>
        <w:rPr>
          <w:rFonts w:ascii="Arial" w:hAnsi="Arial" w:cs="Arial"/>
          <w:sz w:val="24"/>
          <w:szCs w:val="24"/>
        </w:rPr>
        <w:t>Surplus Items</w:t>
      </w:r>
    </w:p>
    <w:p w:rsidR="002A7F10" w:rsidRDefault="002A7F10" w:rsidP="002A7F10">
      <w:pPr>
        <w:pStyle w:val="NoSpacing"/>
        <w:ind w:left="720"/>
        <w:rPr>
          <w:rFonts w:ascii="Arial" w:hAnsi="Arial" w:cs="Arial"/>
          <w:sz w:val="24"/>
          <w:szCs w:val="24"/>
        </w:rPr>
      </w:pPr>
      <w:r>
        <w:rPr>
          <w:rFonts w:ascii="Arial" w:hAnsi="Arial" w:cs="Arial"/>
          <w:sz w:val="24"/>
          <w:szCs w:val="24"/>
        </w:rPr>
        <w:t>2</w:t>
      </w:r>
      <w:r>
        <w:rPr>
          <w:rFonts w:ascii="Arial" w:hAnsi="Arial" w:cs="Arial"/>
          <w:sz w:val="24"/>
          <w:szCs w:val="24"/>
        </w:rPr>
        <w:tab/>
        <w:t>Audiometers</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Brother Printer</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 xml:space="preserve">Toshiba </w:t>
      </w:r>
      <w:proofErr w:type="spellStart"/>
      <w:r>
        <w:rPr>
          <w:rFonts w:ascii="Arial" w:hAnsi="Arial" w:cs="Arial"/>
          <w:sz w:val="24"/>
          <w:szCs w:val="24"/>
        </w:rPr>
        <w:t>Multidrive</w:t>
      </w:r>
      <w:proofErr w:type="spellEnd"/>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Frontrow</w:t>
      </w:r>
      <w:proofErr w:type="spellEnd"/>
      <w:r>
        <w:rPr>
          <w:rFonts w:ascii="Arial" w:hAnsi="Arial" w:cs="Arial"/>
          <w:sz w:val="24"/>
          <w:szCs w:val="24"/>
        </w:rPr>
        <w:t xml:space="preserve"> Mic Kit</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Hip Talker</w:t>
      </w:r>
    </w:p>
    <w:p w:rsidR="002A7F10" w:rsidRDefault="002A7F10" w:rsidP="002A7F10">
      <w:pPr>
        <w:pStyle w:val="NoSpacing"/>
        <w:ind w:left="720"/>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ab/>
        <w:t>7-level communication device</w:t>
      </w:r>
    </w:p>
    <w:p w:rsidR="002A7F10" w:rsidRDefault="002A7F10" w:rsidP="002A7F10">
      <w:pPr>
        <w:pStyle w:val="NoSpacing"/>
        <w:ind w:left="720"/>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Intellikeys</w:t>
      </w:r>
      <w:proofErr w:type="spellEnd"/>
      <w:r>
        <w:rPr>
          <w:rFonts w:ascii="Arial" w:hAnsi="Arial" w:cs="Arial"/>
          <w:sz w:val="24"/>
          <w:szCs w:val="24"/>
        </w:rPr>
        <w:t xml:space="preserve"> Overlay</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Dell Laptop</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Dell Laptop</w:t>
      </w:r>
    </w:p>
    <w:p w:rsidR="002A7F10" w:rsidRDefault="002A7F10" w:rsidP="002A7F10">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 xml:space="preserve">Jeep (Poor shape) </w:t>
      </w:r>
    </w:p>
    <w:p w:rsidR="002A7F10" w:rsidRDefault="002A7F10" w:rsidP="002A7F10">
      <w:pPr>
        <w:pStyle w:val="NoSpacing"/>
        <w:rPr>
          <w:rFonts w:ascii="Arial" w:hAnsi="Arial" w:cs="Arial"/>
          <w:sz w:val="24"/>
          <w:szCs w:val="24"/>
        </w:rPr>
      </w:pPr>
    </w:p>
    <w:p w:rsidR="002A7F10" w:rsidRDefault="002A7F10" w:rsidP="002A7F10">
      <w:pPr>
        <w:pStyle w:val="NoSpacing"/>
        <w:rPr>
          <w:rFonts w:ascii="Arial" w:hAnsi="Arial" w:cs="Arial"/>
          <w:sz w:val="24"/>
          <w:szCs w:val="24"/>
        </w:rPr>
      </w:pPr>
    </w:p>
    <w:p w:rsidR="0050621E" w:rsidRDefault="0050621E" w:rsidP="0050621E">
      <w:pPr>
        <w:pStyle w:val="NoSpacing"/>
        <w:numPr>
          <w:ilvl w:val="0"/>
          <w:numId w:val="5"/>
        </w:numPr>
        <w:rPr>
          <w:rFonts w:ascii="Arial" w:hAnsi="Arial" w:cs="Arial"/>
          <w:sz w:val="24"/>
          <w:szCs w:val="24"/>
        </w:rPr>
      </w:pPr>
      <w:r>
        <w:rPr>
          <w:rFonts w:ascii="Arial" w:hAnsi="Arial" w:cs="Arial"/>
          <w:sz w:val="24"/>
          <w:szCs w:val="24"/>
        </w:rPr>
        <w:t>Non Resident Contracts</w:t>
      </w:r>
    </w:p>
    <w:p w:rsidR="002A7F10" w:rsidRDefault="002A7F10" w:rsidP="002A7F10">
      <w:pPr>
        <w:pStyle w:val="NoSpacing"/>
        <w:numPr>
          <w:ilvl w:val="1"/>
          <w:numId w:val="5"/>
        </w:numPr>
        <w:rPr>
          <w:rFonts w:ascii="Arial" w:hAnsi="Arial" w:cs="Arial"/>
          <w:sz w:val="24"/>
          <w:szCs w:val="24"/>
        </w:rPr>
      </w:pPr>
      <w:r>
        <w:rPr>
          <w:rFonts w:ascii="Arial" w:hAnsi="Arial" w:cs="Arial"/>
          <w:sz w:val="24"/>
          <w:szCs w:val="24"/>
        </w:rPr>
        <w:t>Bardstown Independent</w:t>
      </w:r>
    </w:p>
    <w:p w:rsidR="002A7F10" w:rsidRDefault="002A7F10" w:rsidP="002A7F10">
      <w:pPr>
        <w:pStyle w:val="NoSpacing"/>
        <w:numPr>
          <w:ilvl w:val="1"/>
          <w:numId w:val="5"/>
        </w:numPr>
        <w:rPr>
          <w:rFonts w:ascii="Arial" w:hAnsi="Arial" w:cs="Arial"/>
          <w:sz w:val="24"/>
          <w:szCs w:val="24"/>
        </w:rPr>
      </w:pPr>
      <w:r>
        <w:rPr>
          <w:rFonts w:ascii="Arial" w:hAnsi="Arial" w:cs="Arial"/>
          <w:sz w:val="24"/>
          <w:szCs w:val="24"/>
        </w:rPr>
        <w:t>Barren County</w:t>
      </w:r>
    </w:p>
    <w:p w:rsidR="002A7F10" w:rsidRDefault="002A7F10" w:rsidP="002A7F10">
      <w:pPr>
        <w:pStyle w:val="NoSpacing"/>
        <w:numPr>
          <w:ilvl w:val="1"/>
          <w:numId w:val="5"/>
        </w:numPr>
        <w:rPr>
          <w:rFonts w:ascii="Arial" w:hAnsi="Arial" w:cs="Arial"/>
          <w:sz w:val="24"/>
          <w:szCs w:val="24"/>
        </w:rPr>
      </w:pPr>
      <w:r>
        <w:rPr>
          <w:rFonts w:ascii="Arial" w:hAnsi="Arial" w:cs="Arial"/>
          <w:sz w:val="24"/>
          <w:szCs w:val="24"/>
        </w:rPr>
        <w:t>Nelson County</w:t>
      </w:r>
    </w:p>
    <w:p w:rsidR="002A7F10" w:rsidRDefault="002A7F10" w:rsidP="002A7F10">
      <w:pPr>
        <w:pStyle w:val="NoSpacing"/>
        <w:numPr>
          <w:ilvl w:val="1"/>
          <w:numId w:val="5"/>
        </w:numPr>
        <w:rPr>
          <w:rFonts w:ascii="Arial" w:hAnsi="Arial" w:cs="Arial"/>
          <w:sz w:val="24"/>
          <w:szCs w:val="24"/>
        </w:rPr>
      </w:pPr>
      <w:r>
        <w:rPr>
          <w:rFonts w:ascii="Arial" w:hAnsi="Arial" w:cs="Arial"/>
          <w:sz w:val="24"/>
          <w:szCs w:val="24"/>
        </w:rPr>
        <w:t>Woodford County</w:t>
      </w:r>
    </w:p>
    <w:p w:rsidR="002A7F10" w:rsidRPr="0050621E" w:rsidRDefault="002A7F10" w:rsidP="002A7F10">
      <w:pPr>
        <w:pStyle w:val="NoSpacing"/>
        <w:ind w:left="720"/>
        <w:rPr>
          <w:rFonts w:ascii="Arial" w:hAnsi="Arial" w:cs="Arial"/>
          <w:sz w:val="24"/>
          <w:szCs w:val="24"/>
        </w:rPr>
      </w:pPr>
    </w:p>
    <w:p w:rsidR="00401931" w:rsidRDefault="00401931" w:rsidP="003C544F">
      <w:pPr>
        <w:pStyle w:val="NoSpacing"/>
        <w:numPr>
          <w:ilvl w:val="0"/>
          <w:numId w:val="5"/>
        </w:numPr>
        <w:rPr>
          <w:rFonts w:ascii="Arial" w:hAnsi="Arial" w:cs="Arial"/>
          <w:sz w:val="24"/>
          <w:szCs w:val="24"/>
        </w:rPr>
      </w:pPr>
      <w:r>
        <w:rPr>
          <w:rFonts w:ascii="Arial" w:hAnsi="Arial" w:cs="Arial"/>
          <w:sz w:val="24"/>
          <w:szCs w:val="24"/>
        </w:rPr>
        <w:t xml:space="preserve">Annual  Vendor Approval </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Beha Cleaners</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Anchor Transportation</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Doo Wop Shop</w:t>
      </w:r>
    </w:p>
    <w:p w:rsidR="008A0EE1" w:rsidRDefault="008A0EE1" w:rsidP="008A0EE1">
      <w:pPr>
        <w:pStyle w:val="NoSpacing"/>
        <w:numPr>
          <w:ilvl w:val="1"/>
          <w:numId w:val="5"/>
        </w:numPr>
        <w:rPr>
          <w:rFonts w:ascii="Arial" w:hAnsi="Arial" w:cs="Arial"/>
          <w:sz w:val="24"/>
          <w:szCs w:val="24"/>
        </w:rPr>
      </w:pPr>
      <w:proofErr w:type="spellStart"/>
      <w:r>
        <w:rPr>
          <w:rFonts w:ascii="Arial" w:hAnsi="Arial" w:cs="Arial"/>
          <w:sz w:val="24"/>
          <w:szCs w:val="24"/>
        </w:rPr>
        <w:t>Ethington</w:t>
      </w:r>
      <w:proofErr w:type="spellEnd"/>
      <w:r>
        <w:rPr>
          <w:rFonts w:ascii="Arial" w:hAnsi="Arial" w:cs="Arial"/>
          <w:sz w:val="24"/>
          <w:szCs w:val="24"/>
        </w:rPr>
        <w:t xml:space="preserve"> Building Supply</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Franklin Equipment</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Greenhouse Megastore</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Lee’s Chicken Bardstown</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National Archery in the Schools Program Inc.</w:t>
      </w:r>
    </w:p>
    <w:p w:rsidR="008A0EE1" w:rsidRDefault="008A0EE1" w:rsidP="008A0EE1">
      <w:pPr>
        <w:pStyle w:val="NoSpacing"/>
        <w:numPr>
          <w:ilvl w:val="1"/>
          <w:numId w:val="5"/>
        </w:numPr>
        <w:rPr>
          <w:rFonts w:ascii="Arial" w:hAnsi="Arial" w:cs="Arial"/>
          <w:sz w:val="24"/>
          <w:szCs w:val="24"/>
        </w:rPr>
      </w:pPr>
      <w:r>
        <w:rPr>
          <w:rFonts w:ascii="Arial" w:hAnsi="Arial" w:cs="Arial"/>
          <w:sz w:val="24"/>
          <w:szCs w:val="24"/>
        </w:rPr>
        <w:t xml:space="preserve">Woodwind &amp; </w:t>
      </w:r>
      <w:proofErr w:type="spellStart"/>
      <w:r>
        <w:rPr>
          <w:rFonts w:ascii="Arial" w:hAnsi="Arial" w:cs="Arial"/>
          <w:sz w:val="24"/>
          <w:szCs w:val="24"/>
        </w:rPr>
        <w:t>Brasswind</w:t>
      </w:r>
      <w:proofErr w:type="spellEnd"/>
      <w:r>
        <w:rPr>
          <w:rFonts w:ascii="Arial" w:hAnsi="Arial" w:cs="Arial"/>
          <w:sz w:val="24"/>
          <w:szCs w:val="24"/>
        </w:rPr>
        <w:t>, Inc.</w:t>
      </w:r>
    </w:p>
    <w:p w:rsidR="008A0EE1" w:rsidRDefault="008A0EE1" w:rsidP="008A0EE1">
      <w:pPr>
        <w:pStyle w:val="NoSpacing"/>
        <w:ind w:left="720"/>
        <w:rPr>
          <w:rFonts w:ascii="Arial" w:hAnsi="Arial" w:cs="Arial"/>
          <w:sz w:val="24"/>
          <w:szCs w:val="24"/>
        </w:rPr>
      </w:pPr>
    </w:p>
    <w:p w:rsidR="00102BA1" w:rsidRPr="00A461CB" w:rsidRDefault="00102BA1" w:rsidP="003C544F">
      <w:pPr>
        <w:pStyle w:val="NoSpacing"/>
        <w:numPr>
          <w:ilvl w:val="0"/>
          <w:numId w:val="5"/>
        </w:numPr>
        <w:rPr>
          <w:rFonts w:ascii="Arial" w:hAnsi="Arial" w:cs="Arial"/>
          <w:sz w:val="24"/>
          <w:szCs w:val="24"/>
        </w:rPr>
      </w:pPr>
      <w:r w:rsidRPr="00A461CB">
        <w:rPr>
          <w:rFonts w:ascii="Arial" w:hAnsi="Arial" w:cs="Arial"/>
          <w:sz w:val="24"/>
          <w:szCs w:val="24"/>
        </w:rPr>
        <w:t>Maternity Leave Requests</w:t>
      </w:r>
    </w:p>
    <w:p w:rsidR="001B6CB9" w:rsidRPr="00684537" w:rsidRDefault="001B6CB9" w:rsidP="00A437BB">
      <w:pPr>
        <w:pStyle w:val="NoSpacing"/>
        <w:rPr>
          <w:rFonts w:ascii="Arial" w:hAnsi="Arial" w:cs="Arial"/>
          <w:sz w:val="24"/>
          <w:szCs w:val="24"/>
        </w:rPr>
      </w:pPr>
    </w:p>
    <w:p w:rsidR="00062731" w:rsidRDefault="00062731" w:rsidP="00062731">
      <w:pPr>
        <w:pStyle w:val="NoSpacing"/>
        <w:rPr>
          <w:rFonts w:ascii="Arial" w:hAnsi="Arial" w:cs="Arial"/>
          <w:b/>
          <w:sz w:val="24"/>
          <w:szCs w:val="24"/>
        </w:rPr>
      </w:pPr>
    </w:p>
    <w:p w:rsidR="00780757" w:rsidRPr="00B8259A" w:rsidRDefault="001C75D9" w:rsidP="00062731">
      <w:pPr>
        <w:pStyle w:val="NoSpacing"/>
        <w:rPr>
          <w:rFonts w:ascii="Arial" w:hAnsi="Arial" w:cs="Arial"/>
          <w:b/>
          <w:sz w:val="24"/>
          <w:szCs w:val="24"/>
        </w:rPr>
      </w:pPr>
      <w:r w:rsidRPr="00684537">
        <w:rPr>
          <w:rFonts w:ascii="Arial" w:hAnsi="Arial" w:cs="Arial"/>
          <w:b/>
          <w:sz w:val="24"/>
          <w:szCs w:val="24"/>
        </w:rPr>
        <w:t>COMMUNICATIONS</w:t>
      </w:r>
    </w:p>
    <w:p w:rsidR="00062731" w:rsidRDefault="00062731" w:rsidP="00062731">
      <w:pPr>
        <w:pStyle w:val="NoSpacing"/>
        <w:rPr>
          <w:rFonts w:ascii="Arial" w:hAnsi="Arial" w:cs="Arial"/>
          <w:sz w:val="24"/>
          <w:szCs w:val="24"/>
        </w:rPr>
      </w:pPr>
    </w:p>
    <w:p w:rsidR="007C4294" w:rsidRPr="00062731" w:rsidRDefault="00062731" w:rsidP="00062731">
      <w:pPr>
        <w:pStyle w:val="NoSpacing"/>
        <w:rPr>
          <w:rFonts w:ascii="Arial" w:hAnsi="Arial" w:cs="Arial"/>
          <w:b/>
          <w:sz w:val="24"/>
          <w:szCs w:val="24"/>
        </w:rPr>
      </w:pPr>
      <w:r w:rsidRPr="00062731">
        <w:rPr>
          <w:rFonts w:ascii="Arial" w:hAnsi="Arial" w:cs="Arial"/>
          <w:b/>
          <w:sz w:val="24"/>
          <w:szCs w:val="24"/>
        </w:rPr>
        <w:t>BOARD MEMBERS</w:t>
      </w:r>
    </w:p>
    <w:p w:rsidR="00062731" w:rsidRDefault="00062731" w:rsidP="00062731">
      <w:pPr>
        <w:pStyle w:val="NoSpacing"/>
        <w:rPr>
          <w:rFonts w:ascii="Arial" w:hAnsi="Arial" w:cs="Arial"/>
          <w:sz w:val="24"/>
          <w:szCs w:val="24"/>
        </w:rPr>
      </w:pPr>
      <w:r>
        <w:rPr>
          <w:rFonts w:ascii="Arial" w:hAnsi="Arial" w:cs="Arial"/>
          <w:sz w:val="24"/>
          <w:szCs w:val="24"/>
        </w:rPr>
        <w:t>No discussion took place.</w:t>
      </w:r>
    </w:p>
    <w:p w:rsidR="00062731" w:rsidRPr="00684537" w:rsidRDefault="00062731" w:rsidP="00062731">
      <w:pPr>
        <w:pStyle w:val="NoSpacing"/>
        <w:rPr>
          <w:rFonts w:ascii="Arial" w:hAnsi="Arial" w:cs="Arial"/>
          <w:sz w:val="24"/>
          <w:szCs w:val="24"/>
        </w:rPr>
      </w:pPr>
    </w:p>
    <w:p w:rsidR="00062731" w:rsidRDefault="00062731" w:rsidP="00062731">
      <w:pPr>
        <w:pStyle w:val="NoSpacing"/>
        <w:rPr>
          <w:rFonts w:ascii="Arial" w:hAnsi="Arial" w:cs="Arial"/>
          <w:sz w:val="24"/>
          <w:szCs w:val="24"/>
        </w:rPr>
      </w:pPr>
    </w:p>
    <w:p w:rsidR="007457A8" w:rsidRPr="00062731" w:rsidRDefault="00062731" w:rsidP="00062731">
      <w:pPr>
        <w:pStyle w:val="NoSpacing"/>
        <w:rPr>
          <w:rFonts w:ascii="Arial" w:hAnsi="Arial" w:cs="Arial"/>
          <w:b/>
          <w:sz w:val="24"/>
          <w:szCs w:val="24"/>
        </w:rPr>
      </w:pPr>
      <w:r w:rsidRPr="00062731">
        <w:rPr>
          <w:rFonts w:ascii="Arial" w:hAnsi="Arial" w:cs="Arial"/>
          <w:b/>
          <w:sz w:val="24"/>
          <w:szCs w:val="24"/>
        </w:rPr>
        <w:t>SCEA UPDATE</w:t>
      </w:r>
    </w:p>
    <w:p w:rsidR="00062731" w:rsidRDefault="00062731" w:rsidP="00062731">
      <w:pPr>
        <w:pStyle w:val="NoSpacing"/>
        <w:rPr>
          <w:rFonts w:ascii="Arial" w:hAnsi="Arial" w:cs="Arial"/>
          <w:sz w:val="24"/>
          <w:szCs w:val="24"/>
        </w:rPr>
      </w:pPr>
      <w:r>
        <w:rPr>
          <w:rFonts w:ascii="Arial" w:hAnsi="Arial" w:cs="Arial"/>
          <w:sz w:val="24"/>
          <w:szCs w:val="24"/>
        </w:rPr>
        <w:t>Ms. Janet Allen updated the board on the preparations for the SCEA Senior Scholarship.   Ms. Janet Allen als</w:t>
      </w:r>
      <w:r w:rsidR="00314927">
        <w:rPr>
          <w:rFonts w:ascii="Arial" w:hAnsi="Arial" w:cs="Arial"/>
          <w:sz w:val="24"/>
          <w:szCs w:val="24"/>
        </w:rPr>
        <w:t>o shared her interest to see a classified employee serving on</w:t>
      </w:r>
      <w:r>
        <w:rPr>
          <w:rFonts w:ascii="Arial" w:hAnsi="Arial" w:cs="Arial"/>
          <w:sz w:val="24"/>
          <w:szCs w:val="24"/>
        </w:rPr>
        <w:t xml:space="preserve"> SBDM Councils.</w:t>
      </w:r>
    </w:p>
    <w:p w:rsidR="00062731" w:rsidRDefault="00062731" w:rsidP="00062731">
      <w:pPr>
        <w:pStyle w:val="NoSpacing"/>
        <w:rPr>
          <w:rFonts w:ascii="Arial" w:hAnsi="Arial" w:cs="Arial"/>
          <w:sz w:val="24"/>
          <w:szCs w:val="24"/>
        </w:rPr>
      </w:pPr>
    </w:p>
    <w:p w:rsidR="00062731" w:rsidRDefault="00062731" w:rsidP="00062731">
      <w:pPr>
        <w:pStyle w:val="NoSpacing"/>
        <w:rPr>
          <w:rFonts w:ascii="Arial" w:hAnsi="Arial" w:cs="Arial"/>
          <w:sz w:val="24"/>
          <w:szCs w:val="24"/>
        </w:rPr>
      </w:pPr>
    </w:p>
    <w:p w:rsidR="006D118D" w:rsidRPr="00062731" w:rsidRDefault="00062731" w:rsidP="00062731">
      <w:pPr>
        <w:pStyle w:val="NoSpacing"/>
        <w:rPr>
          <w:rFonts w:ascii="Arial" w:hAnsi="Arial" w:cs="Arial"/>
          <w:b/>
          <w:sz w:val="24"/>
          <w:szCs w:val="24"/>
        </w:rPr>
      </w:pPr>
      <w:r w:rsidRPr="00062731">
        <w:rPr>
          <w:rFonts w:ascii="Arial" w:hAnsi="Arial" w:cs="Arial"/>
          <w:b/>
          <w:sz w:val="24"/>
          <w:szCs w:val="24"/>
        </w:rPr>
        <w:t>WRITTEN COMMUNICATION</w:t>
      </w:r>
    </w:p>
    <w:p w:rsidR="00062731" w:rsidRDefault="00BE664D" w:rsidP="00062731">
      <w:pPr>
        <w:pStyle w:val="NoSpacing"/>
        <w:numPr>
          <w:ilvl w:val="0"/>
          <w:numId w:val="6"/>
        </w:numPr>
        <w:rPr>
          <w:rFonts w:ascii="Arial" w:hAnsi="Arial" w:cs="Arial"/>
          <w:sz w:val="24"/>
          <w:szCs w:val="24"/>
        </w:rPr>
      </w:pPr>
      <w:r>
        <w:rPr>
          <w:rFonts w:ascii="Arial" w:hAnsi="Arial" w:cs="Arial"/>
          <w:sz w:val="24"/>
          <w:szCs w:val="24"/>
        </w:rPr>
        <w:t>Draft Budget (</w:t>
      </w:r>
      <w:r w:rsidR="00023267" w:rsidRPr="00BE664D">
        <w:rPr>
          <w:rFonts w:ascii="Arial" w:hAnsi="Arial" w:cs="Arial"/>
          <w:sz w:val="24"/>
          <w:szCs w:val="24"/>
        </w:rPr>
        <w:t>Review of Receipts and Expenditures</w:t>
      </w:r>
      <w:r>
        <w:rPr>
          <w:rFonts w:ascii="Arial" w:hAnsi="Arial" w:cs="Arial"/>
          <w:sz w:val="24"/>
          <w:szCs w:val="24"/>
        </w:rPr>
        <w:t>)</w:t>
      </w:r>
    </w:p>
    <w:p w:rsidR="00062731" w:rsidRDefault="00062731" w:rsidP="00062731">
      <w:pPr>
        <w:pStyle w:val="NoSpacing"/>
        <w:ind w:left="360"/>
        <w:rPr>
          <w:rFonts w:ascii="Arial" w:hAnsi="Arial" w:cs="Arial"/>
          <w:sz w:val="24"/>
          <w:szCs w:val="24"/>
        </w:rPr>
      </w:pPr>
      <w:r>
        <w:rPr>
          <w:rFonts w:ascii="Arial" w:hAnsi="Arial" w:cs="Arial"/>
          <w:sz w:val="24"/>
          <w:szCs w:val="24"/>
        </w:rPr>
        <w:t>Ms. Vicki Goodlett reviewed and answered questions pertaining the Draft Budget.</w:t>
      </w:r>
    </w:p>
    <w:p w:rsidR="00062731" w:rsidRDefault="00062731" w:rsidP="00062731">
      <w:pPr>
        <w:pStyle w:val="NoSpacing"/>
        <w:ind w:left="360"/>
        <w:rPr>
          <w:rFonts w:ascii="Arial" w:hAnsi="Arial" w:cs="Arial"/>
          <w:sz w:val="24"/>
          <w:szCs w:val="24"/>
        </w:rPr>
      </w:pPr>
    </w:p>
    <w:p w:rsidR="00062731" w:rsidRDefault="00062731" w:rsidP="00062731">
      <w:pPr>
        <w:pStyle w:val="NoSpacing"/>
        <w:ind w:left="360"/>
        <w:rPr>
          <w:rFonts w:ascii="Arial" w:hAnsi="Arial" w:cs="Arial"/>
          <w:sz w:val="24"/>
          <w:szCs w:val="24"/>
        </w:rPr>
      </w:pPr>
      <w:r>
        <w:rPr>
          <w:rFonts w:ascii="Arial" w:hAnsi="Arial" w:cs="Arial"/>
          <w:sz w:val="24"/>
          <w:szCs w:val="24"/>
        </w:rPr>
        <w:t xml:space="preserve">The remaining documents </w:t>
      </w:r>
      <w:proofErr w:type="gramStart"/>
      <w:r>
        <w:rPr>
          <w:rFonts w:ascii="Arial" w:hAnsi="Arial" w:cs="Arial"/>
          <w:sz w:val="24"/>
          <w:szCs w:val="24"/>
        </w:rPr>
        <w:t>were provided</w:t>
      </w:r>
      <w:proofErr w:type="gramEnd"/>
      <w:r>
        <w:rPr>
          <w:rFonts w:ascii="Arial" w:hAnsi="Arial" w:cs="Arial"/>
          <w:sz w:val="24"/>
          <w:szCs w:val="24"/>
        </w:rPr>
        <w:t xml:space="preserve"> but no discussion took place.</w:t>
      </w:r>
    </w:p>
    <w:p w:rsidR="00062731" w:rsidRPr="00062731" w:rsidRDefault="00062731" w:rsidP="00062731">
      <w:pPr>
        <w:pStyle w:val="NoSpacing"/>
        <w:ind w:left="360"/>
        <w:rPr>
          <w:rFonts w:ascii="Arial" w:hAnsi="Arial" w:cs="Arial"/>
          <w:sz w:val="24"/>
          <w:szCs w:val="24"/>
        </w:rPr>
      </w:pPr>
    </w:p>
    <w:p w:rsidR="0026168D" w:rsidRDefault="0026168D" w:rsidP="00062731">
      <w:pPr>
        <w:pStyle w:val="NoSpacing"/>
        <w:numPr>
          <w:ilvl w:val="0"/>
          <w:numId w:val="6"/>
        </w:numPr>
        <w:rPr>
          <w:rFonts w:ascii="Arial" w:hAnsi="Arial" w:cs="Arial"/>
          <w:sz w:val="24"/>
          <w:szCs w:val="24"/>
        </w:rPr>
      </w:pPr>
      <w:r w:rsidRPr="00BE664D">
        <w:rPr>
          <w:rFonts w:ascii="Arial" w:hAnsi="Arial" w:cs="Arial"/>
          <w:sz w:val="24"/>
          <w:szCs w:val="24"/>
        </w:rPr>
        <w:lastRenderedPageBreak/>
        <w:t>Attendance Report</w:t>
      </w:r>
      <w:r w:rsidR="00E45F38" w:rsidRPr="00BE664D">
        <w:rPr>
          <w:rFonts w:ascii="Arial" w:hAnsi="Arial" w:cs="Arial"/>
          <w:sz w:val="24"/>
          <w:szCs w:val="24"/>
        </w:rPr>
        <w:t xml:space="preserve"> </w:t>
      </w:r>
    </w:p>
    <w:p w:rsidR="009510AB" w:rsidRDefault="009510AB" w:rsidP="009510AB">
      <w:pPr>
        <w:pStyle w:val="NoSpacing"/>
        <w:rPr>
          <w:rFonts w:ascii="Arial" w:hAnsi="Arial" w:cs="Arial"/>
          <w:sz w:val="24"/>
          <w:szCs w:val="24"/>
        </w:rPr>
      </w:pPr>
    </w:p>
    <w:tbl>
      <w:tblPr>
        <w:tblW w:w="9400" w:type="dxa"/>
        <w:tblLook w:val="04A0" w:firstRow="1" w:lastRow="0" w:firstColumn="1" w:lastColumn="0" w:noHBand="0" w:noVBand="1"/>
      </w:tblPr>
      <w:tblGrid>
        <w:gridCol w:w="1568"/>
        <w:gridCol w:w="1266"/>
        <w:gridCol w:w="1266"/>
        <w:gridCol w:w="1280"/>
        <w:gridCol w:w="1160"/>
        <w:gridCol w:w="1420"/>
        <w:gridCol w:w="1440"/>
      </w:tblGrid>
      <w:tr w:rsidR="009510AB" w:rsidRPr="009510AB" w:rsidTr="009510AB">
        <w:trPr>
          <w:trHeight w:val="420"/>
        </w:trPr>
        <w:tc>
          <w:tcPr>
            <w:tcW w:w="4100" w:type="dxa"/>
            <w:gridSpan w:val="3"/>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Month Five   2018-2019</w:t>
            </w:r>
          </w:p>
        </w:tc>
        <w:tc>
          <w:tcPr>
            <w:tcW w:w="1280"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p>
        </w:tc>
        <w:tc>
          <w:tcPr>
            <w:tcW w:w="116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42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44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r>
      <w:tr w:rsidR="009510AB" w:rsidRPr="009510AB" w:rsidTr="009510AB">
        <w:trPr>
          <w:trHeight w:val="90"/>
        </w:trPr>
        <w:tc>
          <w:tcPr>
            <w:tcW w:w="1568"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 xml:space="preserve"> </w:t>
            </w:r>
          </w:p>
        </w:tc>
        <w:tc>
          <w:tcPr>
            <w:tcW w:w="1266"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p>
        </w:tc>
        <w:tc>
          <w:tcPr>
            <w:tcW w:w="1266"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28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16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42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440"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r>
      <w:tr w:rsidR="009510AB" w:rsidRPr="009510AB" w:rsidTr="009510AB">
        <w:trPr>
          <w:trHeight w:val="300"/>
        </w:trPr>
        <w:tc>
          <w:tcPr>
            <w:tcW w:w="1568" w:type="dxa"/>
            <w:tcBorders>
              <w:top w:val="nil"/>
              <w:left w:val="nil"/>
              <w:bottom w:val="nil"/>
              <w:right w:val="nil"/>
            </w:tcBorders>
            <w:shd w:val="clear" w:color="auto" w:fill="auto"/>
            <w:noWrap/>
            <w:vAlign w:val="bottom"/>
            <w:hideMark/>
          </w:tcPr>
          <w:p w:rsidR="009510AB" w:rsidRPr="001611A1" w:rsidRDefault="009510AB" w:rsidP="001611A1">
            <w:pPr>
              <w:pStyle w:val="NoSpacing"/>
              <w:rPr>
                <w:rFonts w:ascii="Times New Roman" w:hAnsi="Times New Roman" w:cs="Times New Roman"/>
                <w:sz w:val="18"/>
                <w:szCs w:val="20"/>
              </w:rPr>
            </w:pPr>
          </w:p>
        </w:tc>
        <w:tc>
          <w:tcPr>
            <w:tcW w:w="1266"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2017-2018</w:t>
            </w:r>
          </w:p>
        </w:tc>
        <w:tc>
          <w:tcPr>
            <w:tcW w:w="1266"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2018-2019</w:t>
            </w:r>
          </w:p>
        </w:tc>
        <w:tc>
          <w:tcPr>
            <w:tcW w:w="1280"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2017-2018</w:t>
            </w:r>
          </w:p>
        </w:tc>
        <w:tc>
          <w:tcPr>
            <w:tcW w:w="1160"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2018-2019</w:t>
            </w:r>
          </w:p>
        </w:tc>
        <w:tc>
          <w:tcPr>
            <w:tcW w:w="1420"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2017-2018</w:t>
            </w:r>
          </w:p>
        </w:tc>
        <w:tc>
          <w:tcPr>
            <w:tcW w:w="1440"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2018-2019</w:t>
            </w:r>
          </w:p>
        </w:tc>
      </w:tr>
      <w:tr w:rsidR="009510AB" w:rsidRPr="009510AB" w:rsidTr="009510AB">
        <w:trPr>
          <w:trHeight w:val="300"/>
        </w:trPr>
        <w:tc>
          <w:tcPr>
            <w:tcW w:w="1568"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p>
        </w:tc>
        <w:tc>
          <w:tcPr>
            <w:tcW w:w="1266"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 xml:space="preserve">ADA  </w:t>
            </w:r>
          </w:p>
        </w:tc>
        <w:tc>
          <w:tcPr>
            <w:tcW w:w="1266"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 xml:space="preserve">ADA </w:t>
            </w:r>
          </w:p>
        </w:tc>
        <w:tc>
          <w:tcPr>
            <w:tcW w:w="1280"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 ADA</w:t>
            </w:r>
          </w:p>
        </w:tc>
        <w:tc>
          <w:tcPr>
            <w:tcW w:w="1160"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 ADA</w:t>
            </w:r>
          </w:p>
        </w:tc>
        <w:tc>
          <w:tcPr>
            <w:tcW w:w="1420" w:type="dxa"/>
            <w:tcBorders>
              <w:top w:val="nil"/>
              <w:left w:val="nil"/>
              <w:bottom w:val="nil"/>
              <w:right w:val="nil"/>
            </w:tcBorders>
            <w:shd w:val="clear" w:color="auto" w:fill="auto"/>
            <w:noWrap/>
            <w:vAlign w:val="bottom"/>
            <w:hideMark/>
          </w:tcPr>
          <w:p w:rsidR="009510AB" w:rsidRPr="001611A1" w:rsidRDefault="009510AB" w:rsidP="001611A1">
            <w:pPr>
              <w:pStyle w:val="NoSpacing"/>
              <w:rPr>
                <w:sz w:val="18"/>
              </w:rPr>
            </w:pPr>
            <w:r w:rsidRPr="001611A1">
              <w:rPr>
                <w:sz w:val="18"/>
              </w:rPr>
              <w:t>Membership</w:t>
            </w:r>
          </w:p>
        </w:tc>
        <w:tc>
          <w:tcPr>
            <w:tcW w:w="1440" w:type="dxa"/>
            <w:tcBorders>
              <w:top w:val="nil"/>
              <w:left w:val="nil"/>
              <w:bottom w:val="nil"/>
              <w:right w:val="nil"/>
            </w:tcBorders>
            <w:shd w:val="clear" w:color="000000" w:fill="FFFF00"/>
            <w:noWrap/>
            <w:vAlign w:val="bottom"/>
            <w:hideMark/>
          </w:tcPr>
          <w:p w:rsidR="009510AB" w:rsidRPr="001611A1" w:rsidRDefault="009510AB" w:rsidP="001611A1">
            <w:pPr>
              <w:pStyle w:val="NoSpacing"/>
              <w:rPr>
                <w:sz w:val="18"/>
              </w:rPr>
            </w:pPr>
            <w:r w:rsidRPr="001611A1">
              <w:rPr>
                <w:sz w:val="18"/>
              </w:rPr>
              <w:t>Membership</w:t>
            </w:r>
          </w:p>
        </w:tc>
      </w:tr>
      <w:tr w:rsidR="009510AB" w:rsidRPr="009510AB" w:rsidTr="009510AB">
        <w:trPr>
          <w:trHeight w:val="300"/>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Kindergarten</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165.94</w:t>
            </w:r>
          </w:p>
        </w:tc>
        <w:tc>
          <w:tcPr>
            <w:tcW w:w="1266" w:type="dxa"/>
            <w:tcBorders>
              <w:top w:val="single" w:sz="4" w:space="0" w:color="auto"/>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203.48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94.72</w:t>
            </w:r>
          </w:p>
        </w:tc>
        <w:tc>
          <w:tcPr>
            <w:tcW w:w="1160" w:type="dxa"/>
            <w:tcBorders>
              <w:top w:val="single" w:sz="4" w:space="0" w:color="auto"/>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95.01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174.00</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216.00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1</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200.15</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167.55</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94.07</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95.43</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212.00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177.00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2</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193.87</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207.24</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94.65</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95.82</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205.00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218.00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3</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192.23</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204.18</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95.80</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95.51</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203.00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214.00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4</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200.90</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204.32</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95.64</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96.15</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209.00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215.00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5</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241.09</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206.73</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94.80</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95.85</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253.00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215.00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6</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225.24</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247.17</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94.71</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95.77</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239.00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262.00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7</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224.72</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231.59</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95.19</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94.45</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235.00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243.00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8</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215.56</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232.76</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94.57</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95.48</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230.00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245.00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9</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229.61</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225.1</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95.83</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95.92</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238.00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233.00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10</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221.53</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231.89</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93.59</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95.85</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235.00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243.00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11</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222.14</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212.88</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93.83</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94.72</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234.00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227.00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12</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207.75</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217.54</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91.30</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92.25</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227.00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238.00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Grade 14</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1.5</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0</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98.08</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0</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1.00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0.00</w:t>
            </w:r>
          </w:p>
        </w:tc>
      </w:tr>
      <w:tr w:rsidR="009510AB" w:rsidRPr="009510AB" w:rsidTr="009510AB">
        <w:trPr>
          <w:trHeight w:val="300"/>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TOTAL</w:t>
            </w:r>
          </w:p>
        </w:tc>
        <w:tc>
          <w:tcPr>
            <w:tcW w:w="1266"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2742.23</w:t>
            </w:r>
          </w:p>
        </w:tc>
        <w:tc>
          <w:tcPr>
            <w:tcW w:w="1266"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2792.43</w:t>
            </w:r>
          </w:p>
        </w:tc>
        <w:tc>
          <w:tcPr>
            <w:tcW w:w="128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94.5</w:t>
            </w:r>
          </w:p>
        </w:tc>
        <w:tc>
          <w:tcPr>
            <w:tcW w:w="116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95.23</w:t>
            </w:r>
          </w:p>
        </w:tc>
        <w:tc>
          <w:tcPr>
            <w:tcW w:w="1420" w:type="dxa"/>
            <w:tcBorders>
              <w:top w:val="nil"/>
              <w:left w:val="nil"/>
              <w:bottom w:val="single" w:sz="4" w:space="0" w:color="auto"/>
              <w:right w:val="single" w:sz="4" w:space="0" w:color="auto"/>
            </w:tcBorders>
            <w:shd w:val="clear" w:color="auto" w:fill="auto"/>
            <w:noWrap/>
            <w:vAlign w:val="bottom"/>
            <w:hideMark/>
          </w:tcPr>
          <w:p w:rsidR="009510AB" w:rsidRPr="001611A1" w:rsidRDefault="009510AB" w:rsidP="001611A1">
            <w:pPr>
              <w:pStyle w:val="NoSpacing"/>
              <w:rPr>
                <w:sz w:val="18"/>
              </w:rPr>
            </w:pPr>
            <w:r w:rsidRPr="001611A1">
              <w:rPr>
                <w:sz w:val="18"/>
              </w:rPr>
              <w:t>2895.00</w:t>
            </w:r>
          </w:p>
        </w:tc>
        <w:tc>
          <w:tcPr>
            <w:tcW w:w="1440" w:type="dxa"/>
            <w:tcBorders>
              <w:top w:val="nil"/>
              <w:left w:val="nil"/>
              <w:bottom w:val="single" w:sz="4" w:space="0" w:color="auto"/>
              <w:right w:val="single" w:sz="4" w:space="0" w:color="auto"/>
            </w:tcBorders>
            <w:shd w:val="clear" w:color="000000" w:fill="FFFF00"/>
            <w:noWrap/>
            <w:vAlign w:val="bottom"/>
            <w:hideMark/>
          </w:tcPr>
          <w:p w:rsidR="009510AB" w:rsidRPr="001611A1" w:rsidRDefault="009510AB" w:rsidP="001611A1">
            <w:pPr>
              <w:pStyle w:val="NoSpacing"/>
              <w:rPr>
                <w:sz w:val="18"/>
              </w:rPr>
            </w:pPr>
            <w:r w:rsidRPr="001611A1">
              <w:rPr>
                <w:sz w:val="18"/>
              </w:rPr>
              <w:t>2946.00</w:t>
            </w:r>
          </w:p>
        </w:tc>
      </w:tr>
    </w:tbl>
    <w:p w:rsidR="009510AB" w:rsidRDefault="009510AB" w:rsidP="009510AB">
      <w:pPr>
        <w:pStyle w:val="NoSpacing"/>
        <w:rPr>
          <w:rFonts w:ascii="Arial" w:hAnsi="Arial" w:cs="Arial"/>
          <w:sz w:val="24"/>
          <w:szCs w:val="24"/>
        </w:rPr>
      </w:pPr>
    </w:p>
    <w:p w:rsidR="00003AEB" w:rsidRPr="003B7D5F" w:rsidRDefault="00314927" w:rsidP="00062731">
      <w:pPr>
        <w:pStyle w:val="NoSpacing"/>
        <w:numPr>
          <w:ilvl w:val="0"/>
          <w:numId w:val="6"/>
        </w:numPr>
        <w:rPr>
          <w:rFonts w:ascii="Arial" w:hAnsi="Arial" w:cs="Arial"/>
          <w:sz w:val="24"/>
          <w:szCs w:val="24"/>
        </w:rPr>
      </w:pPr>
      <w:r>
        <w:rPr>
          <w:rFonts w:ascii="Arial" w:hAnsi="Arial" w:cs="Arial"/>
          <w:sz w:val="24"/>
          <w:szCs w:val="24"/>
        </w:rPr>
        <w:t>B</w:t>
      </w:r>
      <w:r w:rsidR="0054693E" w:rsidRPr="003B7D5F">
        <w:rPr>
          <w:rFonts w:ascii="Arial" w:hAnsi="Arial" w:cs="Arial"/>
          <w:sz w:val="24"/>
          <w:szCs w:val="24"/>
        </w:rPr>
        <w:t>us Maintenance Report</w:t>
      </w:r>
    </w:p>
    <w:p w:rsidR="00003AEB" w:rsidRPr="001B6CB9" w:rsidRDefault="0054693E" w:rsidP="00062731">
      <w:pPr>
        <w:pStyle w:val="ListParagraph"/>
        <w:numPr>
          <w:ilvl w:val="0"/>
          <w:numId w:val="6"/>
        </w:numPr>
        <w:rPr>
          <w:rFonts w:ascii="Arial" w:hAnsi="Arial" w:cs="Arial"/>
          <w:sz w:val="24"/>
          <w:szCs w:val="24"/>
        </w:rPr>
      </w:pPr>
      <w:r w:rsidRPr="001B6CB9">
        <w:rPr>
          <w:rFonts w:ascii="Arial" w:hAnsi="Arial" w:cs="Arial"/>
          <w:sz w:val="24"/>
          <w:szCs w:val="24"/>
        </w:rPr>
        <w:t>Building Inspections</w:t>
      </w:r>
    </w:p>
    <w:p w:rsidR="00401931" w:rsidRPr="00401931" w:rsidRDefault="0054693E" w:rsidP="00062731">
      <w:pPr>
        <w:pStyle w:val="ListParagraph"/>
        <w:numPr>
          <w:ilvl w:val="0"/>
          <w:numId w:val="6"/>
        </w:numPr>
        <w:rPr>
          <w:rFonts w:ascii="Arial" w:hAnsi="Arial" w:cs="Arial"/>
          <w:sz w:val="24"/>
          <w:szCs w:val="24"/>
        </w:rPr>
      </w:pPr>
      <w:r w:rsidRPr="001B6CB9">
        <w:rPr>
          <w:rFonts w:ascii="Arial" w:hAnsi="Arial" w:cs="Arial"/>
          <w:sz w:val="24"/>
          <w:szCs w:val="24"/>
        </w:rPr>
        <w:t>SBDM Minutes</w:t>
      </w:r>
    </w:p>
    <w:p w:rsidR="00102BA1" w:rsidRPr="00056689" w:rsidRDefault="00102BA1" w:rsidP="00062731">
      <w:pPr>
        <w:pStyle w:val="ListParagraph"/>
        <w:numPr>
          <w:ilvl w:val="0"/>
          <w:numId w:val="6"/>
        </w:numPr>
        <w:rPr>
          <w:rFonts w:ascii="Arial" w:hAnsi="Arial" w:cs="Arial"/>
          <w:sz w:val="24"/>
          <w:szCs w:val="24"/>
        </w:rPr>
      </w:pPr>
      <w:r w:rsidRPr="00056689">
        <w:rPr>
          <w:rFonts w:ascii="Arial" w:hAnsi="Arial" w:cs="Arial"/>
          <w:sz w:val="24"/>
          <w:szCs w:val="24"/>
        </w:rPr>
        <w:t>Health Office Visits</w:t>
      </w:r>
    </w:p>
    <w:p w:rsidR="00BE664D" w:rsidRPr="00056689" w:rsidRDefault="00BE664D" w:rsidP="00062731">
      <w:pPr>
        <w:pStyle w:val="ListParagraph"/>
        <w:numPr>
          <w:ilvl w:val="0"/>
          <w:numId w:val="6"/>
        </w:numPr>
        <w:rPr>
          <w:rFonts w:ascii="Arial" w:hAnsi="Arial" w:cs="Arial"/>
          <w:sz w:val="24"/>
          <w:szCs w:val="24"/>
        </w:rPr>
      </w:pPr>
      <w:r w:rsidRPr="00056689">
        <w:rPr>
          <w:rFonts w:ascii="Arial" w:hAnsi="Arial" w:cs="Arial"/>
          <w:sz w:val="24"/>
          <w:szCs w:val="24"/>
        </w:rPr>
        <w:t xml:space="preserve">School Nutrition and Wellness Report </w:t>
      </w:r>
    </w:p>
    <w:p w:rsidR="00401931" w:rsidRPr="00056689" w:rsidRDefault="00401931" w:rsidP="00062731">
      <w:pPr>
        <w:pStyle w:val="ListParagraph"/>
        <w:numPr>
          <w:ilvl w:val="1"/>
          <w:numId w:val="6"/>
        </w:numPr>
        <w:rPr>
          <w:rFonts w:ascii="Arial" w:hAnsi="Arial" w:cs="Arial"/>
          <w:sz w:val="24"/>
          <w:szCs w:val="24"/>
        </w:rPr>
      </w:pPr>
      <w:r w:rsidRPr="00056689">
        <w:rPr>
          <w:rFonts w:ascii="Arial" w:hAnsi="Arial" w:cs="Arial"/>
          <w:sz w:val="24"/>
          <w:szCs w:val="24"/>
        </w:rPr>
        <w:t>Food Service Annual Assessment</w:t>
      </w:r>
    </w:p>
    <w:p w:rsidR="00A461CB" w:rsidRPr="00056689" w:rsidRDefault="00BE664D" w:rsidP="00062731">
      <w:pPr>
        <w:pStyle w:val="ListParagraph"/>
        <w:numPr>
          <w:ilvl w:val="1"/>
          <w:numId w:val="6"/>
        </w:numPr>
        <w:rPr>
          <w:rFonts w:ascii="Arial" w:hAnsi="Arial" w:cs="Arial"/>
          <w:sz w:val="24"/>
          <w:szCs w:val="24"/>
        </w:rPr>
      </w:pPr>
      <w:r w:rsidRPr="00056689">
        <w:rPr>
          <w:rFonts w:ascii="Arial" w:hAnsi="Arial" w:cs="Arial"/>
          <w:sz w:val="24"/>
          <w:szCs w:val="24"/>
        </w:rPr>
        <w:t>Wellness Report</w:t>
      </w:r>
    </w:p>
    <w:p w:rsidR="00A77113" w:rsidRDefault="00A77113" w:rsidP="00062731">
      <w:pPr>
        <w:pStyle w:val="ListParagraph"/>
        <w:numPr>
          <w:ilvl w:val="0"/>
          <w:numId w:val="6"/>
        </w:numPr>
        <w:rPr>
          <w:rFonts w:ascii="Arial" w:hAnsi="Arial" w:cs="Arial"/>
          <w:sz w:val="24"/>
          <w:szCs w:val="24"/>
        </w:rPr>
      </w:pPr>
      <w:r>
        <w:rPr>
          <w:rFonts w:ascii="Arial" w:hAnsi="Arial" w:cs="Arial"/>
          <w:sz w:val="24"/>
          <w:szCs w:val="24"/>
        </w:rPr>
        <w:t>Field Trips</w:t>
      </w:r>
      <w:r w:rsidR="00102BA1">
        <w:rPr>
          <w:rFonts w:ascii="Arial" w:hAnsi="Arial" w:cs="Arial"/>
          <w:sz w:val="24"/>
          <w:szCs w:val="24"/>
        </w:rPr>
        <w:t xml:space="preserve"> – Local</w:t>
      </w:r>
    </w:p>
    <w:p w:rsidR="007223A7" w:rsidRDefault="00A461CB" w:rsidP="00062731">
      <w:pPr>
        <w:pStyle w:val="ListParagraph"/>
        <w:numPr>
          <w:ilvl w:val="0"/>
          <w:numId w:val="6"/>
        </w:numPr>
        <w:rPr>
          <w:rFonts w:ascii="Arial" w:hAnsi="Arial" w:cs="Arial"/>
          <w:sz w:val="24"/>
          <w:szCs w:val="24"/>
        </w:rPr>
      </w:pPr>
      <w:r>
        <w:rPr>
          <w:rFonts w:ascii="Arial" w:hAnsi="Arial" w:cs="Arial"/>
          <w:sz w:val="24"/>
          <w:szCs w:val="24"/>
        </w:rPr>
        <w:t>Open Records Requests</w:t>
      </w:r>
    </w:p>
    <w:p w:rsidR="00102BA1" w:rsidRPr="00A461CB" w:rsidRDefault="007223A7" w:rsidP="00062731">
      <w:pPr>
        <w:pStyle w:val="ListParagraph"/>
        <w:numPr>
          <w:ilvl w:val="0"/>
          <w:numId w:val="6"/>
        </w:numPr>
        <w:rPr>
          <w:rFonts w:ascii="Arial" w:hAnsi="Arial" w:cs="Arial"/>
          <w:sz w:val="24"/>
          <w:szCs w:val="24"/>
        </w:rPr>
      </w:pPr>
      <w:r>
        <w:rPr>
          <w:rFonts w:ascii="Arial" w:hAnsi="Arial" w:cs="Arial"/>
          <w:sz w:val="24"/>
          <w:szCs w:val="24"/>
        </w:rPr>
        <w:t xml:space="preserve">KET Offer of Assistance – Second Offer </w:t>
      </w:r>
      <w:r w:rsidR="00A461CB">
        <w:rPr>
          <w:rFonts w:ascii="Arial" w:hAnsi="Arial" w:cs="Arial"/>
          <w:sz w:val="24"/>
          <w:szCs w:val="24"/>
        </w:rPr>
        <w:t xml:space="preserve"> </w:t>
      </w:r>
    </w:p>
    <w:p w:rsidR="00062731" w:rsidRDefault="00062731" w:rsidP="00062731">
      <w:pPr>
        <w:pStyle w:val="NoSpacing"/>
        <w:rPr>
          <w:rFonts w:ascii="Arial" w:hAnsi="Arial" w:cs="Arial"/>
          <w:b/>
          <w:sz w:val="24"/>
          <w:szCs w:val="24"/>
        </w:rPr>
      </w:pPr>
    </w:p>
    <w:p w:rsidR="00893C54" w:rsidRPr="00EF2E9F" w:rsidRDefault="00321069" w:rsidP="00062731">
      <w:pPr>
        <w:pStyle w:val="NoSpacing"/>
        <w:rPr>
          <w:rFonts w:ascii="Arial" w:hAnsi="Arial" w:cs="Arial"/>
          <w:b/>
          <w:sz w:val="24"/>
          <w:szCs w:val="24"/>
        </w:rPr>
      </w:pPr>
      <w:r w:rsidRPr="00EF2E9F">
        <w:rPr>
          <w:rFonts w:ascii="Arial" w:hAnsi="Arial" w:cs="Arial"/>
          <w:b/>
          <w:sz w:val="24"/>
          <w:szCs w:val="24"/>
        </w:rPr>
        <w:t>DIALOGUE AND FUTURE AGENDA TOPICS</w:t>
      </w:r>
    </w:p>
    <w:p w:rsidR="00183D48" w:rsidRPr="00183D48" w:rsidRDefault="00183D48" w:rsidP="00183D48">
      <w:pPr>
        <w:pStyle w:val="NoSpacing"/>
        <w:ind w:left="360"/>
        <w:rPr>
          <w:rFonts w:ascii="Arial" w:hAnsi="Arial" w:cs="Arial"/>
          <w:sz w:val="24"/>
          <w:szCs w:val="24"/>
        </w:rPr>
      </w:pPr>
    </w:p>
    <w:p w:rsidR="00062731" w:rsidRDefault="00062731" w:rsidP="00062731">
      <w:pPr>
        <w:pStyle w:val="NoSpacing"/>
        <w:rPr>
          <w:rFonts w:ascii="Arial" w:hAnsi="Arial" w:cs="Arial"/>
          <w:b/>
          <w:sz w:val="24"/>
          <w:szCs w:val="24"/>
        </w:rPr>
      </w:pPr>
    </w:p>
    <w:p w:rsidR="00062731" w:rsidRDefault="00062731" w:rsidP="00062731">
      <w:pPr>
        <w:pStyle w:val="NoSpacing"/>
        <w:rPr>
          <w:rFonts w:ascii="Arial" w:hAnsi="Arial" w:cs="Arial"/>
          <w:b/>
          <w:sz w:val="24"/>
          <w:szCs w:val="24"/>
        </w:rPr>
      </w:pPr>
      <w:r>
        <w:rPr>
          <w:rFonts w:ascii="Arial" w:hAnsi="Arial" w:cs="Arial"/>
          <w:b/>
          <w:sz w:val="24"/>
          <w:szCs w:val="24"/>
        </w:rPr>
        <w:t xml:space="preserve">ORDER # </w:t>
      </w:r>
      <w:r w:rsidR="009270A1">
        <w:rPr>
          <w:rFonts w:ascii="Arial" w:hAnsi="Arial" w:cs="Arial"/>
          <w:b/>
          <w:sz w:val="24"/>
          <w:szCs w:val="24"/>
        </w:rPr>
        <w:t>107</w:t>
      </w:r>
    </w:p>
    <w:p w:rsidR="000664E1" w:rsidRDefault="00321069" w:rsidP="00062731">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9F63CB" w:rsidRDefault="00062731" w:rsidP="009F63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Jeanie Stevens to make the agenda dated January 28, 2019 part of the official Board Minutes as presented</w:t>
      </w:r>
      <w:proofErr w:type="gramEnd"/>
      <w:r>
        <w:rPr>
          <w:rFonts w:ascii="Arial" w:hAnsi="Arial" w:cs="Arial"/>
          <w:sz w:val="24"/>
          <w:szCs w:val="24"/>
        </w:rPr>
        <w:t>.</w:t>
      </w:r>
    </w:p>
    <w:p w:rsidR="00062731" w:rsidRDefault="00062731" w:rsidP="009F63CB">
      <w:pPr>
        <w:pStyle w:val="NoSpacing"/>
        <w:rPr>
          <w:rFonts w:ascii="Arial" w:hAnsi="Arial" w:cs="Arial"/>
          <w:sz w:val="24"/>
          <w:szCs w:val="24"/>
        </w:rPr>
      </w:pP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062731"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62731" w:rsidRPr="0038475B" w:rsidRDefault="00062731" w:rsidP="00062731">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062731" w:rsidRPr="00062731" w:rsidRDefault="00062731" w:rsidP="009F63CB">
      <w:pPr>
        <w:pStyle w:val="NoSpacing"/>
        <w:rPr>
          <w:rFonts w:ascii="Arial" w:hAnsi="Arial" w:cs="Arial"/>
          <w:sz w:val="24"/>
          <w:szCs w:val="24"/>
        </w:rPr>
      </w:pPr>
    </w:p>
    <w:p w:rsidR="00062731" w:rsidRDefault="00062731" w:rsidP="00062731">
      <w:pPr>
        <w:pStyle w:val="NoSpacing"/>
        <w:rPr>
          <w:rFonts w:ascii="Arial" w:hAnsi="Arial" w:cs="Arial"/>
          <w:b/>
          <w:sz w:val="24"/>
          <w:szCs w:val="24"/>
        </w:rPr>
      </w:pPr>
    </w:p>
    <w:p w:rsidR="00F45CA3" w:rsidRDefault="00F45CA3" w:rsidP="00062731">
      <w:pPr>
        <w:pStyle w:val="NoSpacing"/>
        <w:rPr>
          <w:rFonts w:ascii="Arial" w:hAnsi="Arial" w:cs="Arial"/>
          <w:b/>
          <w:sz w:val="24"/>
          <w:szCs w:val="24"/>
        </w:rPr>
      </w:pPr>
    </w:p>
    <w:p w:rsidR="00062731" w:rsidRDefault="00062731" w:rsidP="00062731">
      <w:pPr>
        <w:pStyle w:val="NoSpacing"/>
        <w:rPr>
          <w:rFonts w:ascii="Arial" w:hAnsi="Arial" w:cs="Arial"/>
          <w:b/>
          <w:sz w:val="24"/>
          <w:szCs w:val="24"/>
        </w:rPr>
      </w:pPr>
      <w:r>
        <w:rPr>
          <w:rFonts w:ascii="Arial" w:hAnsi="Arial" w:cs="Arial"/>
          <w:b/>
          <w:sz w:val="24"/>
          <w:szCs w:val="24"/>
        </w:rPr>
        <w:t xml:space="preserve">ORDER # </w:t>
      </w:r>
      <w:r w:rsidR="009270A1">
        <w:rPr>
          <w:rFonts w:ascii="Arial" w:hAnsi="Arial" w:cs="Arial"/>
          <w:b/>
          <w:sz w:val="24"/>
          <w:szCs w:val="24"/>
        </w:rPr>
        <w:t>108</w:t>
      </w:r>
    </w:p>
    <w:p w:rsidR="00321069" w:rsidRDefault="00321069" w:rsidP="00062731">
      <w:pPr>
        <w:pStyle w:val="NoSpacing"/>
        <w:rPr>
          <w:rFonts w:ascii="Arial" w:hAnsi="Arial" w:cs="Arial"/>
          <w:b/>
          <w:sz w:val="24"/>
          <w:szCs w:val="24"/>
        </w:rPr>
      </w:pPr>
      <w:r w:rsidRPr="00183D48">
        <w:rPr>
          <w:rFonts w:ascii="Arial" w:hAnsi="Arial" w:cs="Arial"/>
          <w:b/>
          <w:sz w:val="24"/>
          <w:szCs w:val="24"/>
        </w:rPr>
        <w:t>ADJOURN BOARD MEETING</w:t>
      </w:r>
    </w:p>
    <w:p w:rsidR="00062731" w:rsidRDefault="00062731" w:rsidP="0006273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Jeanie Stevens and seconded by Ms. Janet Bonham to </w:t>
      </w:r>
      <w:r w:rsidR="00C20C65">
        <w:rPr>
          <w:rFonts w:ascii="Arial" w:hAnsi="Arial" w:cs="Arial"/>
          <w:sz w:val="24"/>
          <w:szCs w:val="24"/>
        </w:rPr>
        <w:t>adjourn meeting at 7:55 pm</w:t>
      </w:r>
      <w:proofErr w:type="gramEnd"/>
      <w:r w:rsidR="00C20C65">
        <w:rPr>
          <w:rFonts w:ascii="Arial" w:hAnsi="Arial" w:cs="Arial"/>
          <w:sz w:val="24"/>
          <w:szCs w:val="24"/>
        </w:rPr>
        <w:t xml:space="preserve">. </w:t>
      </w:r>
    </w:p>
    <w:p w:rsidR="00C20C65" w:rsidRDefault="00C20C65" w:rsidP="00062731">
      <w:pPr>
        <w:pStyle w:val="NoSpacing"/>
        <w:rPr>
          <w:rFonts w:ascii="Arial" w:hAnsi="Arial" w:cs="Arial"/>
          <w:sz w:val="24"/>
          <w:szCs w:val="24"/>
        </w:rPr>
      </w:pPr>
    </w:p>
    <w:p w:rsidR="00C20C65" w:rsidRDefault="00C20C65" w:rsidP="00C20C6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C20C65" w:rsidRDefault="00C20C65" w:rsidP="00C20C65">
      <w:pPr>
        <w:pStyle w:val="NoSpacing"/>
        <w:rPr>
          <w:rFonts w:ascii="Arial" w:hAnsi="Arial" w:cs="Arial"/>
          <w:color w:val="000000" w:themeColor="text1"/>
          <w:sz w:val="24"/>
          <w:szCs w:val="28"/>
        </w:rPr>
      </w:pPr>
      <w:r>
        <w:rPr>
          <w:rFonts w:ascii="Arial" w:hAnsi="Arial" w:cs="Arial"/>
          <w:color w:val="000000" w:themeColor="text1"/>
          <w:sz w:val="24"/>
          <w:szCs w:val="28"/>
        </w:rPr>
        <w:t>Ms. 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C20C65" w:rsidRDefault="00C20C65" w:rsidP="00C20C6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Absent</w:t>
      </w:r>
    </w:p>
    <w:p w:rsidR="00C20C65" w:rsidRDefault="00C20C65" w:rsidP="00C20C6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C20C65" w:rsidRPr="0038475B" w:rsidRDefault="00C20C65" w:rsidP="00C20C65">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w:t>
      </w:r>
      <w:r>
        <w:rPr>
          <w:rFonts w:ascii="Arial" w:hAnsi="Arial" w:cs="Arial"/>
          <w:color w:val="000000" w:themeColor="text1"/>
          <w:sz w:val="24"/>
          <w:szCs w:val="28"/>
        </w:rPr>
        <w:tab/>
        <w:t>Yes</w:t>
      </w:r>
    </w:p>
    <w:p w:rsidR="00C20C65" w:rsidRPr="00062731" w:rsidRDefault="00C20C65" w:rsidP="00062731">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Pr="007457A8" w:rsidRDefault="007457A8" w:rsidP="005E018E">
      <w:pPr>
        <w:pStyle w:val="NoSpacing"/>
        <w:spacing w:after="240"/>
        <w:rPr>
          <w:rFonts w:ascii="Arial" w:hAnsi="Arial" w:cs="Arial"/>
          <w:b/>
          <w:color w:val="FF0000"/>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2745"/>
    <w:multiLevelType w:val="hybridMultilevel"/>
    <w:tmpl w:val="AC6AF23C"/>
    <w:lvl w:ilvl="0" w:tplc="48E6195E">
      <w:start w:val="20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B6DDD"/>
    <w:multiLevelType w:val="hybridMultilevel"/>
    <w:tmpl w:val="AEC4108A"/>
    <w:lvl w:ilvl="0" w:tplc="052A8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34BFA"/>
    <w:multiLevelType w:val="hybridMultilevel"/>
    <w:tmpl w:val="BFBA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01E4E"/>
    <w:multiLevelType w:val="hybridMultilevel"/>
    <w:tmpl w:val="C3C4A7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93DAB"/>
    <w:multiLevelType w:val="hybridMultilevel"/>
    <w:tmpl w:val="147A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50B4"/>
    <w:multiLevelType w:val="hybridMultilevel"/>
    <w:tmpl w:val="1BEEE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3B09AE"/>
    <w:multiLevelType w:val="hybridMultilevel"/>
    <w:tmpl w:val="B61CBE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
  </w:num>
  <w:num w:numId="4">
    <w:abstractNumId w:val="2"/>
  </w:num>
  <w:num w:numId="5">
    <w:abstractNumId w:val="12"/>
  </w:num>
  <w:num w:numId="6">
    <w:abstractNumId w:val="18"/>
  </w:num>
  <w:num w:numId="7">
    <w:abstractNumId w:val="8"/>
  </w:num>
  <w:num w:numId="8">
    <w:abstractNumId w:val="13"/>
  </w:num>
  <w:num w:numId="9">
    <w:abstractNumId w:val="10"/>
  </w:num>
  <w:num w:numId="10">
    <w:abstractNumId w:val="11"/>
  </w:num>
  <w:num w:numId="11">
    <w:abstractNumId w:val="19"/>
  </w:num>
  <w:num w:numId="12">
    <w:abstractNumId w:val="21"/>
  </w:num>
  <w:num w:numId="13">
    <w:abstractNumId w:val="15"/>
  </w:num>
  <w:num w:numId="14">
    <w:abstractNumId w:val="0"/>
  </w:num>
  <w:num w:numId="15">
    <w:abstractNumId w:val="3"/>
  </w:num>
  <w:num w:numId="16">
    <w:abstractNumId w:val="22"/>
  </w:num>
  <w:num w:numId="17">
    <w:abstractNumId w:val="20"/>
  </w:num>
  <w:num w:numId="18">
    <w:abstractNumId w:val="5"/>
  </w:num>
  <w:num w:numId="19">
    <w:abstractNumId w:val="17"/>
  </w:num>
  <w:num w:numId="20">
    <w:abstractNumId w:val="9"/>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267"/>
    <w:rsid w:val="00023409"/>
    <w:rsid w:val="00026B4F"/>
    <w:rsid w:val="00037FDF"/>
    <w:rsid w:val="000406B4"/>
    <w:rsid w:val="00043260"/>
    <w:rsid w:val="00043D44"/>
    <w:rsid w:val="00056689"/>
    <w:rsid w:val="000569AC"/>
    <w:rsid w:val="00062731"/>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390"/>
    <w:rsid w:val="000E319B"/>
    <w:rsid w:val="000E5EDE"/>
    <w:rsid w:val="000E678F"/>
    <w:rsid w:val="000F0831"/>
    <w:rsid w:val="000F1893"/>
    <w:rsid w:val="000F24F3"/>
    <w:rsid w:val="000F552C"/>
    <w:rsid w:val="00102BA1"/>
    <w:rsid w:val="0011007A"/>
    <w:rsid w:val="00122536"/>
    <w:rsid w:val="001230CA"/>
    <w:rsid w:val="001316B8"/>
    <w:rsid w:val="001322B4"/>
    <w:rsid w:val="001330A0"/>
    <w:rsid w:val="00136123"/>
    <w:rsid w:val="001400B3"/>
    <w:rsid w:val="00140837"/>
    <w:rsid w:val="001438CA"/>
    <w:rsid w:val="0014619D"/>
    <w:rsid w:val="00146678"/>
    <w:rsid w:val="00147401"/>
    <w:rsid w:val="00150753"/>
    <w:rsid w:val="0015149A"/>
    <w:rsid w:val="00156902"/>
    <w:rsid w:val="001611A1"/>
    <w:rsid w:val="001620EB"/>
    <w:rsid w:val="00163EAD"/>
    <w:rsid w:val="00164173"/>
    <w:rsid w:val="00165EE2"/>
    <w:rsid w:val="00167394"/>
    <w:rsid w:val="001707A4"/>
    <w:rsid w:val="00172FBA"/>
    <w:rsid w:val="00174EC5"/>
    <w:rsid w:val="00174FB0"/>
    <w:rsid w:val="00183D48"/>
    <w:rsid w:val="00191C5C"/>
    <w:rsid w:val="00192F7B"/>
    <w:rsid w:val="00194F10"/>
    <w:rsid w:val="0019666B"/>
    <w:rsid w:val="00197997"/>
    <w:rsid w:val="001B6CB9"/>
    <w:rsid w:val="001C430E"/>
    <w:rsid w:val="001C75D9"/>
    <w:rsid w:val="001C7608"/>
    <w:rsid w:val="001D4115"/>
    <w:rsid w:val="001D6746"/>
    <w:rsid w:val="001E07B7"/>
    <w:rsid w:val="001E2657"/>
    <w:rsid w:val="001E3A44"/>
    <w:rsid w:val="001E4EDF"/>
    <w:rsid w:val="001E5BD7"/>
    <w:rsid w:val="001F50B2"/>
    <w:rsid w:val="001F6211"/>
    <w:rsid w:val="001F735A"/>
    <w:rsid w:val="001F7466"/>
    <w:rsid w:val="00200A73"/>
    <w:rsid w:val="002034AE"/>
    <w:rsid w:val="0021017C"/>
    <w:rsid w:val="00215236"/>
    <w:rsid w:val="00226716"/>
    <w:rsid w:val="002274FD"/>
    <w:rsid w:val="00227BCB"/>
    <w:rsid w:val="00230758"/>
    <w:rsid w:val="002316C5"/>
    <w:rsid w:val="00236502"/>
    <w:rsid w:val="00244526"/>
    <w:rsid w:val="00244E0A"/>
    <w:rsid w:val="002458E1"/>
    <w:rsid w:val="00252676"/>
    <w:rsid w:val="0026168D"/>
    <w:rsid w:val="002616C0"/>
    <w:rsid w:val="00261836"/>
    <w:rsid w:val="002626E3"/>
    <w:rsid w:val="00264A28"/>
    <w:rsid w:val="00265CF9"/>
    <w:rsid w:val="0027470C"/>
    <w:rsid w:val="002766A8"/>
    <w:rsid w:val="0028057E"/>
    <w:rsid w:val="00283483"/>
    <w:rsid w:val="00285A4B"/>
    <w:rsid w:val="00291E64"/>
    <w:rsid w:val="002A25A5"/>
    <w:rsid w:val="002A4D9D"/>
    <w:rsid w:val="002A7F10"/>
    <w:rsid w:val="002B14D7"/>
    <w:rsid w:val="002B1616"/>
    <w:rsid w:val="002B2271"/>
    <w:rsid w:val="002B23E7"/>
    <w:rsid w:val="002B2D53"/>
    <w:rsid w:val="002B4465"/>
    <w:rsid w:val="002C09CF"/>
    <w:rsid w:val="002C1E22"/>
    <w:rsid w:val="002C542B"/>
    <w:rsid w:val="002D5E33"/>
    <w:rsid w:val="002E332E"/>
    <w:rsid w:val="002F0532"/>
    <w:rsid w:val="002F1C64"/>
    <w:rsid w:val="002F3B47"/>
    <w:rsid w:val="0030201B"/>
    <w:rsid w:val="00302169"/>
    <w:rsid w:val="00306757"/>
    <w:rsid w:val="003070C7"/>
    <w:rsid w:val="00314927"/>
    <w:rsid w:val="00315255"/>
    <w:rsid w:val="00321069"/>
    <w:rsid w:val="003257A4"/>
    <w:rsid w:val="003301E1"/>
    <w:rsid w:val="003349DE"/>
    <w:rsid w:val="0033631D"/>
    <w:rsid w:val="00347922"/>
    <w:rsid w:val="003521B3"/>
    <w:rsid w:val="00353669"/>
    <w:rsid w:val="0036123F"/>
    <w:rsid w:val="0036214B"/>
    <w:rsid w:val="00363B82"/>
    <w:rsid w:val="00372514"/>
    <w:rsid w:val="0037495A"/>
    <w:rsid w:val="003755EE"/>
    <w:rsid w:val="00375D6B"/>
    <w:rsid w:val="00377586"/>
    <w:rsid w:val="0038475B"/>
    <w:rsid w:val="00385514"/>
    <w:rsid w:val="0039038D"/>
    <w:rsid w:val="00390EE0"/>
    <w:rsid w:val="00395041"/>
    <w:rsid w:val="00397FCA"/>
    <w:rsid w:val="003A15C8"/>
    <w:rsid w:val="003A3436"/>
    <w:rsid w:val="003A38CE"/>
    <w:rsid w:val="003B3DFA"/>
    <w:rsid w:val="003B7D5F"/>
    <w:rsid w:val="003C221D"/>
    <w:rsid w:val="003C544F"/>
    <w:rsid w:val="003C7E4A"/>
    <w:rsid w:val="003D1D57"/>
    <w:rsid w:val="003D2C68"/>
    <w:rsid w:val="003E097C"/>
    <w:rsid w:val="003E3AC3"/>
    <w:rsid w:val="003E6605"/>
    <w:rsid w:val="003E6BA3"/>
    <w:rsid w:val="003F5336"/>
    <w:rsid w:val="003F5C40"/>
    <w:rsid w:val="003F78FF"/>
    <w:rsid w:val="00400566"/>
    <w:rsid w:val="00400C51"/>
    <w:rsid w:val="004016AA"/>
    <w:rsid w:val="00401931"/>
    <w:rsid w:val="00405F0E"/>
    <w:rsid w:val="00411727"/>
    <w:rsid w:val="0041296A"/>
    <w:rsid w:val="00417D54"/>
    <w:rsid w:val="00420B1F"/>
    <w:rsid w:val="00426B78"/>
    <w:rsid w:val="004311D3"/>
    <w:rsid w:val="00432FAC"/>
    <w:rsid w:val="00442DA3"/>
    <w:rsid w:val="00443A96"/>
    <w:rsid w:val="004451F7"/>
    <w:rsid w:val="004503DC"/>
    <w:rsid w:val="00450FA0"/>
    <w:rsid w:val="0045697C"/>
    <w:rsid w:val="0046052A"/>
    <w:rsid w:val="00460EC1"/>
    <w:rsid w:val="00466504"/>
    <w:rsid w:val="004701A9"/>
    <w:rsid w:val="00475994"/>
    <w:rsid w:val="00485DE0"/>
    <w:rsid w:val="00487F23"/>
    <w:rsid w:val="004926E9"/>
    <w:rsid w:val="00497F46"/>
    <w:rsid w:val="004B24F0"/>
    <w:rsid w:val="004B3CD7"/>
    <w:rsid w:val="004B5E31"/>
    <w:rsid w:val="004C0F2E"/>
    <w:rsid w:val="004C4529"/>
    <w:rsid w:val="004D1A4F"/>
    <w:rsid w:val="004D271B"/>
    <w:rsid w:val="004D4707"/>
    <w:rsid w:val="004D4F6C"/>
    <w:rsid w:val="004D5E1A"/>
    <w:rsid w:val="004E04C8"/>
    <w:rsid w:val="004E3962"/>
    <w:rsid w:val="004E646B"/>
    <w:rsid w:val="004E7517"/>
    <w:rsid w:val="004E78CD"/>
    <w:rsid w:val="004F63A0"/>
    <w:rsid w:val="00505A80"/>
    <w:rsid w:val="0050621E"/>
    <w:rsid w:val="00507761"/>
    <w:rsid w:val="005102DF"/>
    <w:rsid w:val="005129C1"/>
    <w:rsid w:val="0052141A"/>
    <w:rsid w:val="00527837"/>
    <w:rsid w:val="00532478"/>
    <w:rsid w:val="0054364A"/>
    <w:rsid w:val="00544FB9"/>
    <w:rsid w:val="0054693E"/>
    <w:rsid w:val="0055162C"/>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A7591"/>
    <w:rsid w:val="005B5DEC"/>
    <w:rsid w:val="005B71BE"/>
    <w:rsid w:val="005C194F"/>
    <w:rsid w:val="005C4829"/>
    <w:rsid w:val="005C7556"/>
    <w:rsid w:val="005D390D"/>
    <w:rsid w:val="005D522E"/>
    <w:rsid w:val="005D5B13"/>
    <w:rsid w:val="005E018E"/>
    <w:rsid w:val="005E2457"/>
    <w:rsid w:val="005E7F19"/>
    <w:rsid w:val="005F33DF"/>
    <w:rsid w:val="005F5F8D"/>
    <w:rsid w:val="00600DCE"/>
    <w:rsid w:val="00601CF3"/>
    <w:rsid w:val="00603786"/>
    <w:rsid w:val="00604B26"/>
    <w:rsid w:val="006068EF"/>
    <w:rsid w:val="00607705"/>
    <w:rsid w:val="00607724"/>
    <w:rsid w:val="00607FF3"/>
    <w:rsid w:val="00611BDE"/>
    <w:rsid w:val="0061318F"/>
    <w:rsid w:val="00615751"/>
    <w:rsid w:val="00616F44"/>
    <w:rsid w:val="00620915"/>
    <w:rsid w:val="00626155"/>
    <w:rsid w:val="0062788C"/>
    <w:rsid w:val="00630B6B"/>
    <w:rsid w:val="00631300"/>
    <w:rsid w:val="00636871"/>
    <w:rsid w:val="00636F17"/>
    <w:rsid w:val="00646F65"/>
    <w:rsid w:val="00655418"/>
    <w:rsid w:val="006579AB"/>
    <w:rsid w:val="006614EC"/>
    <w:rsid w:val="00663BF2"/>
    <w:rsid w:val="0066596B"/>
    <w:rsid w:val="0066695E"/>
    <w:rsid w:val="00673C3B"/>
    <w:rsid w:val="00674672"/>
    <w:rsid w:val="0067468D"/>
    <w:rsid w:val="0067611D"/>
    <w:rsid w:val="00684537"/>
    <w:rsid w:val="0068690B"/>
    <w:rsid w:val="00686E3C"/>
    <w:rsid w:val="00693220"/>
    <w:rsid w:val="006936EA"/>
    <w:rsid w:val="006A5C90"/>
    <w:rsid w:val="006B2794"/>
    <w:rsid w:val="006D118D"/>
    <w:rsid w:val="006D13DE"/>
    <w:rsid w:val="006D1F45"/>
    <w:rsid w:val="006D2199"/>
    <w:rsid w:val="006D5A73"/>
    <w:rsid w:val="006E246D"/>
    <w:rsid w:val="006F25A3"/>
    <w:rsid w:val="006F34BD"/>
    <w:rsid w:val="006F71B6"/>
    <w:rsid w:val="00704340"/>
    <w:rsid w:val="00705863"/>
    <w:rsid w:val="00713134"/>
    <w:rsid w:val="00714A84"/>
    <w:rsid w:val="007172B3"/>
    <w:rsid w:val="007223A7"/>
    <w:rsid w:val="0072315A"/>
    <w:rsid w:val="00726013"/>
    <w:rsid w:val="00732C66"/>
    <w:rsid w:val="00735021"/>
    <w:rsid w:val="00736A49"/>
    <w:rsid w:val="00740833"/>
    <w:rsid w:val="007412DB"/>
    <w:rsid w:val="00741D27"/>
    <w:rsid w:val="007457A8"/>
    <w:rsid w:val="007479D2"/>
    <w:rsid w:val="00753230"/>
    <w:rsid w:val="007535BF"/>
    <w:rsid w:val="00755EDF"/>
    <w:rsid w:val="0075714F"/>
    <w:rsid w:val="00761E19"/>
    <w:rsid w:val="00762592"/>
    <w:rsid w:val="00764432"/>
    <w:rsid w:val="007721D3"/>
    <w:rsid w:val="00772DC7"/>
    <w:rsid w:val="00774E1B"/>
    <w:rsid w:val="00776402"/>
    <w:rsid w:val="00776E00"/>
    <w:rsid w:val="007772CA"/>
    <w:rsid w:val="00777869"/>
    <w:rsid w:val="00777BD0"/>
    <w:rsid w:val="00780757"/>
    <w:rsid w:val="00781F5C"/>
    <w:rsid w:val="00786C24"/>
    <w:rsid w:val="007A5B21"/>
    <w:rsid w:val="007A713E"/>
    <w:rsid w:val="007B0FF0"/>
    <w:rsid w:val="007B3D27"/>
    <w:rsid w:val="007C2186"/>
    <w:rsid w:val="007C401A"/>
    <w:rsid w:val="007C4294"/>
    <w:rsid w:val="007C6005"/>
    <w:rsid w:val="007C6A29"/>
    <w:rsid w:val="007C7464"/>
    <w:rsid w:val="007E07B0"/>
    <w:rsid w:val="007E1C9B"/>
    <w:rsid w:val="007E4792"/>
    <w:rsid w:val="007F0476"/>
    <w:rsid w:val="007F180A"/>
    <w:rsid w:val="00800263"/>
    <w:rsid w:val="00806D6D"/>
    <w:rsid w:val="00817679"/>
    <w:rsid w:val="00817D5E"/>
    <w:rsid w:val="0082240D"/>
    <w:rsid w:val="00826DBB"/>
    <w:rsid w:val="00827E71"/>
    <w:rsid w:val="0083158E"/>
    <w:rsid w:val="00840C4E"/>
    <w:rsid w:val="00841CDF"/>
    <w:rsid w:val="00843635"/>
    <w:rsid w:val="008455D0"/>
    <w:rsid w:val="00847A18"/>
    <w:rsid w:val="00852A39"/>
    <w:rsid w:val="008549A3"/>
    <w:rsid w:val="008900B9"/>
    <w:rsid w:val="00893C54"/>
    <w:rsid w:val="008A0EE1"/>
    <w:rsid w:val="008B629B"/>
    <w:rsid w:val="008B648C"/>
    <w:rsid w:val="008C0F6B"/>
    <w:rsid w:val="008C3C50"/>
    <w:rsid w:val="008D1646"/>
    <w:rsid w:val="008D1E68"/>
    <w:rsid w:val="008D2F26"/>
    <w:rsid w:val="008D651E"/>
    <w:rsid w:val="008E2950"/>
    <w:rsid w:val="008E2A9D"/>
    <w:rsid w:val="008E3B30"/>
    <w:rsid w:val="008E4D12"/>
    <w:rsid w:val="008F3A34"/>
    <w:rsid w:val="008F46B5"/>
    <w:rsid w:val="008F517F"/>
    <w:rsid w:val="00900253"/>
    <w:rsid w:val="00900EBA"/>
    <w:rsid w:val="00901F2F"/>
    <w:rsid w:val="0091086C"/>
    <w:rsid w:val="00912C88"/>
    <w:rsid w:val="00914E96"/>
    <w:rsid w:val="00925F08"/>
    <w:rsid w:val="009270A1"/>
    <w:rsid w:val="00941071"/>
    <w:rsid w:val="00944C7D"/>
    <w:rsid w:val="009510AB"/>
    <w:rsid w:val="00952FA7"/>
    <w:rsid w:val="00954141"/>
    <w:rsid w:val="00956A1A"/>
    <w:rsid w:val="00956BE1"/>
    <w:rsid w:val="0096073E"/>
    <w:rsid w:val="009615C0"/>
    <w:rsid w:val="00961DDB"/>
    <w:rsid w:val="009633CF"/>
    <w:rsid w:val="00966B71"/>
    <w:rsid w:val="009707D1"/>
    <w:rsid w:val="0097759F"/>
    <w:rsid w:val="00986A03"/>
    <w:rsid w:val="00986F6D"/>
    <w:rsid w:val="00987CE3"/>
    <w:rsid w:val="00993A66"/>
    <w:rsid w:val="00994299"/>
    <w:rsid w:val="00995890"/>
    <w:rsid w:val="009B16CF"/>
    <w:rsid w:val="009B2EE0"/>
    <w:rsid w:val="009B4130"/>
    <w:rsid w:val="009C04EE"/>
    <w:rsid w:val="009C5901"/>
    <w:rsid w:val="009C6A18"/>
    <w:rsid w:val="009D0985"/>
    <w:rsid w:val="009D741B"/>
    <w:rsid w:val="009E03BC"/>
    <w:rsid w:val="009E2EBA"/>
    <w:rsid w:val="009E4131"/>
    <w:rsid w:val="009E7609"/>
    <w:rsid w:val="009F63CB"/>
    <w:rsid w:val="00A03DD9"/>
    <w:rsid w:val="00A0402E"/>
    <w:rsid w:val="00A153B3"/>
    <w:rsid w:val="00A17B2F"/>
    <w:rsid w:val="00A2030D"/>
    <w:rsid w:val="00A2115B"/>
    <w:rsid w:val="00A24244"/>
    <w:rsid w:val="00A24D9F"/>
    <w:rsid w:val="00A26A06"/>
    <w:rsid w:val="00A3319D"/>
    <w:rsid w:val="00A401BF"/>
    <w:rsid w:val="00A401D4"/>
    <w:rsid w:val="00A4185A"/>
    <w:rsid w:val="00A437BB"/>
    <w:rsid w:val="00A461CB"/>
    <w:rsid w:val="00A541A0"/>
    <w:rsid w:val="00A55E36"/>
    <w:rsid w:val="00A571B8"/>
    <w:rsid w:val="00A63A32"/>
    <w:rsid w:val="00A6528B"/>
    <w:rsid w:val="00A6763B"/>
    <w:rsid w:val="00A70325"/>
    <w:rsid w:val="00A760CA"/>
    <w:rsid w:val="00A77113"/>
    <w:rsid w:val="00A81AC5"/>
    <w:rsid w:val="00A93506"/>
    <w:rsid w:val="00A941B7"/>
    <w:rsid w:val="00A949D3"/>
    <w:rsid w:val="00A95614"/>
    <w:rsid w:val="00A97613"/>
    <w:rsid w:val="00AA1F53"/>
    <w:rsid w:val="00AA76D0"/>
    <w:rsid w:val="00AB1B25"/>
    <w:rsid w:val="00AB370E"/>
    <w:rsid w:val="00AB457C"/>
    <w:rsid w:val="00AB685B"/>
    <w:rsid w:val="00AB747F"/>
    <w:rsid w:val="00AD1861"/>
    <w:rsid w:val="00AD3BD3"/>
    <w:rsid w:val="00AD4223"/>
    <w:rsid w:val="00AD7610"/>
    <w:rsid w:val="00AE0FB5"/>
    <w:rsid w:val="00AE1428"/>
    <w:rsid w:val="00AE2A02"/>
    <w:rsid w:val="00AE44D3"/>
    <w:rsid w:val="00AE675E"/>
    <w:rsid w:val="00AF6158"/>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451B"/>
    <w:rsid w:val="00B76ACB"/>
    <w:rsid w:val="00B8259A"/>
    <w:rsid w:val="00B83F48"/>
    <w:rsid w:val="00B90AB7"/>
    <w:rsid w:val="00B93880"/>
    <w:rsid w:val="00B944BD"/>
    <w:rsid w:val="00B96BAE"/>
    <w:rsid w:val="00B97C7F"/>
    <w:rsid w:val="00BA0AD3"/>
    <w:rsid w:val="00BA0E22"/>
    <w:rsid w:val="00BA4C84"/>
    <w:rsid w:val="00BA61E5"/>
    <w:rsid w:val="00BB326C"/>
    <w:rsid w:val="00BC1C79"/>
    <w:rsid w:val="00BC4A39"/>
    <w:rsid w:val="00BC778E"/>
    <w:rsid w:val="00BD0598"/>
    <w:rsid w:val="00BD2CE4"/>
    <w:rsid w:val="00BD6DBE"/>
    <w:rsid w:val="00BE28C1"/>
    <w:rsid w:val="00BE664D"/>
    <w:rsid w:val="00BE6A25"/>
    <w:rsid w:val="00BE7B50"/>
    <w:rsid w:val="00C03075"/>
    <w:rsid w:val="00C13D63"/>
    <w:rsid w:val="00C162EE"/>
    <w:rsid w:val="00C179B4"/>
    <w:rsid w:val="00C20C65"/>
    <w:rsid w:val="00C240EB"/>
    <w:rsid w:val="00C27138"/>
    <w:rsid w:val="00C423A2"/>
    <w:rsid w:val="00C47FBF"/>
    <w:rsid w:val="00C50586"/>
    <w:rsid w:val="00C54235"/>
    <w:rsid w:val="00C558AF"/>
    <w:rsid w:val="00C57722"/>
    <w:rsid w:val="00C60C9D"/>
    <w:rsid w:val="00C65A98"/>
    <w:rsid w:val="00C676A9"/>
    <w:rsid w:val="00C72815"/>
    <w:rsid w:val="00C744D9"/>
    <w:rsid w:val="00C84FCA"/>
    <w:rsid w:val="00C85A28"/>
    <w:rsid w:val="00C860CC"/>
    <w:rsid w:val="00C909BD"/>
    <w:rsid w:val="00C9170E"/>
    <w:rsid w:val="00C93A23"/>
    <w:rsid w:val="00CB5686"/>
    <w:rsid w:val="00CC5432"/>
    <w:rsid w:val="00CD0967"/>
    <w:rsid w:val="00CD31B8"/>
    <w:rsid w:val="00CD7438"/>
    <w:rsid w:val="00CE3BD5"/>
    <w:rsid w:val="00D01405"/>
    <w:rsid w:val="00D021B5"/>
    <w:rsid w:val="00D05011"/>
    <w:rsid w:val="00D0736C"/>
    <w:rsid w:val="00D14D0A"/>
    <w:rsid w:val="00D25DD9"/>
    <w:rsid w:val="00D37792"/>
    <w:rsid w:val="00D407AE"/>
    <w:rsid w:val="00D4199B"/>
    <w:rsid w:val="00D620BD"/>
    <w:rsid w:val="00D65F27"/>
    <w:rsid w:val="00D74E2A"/>
    <w:rsid w:val="00D7521C"/>
    <w:rsid w:val="00D759A0"/>
    <w:rsid w:val="00D768E8"/>
    <w:rsid w:val="00D84CA9"/>
    <w:rsid w:val="00D874E8"/>
    <w:rsid w:val="00D92D47"/>
    <w:rsid w:val="00D936DC"/>
    <w:rsid w:val="00D94A8D"/>
    <w:rsid w:val="00D953EE"/>
    <w:rsid w:val="00DA3E8E"/>
    <w:rsid w:val="00DA63EE"/>
    <w:rsid w:val="00DB1F52"/>
    <w:rsid w:val="00DB2BD9"/>
    <w:rsid w:val="00DB71C3"/>
    <w:rsid w:val="00DC0338"/>
    <w:rsid w:val="00DC3185"/>
    <w:rsid w:val="00DC6308"/>
    <w:rsid w:val="00DC75F9"/>
    <w:rsid w:val="00DD5EE6"/>
    <w:rsid w:val="00DD79EB"/>
    <w:rsid w:val="00DE29A4"/>
    <w:rsid w:val="00DE3C33"/>
    <w:rsid w:val="00DE483F"/>
    <w:rsid w:val="00DE51FA"/>
    <w:rsid w:val="00DE7617"/>
    <w:rsid w:val="00DE7CD9"/>
    <w:rsid w:val="00DF1F40"/>
    <w:rsid w:val="00DF55D5"/>
    <w:rsid w:val="00E0613D"/>
    <w:rsid w:val="00E066FA"/>
    <w:rsid w:val="00E11939"/>
    <w:rsid w:val="00E12D6D"/>
    <w:rsid w:val="00E159F1"/>
    <w:rsid w:val="00E22B32"/>
    <w:rsid w:val="00E23BBA"/>
    <w:rsid w:val="00E26545"/>
    <w:rsid w:val="00E439CA"/>
    <w:rsid w:val="00E45F38"/>
    <w:rsid w:val="00E4611E"/>
    <w:rsid w:val="00E50E50"/>
    <w:rsid w:val="00E56FD0"/>
    <w:rsid w:val="00E57886"/>
    <w:rsid w:val="00E603CD"/>
    <w:rsid w:val="00E609F2"/>
    <w:rsid w:val="00E620A3"/>
    <w:rsid w:val="00E63485"/>
    <w:rsid w:val="00E6469D"/>
    <w:rsid w:val="00E64F01"/>
    <w:rsid w:val="00E656CC"/>
    <w:rsid w:val="00E65F7D"/>
    <w:rsid w:val="00E6613C"/>
    <w:rsid w:val="00E7235A"/>
    <w:rsid w:val="00E76F6D"/>
    <w:rsid w:val="00E82122"/>
    <w:rsid w:val="00E91F21"/>
    <w:rsid w:val="00E9281D"/>
    <w:rsid w:val="00EA2066"/>
    <w:rsid w:val="00EA2067"/>
    <w:rsid w:val="00EB3936"/>
    <w:rsid w:val="00EC4388"/>
    <w:rsid w:val="00EC4EB4"/>
    <w:rsid w:val="00EC5AC3"/>
    <w:rsid w:val="00EC6BE3"/>
    <w:rsid w:val="00EC794A"/>
    <w:rsid w:val="00EC7E98"/>
    <w:rsid w:val="00ED0214"/>
    <w:rsid w:val="00ED0FC5"/>
    <w:rsid w:val="00ED310D"/>
    <w:rsid w:val="00ED354F"/>
    <w:rsid w:val="00EE5CAF"/>
    <w:rsid w:val="00EF112D"/>
    <w:rsid w:val="00EF2E9F"/>
    <w:rsid w:val="00EF6D48"/>
    <w:rsid w:val="00F030AD"/>
    <w:rsid w:val="00F036D0"/>
    <w:rsid w:val="00F231B7"/>
    <w:rsid w:val="00F2361A"/>
    <w:rsid w:val="00F26FFA"/>
    <w:rsid w:val="00F32D2A"/>
    <w:rsid w:val="00F32D6C"/>
    <w:rsid w:val="00F346D3"/>
    <w:rsid w:val="00F36B1B"/>
    <w:rsid w:val="00F40BEF"/>
    <w:rsid w:val="00F446F2"/>
    <w:rsid w:val="00F451FA"/>
    <w:rsid w:val="00F456A8"/>
    <w:rsid w:val="00F45CA3"/>
    <w:rsid w:val="00F462BA"/>
    <w:rsid w:val="00F51E55"/>
    <w:rsid w:val="00F6187D"/>
    <w:rsid w:val="00F624A7"/>
    <w:rsid w:val="00F66310"/>
    <w:rsid w:val="00F71671"/>
    <w:rsid w:val="00F7210B"/>
    <w:rsid w:val="00F72F62"/>
    <w:rsid w:val="00F752C1"/>
    <w:rsid w:val="00F76BBE"/>
    <w:rsid w:val="00F82FB2"/>
    <w:rsid w:val="00F85A9E"/>
    <w:rsid w:val="00F86385"/>
    <w:rsid w:val="00F93B3C"/>
    <w:rsid w:val="00FA3AFE"/>
    <w:rsid w:val="00FA44CC"/>
    <w:rsid w:val="00FA4C4F"/>
    <w:rsid w:val="00FA77E6"/>
    <w:rsid w:val="00FA78AD"/>
    <w:rsid w:val="00FB7233"/>
    <w:rsid w:val="00FC183A"/>
    <w:rsid w:val="00FC7FD7"/>
    <w:rsid w:val="00FD272C"/>
    <w:rsid w:val="00FD3DCE"/>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7613"/>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2A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91227452">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6DC68C43-4B16-4D62-AA7B-1C7193A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11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27</cp:revision>
  <cp:lastPrinted>2019-01-30T18:31:00Z</cp:lastPrinted>
  <dcterms:created xsi:type="dcterms:W3CDTF">2019-01-30T17:37:00Z</dcterms:created>
  <dcterms:modified xsi:type="dcterms:W3CDTF">2019-02-21T16:43:00Z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