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E76" w:rsidRPr="006D26E8" w:rsidRDefault="00B3391B" w:rsidP="00CE6BB5">
      <w:pPr>
        <w:rPr>
          <w:rFonts w:cs="Arial"/>
          <w:b/>
          <w:sz w:val="20"/>
        </w:rPr>
      </w:pPr>
      <w:bookmarkStart w:id="0" w:name="_GoBack"/>
      <w:bookmarkEnd w:id="0"/>
      <w:r w:rsidRPr="006D26E8">
        <w:rPr>
          <w:rFonts w:cs="Arial"/>
          <w:sz w:val="20"/>
        </w:rPr>
        <w:t>TITLE</w:t>
      </w:r>
      <w:r w:rsidR="00D740F0" w:rsidRPr="006D26E8">
        <w:rPr>
          <w:rFonts w:cs="Arial"/>
          <w:sz w:val="20"/>
        </w:rPr>
        <w:t xml:space="preserve">:  </w:t>
      </w:r>
      <w:r w:rsidR="006D26E8" w:rsidRPr="006D26E8">
        <w:rPr>
          <w:rFonts w:cs="Arial"/>
          <w:b/>
          <w:color w:val="FF0000"/>
        </w:rPr>
        <w:t>I</w:t>
      </w:r>
      <w:r w:rsidR="00E326CF">
        <w:rPr>
          <w:rFonts w:cs="Arial"/>
          <w:b/>
          <w:color w:val="FF0000"/>
        </w:rPr>
        <w:t>gnite Institute</w:t>
      </w:r>
      <w:r w:rsidR="006D26E8" w:rsidRPr="006D26E8">
        <w:rPr>
          <w:rFonts w:cs="Arial"/>
          <w:b/>
          <w:color w:val="FF0000"/>
        </w:rPr>
        <w:t xml:space="preserve"> </w:t>
      </w:r>
      <w:r w:rsidR="00CE6BB5" w:rsidRPr="006D26E8">
        <w:rPr>
          <w:rFonts w:cs="Arial"/>
          <w:b/>
          <w:szCs w:val="22"/>
        </w:rPr>
        <w:t>Guidance Counselor</w:t>
      </w:r>
      <w:r w:rsidR="00CE6BB5" w:rsidRPr="006D26E8">
        <w:rPr>
          <w:rFonts w:cs="Arial"/>
          <w:szCs w:val="22"/>
        </w:rPr>
        <w:t xml:space="preserve"> – </w:t>
      </w:r>
      <w:r w:rsidR="00CE6BB5" w:rsidRPr="006D26E8">
        <w:rPr>
          <w:rFonts w:cs="Arial"/>
          <w:strike/>
          <w:szCs w:val="22"/>
        </w:rPr>
        <w:t>High School</w:t>
      </w:r>
    </w:p>
    <w:p w:rsidR="009E5166" w:rsidRPr="006D26E8" w:rsidRDefault="009E5166" w:rsidP="00CE6BB5">
      <w:pPr>
        <w:rPr>
          <w:rFonts w:cs="Arial"/>
          <w:b/>
          <w:sz w:val="20"/>
        </w:rPr>
      </w:pPr>
    </w:p>
    <w:p w:rsidR="00B3391B" w:rsidRPr="006D26E8" w:rsidRDefault="00B3391B" w:rsidP="00CE6BB5">
      <w:pPr>
        <w:rPr>
          <w:rFonts w:cs="Arial"/>
          <w:b/>
          <w:sz w:val="20"/>
        </w:rPr>
      </w:pPr>
      <w:r w:rsidRPr="006D26E8">
        <w:rPr>
          <w:rFonts w:cs="Arial"/>
          <w:sz w:val="20"/>
        </w:rPr>
        <w:t>QUALIFICATIONS:</w:t>
      </w:r>
      <w:r w:rsidRPr="006D26E8">
        <w:rPr>
          <w:rFonts w:cs="Arial"/>
          <w:sz w:val="20"/>
        </w:rPr>
        <w:tab/>
      </w:r>
    </w:p>
    <w:p w:rsidR="00B3391B" w:rsidRPr="006D26E8" w:rsidRDefault="00B3391B" w:rsidP="006D26E8">
      <w:pPr>
        <w:pStyle w:val="NoSpacing"/>
        <w:numPr>
          <w:ilvl w:val="0"/>
          <w:numId w:val="4"/>
        </w:numPr>
        <w:ind w:left="720"/>
        <w:rPr>
          <w:rFonts w:ascii="Arial" w:hAnsi="Arial" w:cs="Arial"/>
        </w:rPr>
      </w:pPr>
      <w:r w:rsidRPr="006D26E8">
        <w:rPr>
          <w:rFonts w:ascii="Arial" w:hAnsi="Arial" w:cs="Arial"/>
        </w:rPr>
        <w:t>Holds a master's or higher degree in guidance and counseling</w:t>
      </w:r>
    </w:p>
    <w:p w:rsidR="00CE6BB5" w:rsidRPr="006D26E8" w:rsidRDefault="00CE6BB5" w:rsidP="006D26E8">
      <w:pPr>
        <w:pStyle w:val="NoSpacing"/>
        <w:ind w:left="720" w:hanging="360"/>
        <w:rPr>
          <w:rFonts w:ascii="Arial" w:hAnsi="Arial" w:cs="Arial"/>
        </w:rPr>
      </w:pPr>
    </w:p>
    <w:p w:rsidR="00B3391B" w:rsidRPr="006D26E8" w:rsidRDefault="00B3391B" w:rsidP="006D26E8">
      <w:pPr>
        <w:pStyle w:val="NoSpacing"/>
        <w:numPr>
          <w:ilvl w:val="0"/>
          <w:numId w:val="4"/>
        </w:numPr>
        <w:ind w:left="720"/>
        <w:rPr>
          <w:rFonts w:ascii="Arial" w:hAnsi="Arial" w:cs="Arial"/>
        </w:rPr>
      </w:pPr>
      <w:r w:rsidRPr="006D26E8">
        <w:rPr>
          <w:rFonts w:ascii="Arial" w:hAnsi="Arial" w:cs="Arial"/>
        </w:rPr>
        <w:t>Holds a valid Kentucky certificate as a high school guidance counselor</w:t>
      </w:r>
    </w:p>
    <w:p w:rsidR="00CE6BB5" w:rsidRPr="006D26E8" w:rsidRDefault="00CE6BB5" w:rsidP="006D26E8">
      <w:pPr>
        <w:pStyle w:val="NoSpacing"/>
        <w:ind w:left="720" w:hanging="360"/>
        <w:rPr>
          <w:rFonts w:ascii="Arial" w:hAnsi="Arial" w:cs="Arial"/>
        </w:rPr>
      </w:pPr>
    </w:p>
    <w:p w:rsidR="00B3391B" w:rsidRPr="006D26E8" w:rsidRDefault="00B3391B" w:rsidP="006D26E8">
      <w:pPr>
        <w:pStyle w:val="NoSpacing"/>
        <w:numPr>
          <w:ilvl w:val="0"/>
          <w:numId w:val="4"/>
        </w:numPr>
        <w:ind w:left="720"/>
        <w:rPr>
          <w:rFonts w:ascii="Arial" w:hAnsi="Arial" w:cs="Arial"/>
        </w:rPr>
      </w:pPr>
      <w:r w:rsidRPr="006D26E8">
        <w:rPr>
          <w:rFonts w:ascii="Arial" w:hAnsi="Arial" w:cs="Arial"/>
        </w:rPr>
        <w:t>Has demonstrated ability to communicate and work effectively with students, staff, parents, and community</w:t>
      </w:r>
    </w:p>
    <w:p w:rsidR="00106E76" w:rsidRPr="006D26E8" w:rsidRDefault="00106E76" w:rsidP="00CE6BB5">
      <w:pPr>
        <w:pStyle w:val="NoSpacing"/>
        <w:ind w:left="720"/>
        <w:rPr>
          <w:rFonts w:ascii="Arial" w:hAnsi="Arial" w:cs="Arial"/>
          <w:b/>
        </w:rPr>
      </w:pPr>
    </w:p>
    <w:p w:rsidR="00B3391B" w:rsidRPr="006D26E8" w:rsidRDefault="001C13CE" w:rsidP="00CE6BB5">
      <w:pPr>
        <w:pStyle w:val="NoSpacing"/>
        <w:rPr>
          <w:rFonts w:ascii="Arial" w:hAnsi="Arial" w:cs="Arial"/>
          <w:b/>
        </w:rPr>
      </w:pPr>
      <w:r w:rsidRPr="006D26E8">
        <w:rPr>
          <w:rFonts w:ascii="Arial" w:hAnsi="Arial" w:cs="Arial"/>
        </w:rPr>
        <w:t>REPORTS TO:   IGNITE Institute Principal</w:t>
      </w:r>
    </w:p>
    <w:p w:rsidR="00106E76" w:rsidRPr="006D26E8" w:rsidRDefault="00106E76" w:rsidP="00CE6BB5">
      <w:pPr>
        <w:pStyle w:val="NoSpacing"/>
        <w:rPr>
          <w:rFonts w:ascii="Arial" w:hAnsi="Arial" w:cs="Arial"/>
          <w:b/>
        </w:rPr>
      </w:pPr>
    </w:p>
    <w:p w:rsidR="00B3391B" w:rsidRPr="006D26E8" w:rsidRDefault="00127EC9" w:rsidP="00CE6BB5">
      <w:pPr>
        <w:pStyle w:val="NoSpacing"/>
        <w:rPr>
          <w:rFonts w:ascii="Arial" w:hAnsi="Arial" w:cs="Arial"/>
          <w:b/>
        </w:rPr>
      </w:pPr>
      <w:r w:rsidRPr="006D26E8">
        <w:rPr>
          <w:rFonts w:ascii="Arial" w:hAnsi="Arial" w:cs="Arial"/>
        </w:rPr>
        <w:t xml:space="preserve">JOB GOAL:  </w:t>
      </w:r>
      <w:r w:rsidR="00B3391B" w:rsidRPr="006D26E8">
        <w:rPr>
          <w:rFonts w:ascii="Arial" w:hAnsi="Arial" w:cs="Arial"/>
          <w:strike/>
        </w:rPr>
        <w:t>To make guidance and counseling services availa</w:t>
      </w:r>
      <w:r w:rsidRPr="006D26E8">
        <w:rPr>
          <w:rFonts w:ascii="Arial" w:hAnsi="Arial" w:cs="Arial"/>
          <w:strike/>
        </w:rPr>
        <w:t xml:space="preserve">ble to all students, providing </w:t>
      </w:r>
      <w:r w:rsidR="00B3391B" w:rsidRPr="006D26E8">
        <w:rPr>
          <w:rFonts w:ascii="Arial" w:hAnsi="Arial" w:cs="Arial"/>
          <w:strike/>
        </w:rPr>
        <w:t>for each student's individual needs depending on his/her abilities and interests.</w:t>
      </w:r>
      <w:r w:rsidR="006D26E8" w:rsidRPr="006D26E8">
        <w:rPr>
          <w:rFonts w:ascii="Arial" w:hAnsi="Arial" w:cs="Arial"/>
          <w:b/>
        </w:rPr>
        <w:t xml:space="preserve"> </w:t>
      </w:r>
      <w:r w:rsidR="006D26E8" w:rsidRPr="006D26E8">
        <w:rPr>
          <w:rFonts w:ascii="Arial" w:hAnsi="Arial" w:cs="Arial"/>
          <w:color w:val="FF0000"/>
          <w:w w:val="105"/>
        </w:rPr>
        <w:t>Provide all scholars with guidance and counseling services designed to overcome obstacles that impede learning and provide direct services that will assist all scholars in making educational, occupational and life plans leading to transition readiness and being prepared for the 21st century economy.</w:t>
      </w:r>
    </w:p>
    <w:p w:rsidR="00106E76" w:rsidRPr="006D26E8" w:rsidRDefault="00106E76" w:rsidP="00CE6BB5">
      <w:pPr>
        <w:pStyle w:val="NoSpacing"/>
        <w:rPr>
          <w:rFonts w:ascii="Arial" w:hAnsi="Arial" w:cs="Arial"/>
          <w:b/>
        </w:rPr>
      </w:pPr>
    </w:p>
    <w:p w:rsidR="00106E76" w:rsidRPr="006D26E8" w:rsidRDefault="00B3391B" w:rsidP="00CE6BB5">
      <w:pPr>
        <w:pStyle w:val="NoSpacing"/>
        <w:rPr>
          <w:rFonts w:ascii="Arial" w:hAnsi="Arial" w:cs="Arial"/>
          <w:b/>
        </w:rPr>
      </w:pPr>
      <w:r w:rsidRPr="006D26E8">
        <w:rPr>
          <w:rFonts w:ascii="Arial" w:hAnsi="Arial" w:cs="Arial"/>
        </w:rPr>
        <w:t>PERFOFMANCE</w:t>
      </w:r>
      <w:r w:rsidR="00106E76" w:rsidRPr="006D26E8">
        <w:rPr>
          <w:rFonts w:ascii="Arial" w:hAnsi="Arial" w:cs="Arial"/>
        </w:rPr>
        <w:t xml:space="preserve"> </w:t>
      </w:r>
      <w:r w:rsidRPr="006D26E8">
        <w:rPr>
          <w:rFonts w:ascii="Arial" w:hAnsi="Arial" w:cs="Arial"/>
        </w:rPr>
        <w:t xml:space="preserve">RESPONSIBILITIES: </w:t>
      </w: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Provide counseling and guidance activities for students through individual or group settings as needed</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Change class schedules for students to provide most appropriate placement</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Implement the enrollment and scheduling process for all new students during the school year</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Provide counseling services for students considering early withdrawal from school</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Provide and coordinate college and career resources for students and parents</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Coordinate scheduling of students with school personnel providing needed professional services</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Organize committees to award selected student scholarships and honors</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May be principals' designee to the admissions and release committee</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Assist in maintaining appropriate student files and records</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Maintain grade point average and class rank of students using computer technology</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Provide student records and documentation required for college admission, scholarship applications and other post-secondary programs</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Coordinate the school's mandated testing program and the NEDT, PAST, PACT+, ACT, SAT, ASVAP, and AP testing programs</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Provide consulting services with school and community resources on behalf of students</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Plan and evaluate the school's guidance program annually</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Maintain professional competence through in-service education activities provided by the District and other self-selected professional growth activities</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Complete both District required in-service training as well as the state mandated Effective Instructional Leadership Training</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lastRenderedPageBreak/>
        <w:t>Continue successful completion of graduate level courses until standard certification from the Kentucky Department of Education is obtained</w:t>
      </w:r>
    </w:p>
    <w:p w:rsidR="006D26E8" w:rsidRPr="006D26E8" w:rsidRDefault="006D26E8" w:rsidP="006D26E8">
      <w:pPr>
        <w:pStyle w:val="NoSpacing"/>
        <w:ind w:left="720" w:hanging="360"/>
        <w:rPr>
          <w:rFonts w:ascii="Arial" w:hAnsi="Arial" w:cs="Arial"/>
          <w:b/>
        </w:rPr>
      </w:pP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Conducts counseling and educational sessions with scholars on an individual and group basis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Consults with teachers and parents about scholar’s needs, concerns and academic issues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Consults with teachers in planning and providing classroom guidance activities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Determines the social/emotional needs of scholars, then develop scholar support programs as determined by the needs of the scholars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Collaborates with school staff and community representatives in assessing scholar needs and utilizes the data to plan and evaluate the guidance program</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Coordinates all testing required by the State, District and Career and Technical Education (CTE); administers and interprets test data to teachers, parents and scholars; ensures scholars are transition ready through testing, end of program requirements and obtaining appropriate professional certifications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Schedules all Kentucky Department of Education (KDE) transition ready requirements and maintain records of scholar progress toward graduation</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Serves as a resource person on the Special Education Admissions and Release Committee when appropriate</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Assists new scholars with registration, orientation and acclamation to their new school environment</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Aids scholars with course subject selection while assisting administration with group scheduling presentations and in preparing subject selection sheets with scholars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Maintains complete and accurate scholar records and protects the confidentiality of all records, including, but not limited to, scholar cumulative records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Provides home visits as needed to assess family circumstances and make needed referrals to community resources for problems interfering with the child’s academic progress, social, emotional or physical development</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Provides counseling services to faculty, parents, attendance personnel and District Court to correct the attendance problems of truant scholars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Provides counseling services to prevent scholars from dropping out of school</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Provides scholar information to higher level education and potential employers according to provisions of the Board's policy on scholar records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Assists scholars with the selection of higher level education, including admission and scholarships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Guides scholars in their participation of school and community activities.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Obtains and disseminates occupational information to scholars and to classes studying occupations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Guides scholars with the evaluation and selection of career interests and choices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Counsels scholars on an individual basis in the solution of personal problems related to such areas as home and family difficulties, health, and emotional adjustment</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lastRenderedPageBreak/>
        <w:t>Assists in the orientation of new faculty members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Initiates contact with appropriate service agencies and professional consultants while referring scholars and parents to appropriate person or agency, as case warrants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Maintains a daily log of conferences with scholars, teachers, parents and other stakeholders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Communicates the overall guidance program to all stakeholders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Keeps current with all related educational developments and practices</w:t>
      </w:r>
    </w:p>
    <w:p w:rsidR="00B3391B" w:rsidRPr="006D26E8" w:rsidRDefault="006D26E8" w:rsidP="006D26E8">
      <w:pPr>
        <w:pStyle w:val="NoSpacing"/>
        <w:numPr>
          <w:ilvl w:val="0"/>
          <w:numId w:val="11"/>
        </w:numPr>
        <w:spacing w:after="240"/>
        <w:ind w:left="720"/>
        <w:rPr>
          <w:rFonts w:ascii="Arial" w:hAnsi="Arial" w:cs="Arial"/>
        </w:rPr>
      </w:pPr>
      <w:r w:rsidRPr="006D26E8">
        <w:rPr>
          <w:rFonts w:ascii="Arial" w:hAnsi="Arial" w:cs="Arial"/>
        </w:rPr>
        <w:t>Perform other duties consistent with the position assigned as may be requested by the supervisor</w:t>
      </w:r>
    </w:p>
    <w:p w:rsidR="00106E76" w:rsidRPr="006D26E8" w:rsidRDefault="00106E76" w:rsidP="00CE6BB5">
      <w:pPr>
        <w:pStyle w:val="NoSpacing"/>
        <w:ind w:left="720"/>
        <w:rPr>
          <w:rFonts w:ascii="Arial" w:hAnsi="Arial" w:cs="Arial"/>
          <w:b/>
        </w:rPr>
      </w:pPr>
    </w:p>
    <w:p w:rsidR="009E5166" w:rsidRPr="006D26E8" w:rsidRDefault="00B3391B" w:rsidP="00CE6BB5">
      <w:pPr>
        <w:pStyle w:val="NoSpacing"/>
        <w:rPr>
          <w:rFonts w:ascii="Arial" w:hAnsi="Arial" w:cs="Arial"/>
          <w:b/>
        </w:rPr>
      </w:pPr>
      <w:r w:rsidRPr="006D26E8">
        <w:rPr>
          <w:rFonts w:ascii="Arial" w:hAnsi="Arial" w:cs="Arial"/>
        </w:rPr>
        <w:t>TERM</w:t>
      </w:r>
      <w:r w:rsidR="009307A5" w:rsidRPr="006D26E8">
        <w:rPr>
          <w:rFonts w:ascii="Arial" w:hAnsi="Arial" w:cs="Arial"/>
        </w:rPr>
        <w:t>S</w:t>
      </w:r>
      <w:r w:rsidRPr="006D26E8">
        <w:rPr>
          <w:rFonts w:ascii="Arial" w:hAnsi="Arial" w:cs="Arial"/>
        </w:rPr>
        <w:t xml:space="preserve"> OF EMPLOYMENT: </w:t>
      </w:r>
    </w:p>
    <w:p w:rsidR="009E5166" w:rsidRPr="006D26E8" w:rsidRDefault="00B3391B" w:rsidP="006D26E8">
      <w:pPr>
        <w:pStyle w:val="NoSpacing"/>
        <w:numPr>
          <w:ilvl w:val="0"/>
          <w:numId w:val="8"/>
        </w:numPr>
        <w:ind w:left="720"/>
        <w:rPr>
          <w:rFonts w:ascii="Arial" w:hAnsi="Arial" w:cs="Arial"/>
          <w:b/>
        </w:rPr>
      </w:pPr>
      <w:r w:rsidRPr="006D26E8">
        <w:rPr>
          <w:rFonts w:ascii="Arial" w:hAnsi="Arial" w:cs="Arial"/>
        </w:rPr>
        <w:t>Salary</w:t>
      </w:r>
      <w:r w:rsidR="009B7581" w:rsidRPr="006D26E8">
        <w:rPr>
          <w:rFonts w:ascii="Arial" w:hAnsi="Arial" w:cs="Arial"/>
        </w:rPr>
        <w:t xml:space="preserve">: </w:t>
      </w:r>
      <w:r w:rsidR="009B7581" w:rsidRPr="006D26E8">
        <w:rPr>
          <w:rFonts w:ascii="Arial" w:hAnsi="Arial" w:cs="Arial"/>
          <w:color w:val="FF0000"/>
        </w:rPr>
        <w:t>Boone County Salary Schedule plus Ignite Stipend plus Index</w:t>
      </w:r>
    </w:p>
    <w:p w:rsidR="009E5166" w:rsidRPr="006D26E8" w:rsidRDefault="00B3391B" w:rsidP="006D26E8">
      <w:pPr>
        <w:pStyle w:val="NoSpacing"/>
        <w:numPr>
          <w:ilvl w:val="0"/>
          <w:numId w:val="8"/>
        </w:numPr>
        <w:ind w:left="720"/>
        <w:rPr>
          <w:rFonts w:ascii="Arial" w:hAnsi="Arial" w:cs="Arial"/>
          <w:b/>
        </w:rPr>
      </w:pPr>
      <w:r w:rsidRPr="006D26E8">
        <w:rPr>
          <w:rFonts w:ascii="Arial" w:hAnsi="Arial" w:cs="Arial"/>
          <w:strike/>
        </w:rPr>
        <w:t>10 ¼ months</w:t>
      </w:r>
      <w:r w:rsidR="00F36734" w:rsidRPr="006D26E8">
        <w:rPr>
          <w:rFonts w:ascii="Arial" w:hAnsi="Arial" w:cs="Arial"/>
        </w:rPr>
        <w:t xml:space="preserve"> </w:t>
      </w:r>
      <w:r w:rsidR="00F36734" w:rsidRPr="006D26E8">
        <w:rPr>
          <w:rFonts w:ascii="Arial" w:hAnsi="Arial" w:cs="Arial"/>
          <w:color w:val="FF0000"/>
        </w:rPr>
        <w:t>207 days</w:t>
      </w:r>
    </w:p>
    <w:p w:rsidR="00B3391B" w:rsidRPr="006D26E8" w:rsidRDefault="00B3391B" w:rsidP="006D26E8">
      <w:pPr>
        <w:pStyle w:val="NoSpacing"/>
        <w:numPr>
          <w:ilvl w:val="0"/>
          <w:numId w:val="8"/>
        </w:numPr>
        <w:ind w:left="720"/>
        <w:rPr>
          <w:rFonts w:ascii="Arial" w:hAnsi="Arial" w:cs="Arial"/>
          <w:b/>
        </w:rPr>
      </w:pPr>
      <w:r w:rsidRPr="006D26E8">
        <w:rPr>
          <w:rFonts w:ascii="Arial" w:hAnsi="Arial" w:cs="Arial"/>
        </w:rPr>
        <w:t>Board approved</w:t>
      </w:r>
      <w:r w:rsidR="00F36734" w:rsidRPr="006D26E8">
        <w:rPr>
          <w:rFonts w:ascii="Arial" w:hAnsi="Arial" w:cs="Arial"/>
        </w:rPr>
        <w:t>:</w:t>
      </w:r>
      <w:r w:rsidRPr="006D26E8">
        <w:rPr>
          <w:rFonts w:ascii="Arial" w:hAnsi="Arial" w:cs="Arial"/>
        </w:rPr>
        <w:t xml:space="preserve"> </w:t>
      </w:r>
      <w:r w:rsidR="00F36734" w:rsidRPr="006D26E8">
        <w:rPr>
          <w:rFonts w:ascii="Arial" w:hAnsi="Arial" w:cs="Arial"/>
        </w:rPr>
        <w:t xml:space="preserve"> </w:t>
      </w:r>
      <w:r w:rsidRPr="006D26E8">
        <w:rPr>
          <w:rFonts w:ascii="Arial" w:hAnsi="Arial" w:cs="Arial"/>
          <w:strike/>
        </w:rPr>
        <w:t>3-23-92</w:t>
      </w:r>
    </w:p>
    <w:p w:rsidR="00B3391B" w:rsidRPr="006D26E8" w:rsidRDefault="00B3391B" w:rsidP="00CE6BB5">
      <w:pPr>
        <w:pStyle w:val="NoSpacing"/>
        <w:rPr>
          <w:rFonts w:ascii="Arial" w:hAnsi="Arial" w:cs="Arial"/>
          <w:b/>
        </w:rPr>
      </w:pPr>
    </w:p>
    <w:p w:rsidR="00B3391B" w:rsidRPr="006D26E8" w:rsidRDefault="00B3391B" w:rsidP="00CE6BB5">
      <w:pPr>
        <w:pStyle w:val="NoSpacing"/>
        <w:rPr>
          <w:rFonts w:ascii="Arial" w:hAnsi="Arial" w:cs="Arial"/>
          <w:b/>
        </w:rPr>
      </w:pPr>
    </w:p>
    <w:p w:rsidR="00B3391B" w:rsidRPr="006D26E8" w:rsidRDefault="00B3391B" w:rsidP="00CE6BB5">
      <w:pPr>
        <w:pStyle w:val="NoSpacing"/>
        <w:rPr>
          <w:rFonts w:ascii="Arial" w:hAnsi="Arial" w:cs="Arial"/>
          <w:b/>
        </w:rPr>
      </w:pPr>
    </w:p>
    <w:sectPr w:rsidR="00B3391B" w:rsidRPr="006D26E8" w:rsidSect="006D26E8">
      <w:headerReference w:type="even" r:id="rId7"/>
      <w:headerReference w:type="default" r:id="rId8"/>
      <w:footerReference w:type="default" r:id="rId9"/>
      <w:headerReference w:type="first" r:id="rId10"/>
      <w:footnotePr>
        <w:pos w:val="sectEnd"/>
      </w:footnotePr>
      <w:endnotePr>
        <w:numFmt w:val="decimal"/>
        <w:numStart w:val="0"/>
      </w:endnotePr>
      <w:pgSz w:w="12240" w:h="15840"/>
      <w:pgMar w:top="1440" w:right="1080" w:bottom="1440" w:left="108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BB5" w:rsidRDefault="00CE6BB5" w:rsidP="00CE6BB5">
      <w:r>
        <w:separator/>
      </w:r>
    </w:p>
  </w:endnote>
  <w:endnote w:type="continuationSeparator" w:id="0">
    <w:p w:rsidR="00CE6BB5" w:rsidRDefault="00CE6BB5" w:rsidP="00CE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B5" w:rsidRPr="004F0D7C" w:rsidRDefault="006D26E8">
    <w:pPr>
      <w:pStyle w:val="Footer"/>
      <w:jc w:val="center"/>
      <w:rPr>
        <w:b/>
      </w:rPr>
    </w:pPr>
    <w:r w:rsidRPr="004F0D7C">
      <w:rPr>
        <w:rFonts w:cs="Arial"/>
        <w:b/>
        <w:color w:val="FF0000"/>
        <w:szCs w:val="22"/>
      </w:rPr>
      <w:t>IGNITE Institute</w:t>
    </w:r>
    <w:r w:rsidRPr="004F0D7C">
      <w:rPr>
        <w:rFonts w:cs="Arial"/>
        <w:b/>
        <w:szCs w:val="22"/>
      </w:rPr>
      <w:t xml:space="preserve"> </w:t>
    </w:r>
    <w:r w:rsidR="00CE6BB5" w:rsidRPr="004F0D7C">
      <w:rPr>
        <w:rFonts w:cs="Arial"/>
        <w:b/>
        <w:szCs w:val="22"/>
      </w:rPr>
      <w:t xml:space="preserve">Guidance Counselor – </w:t>
    </w:r>
    <w:r w:rsidR="00CE6BB5" w:rsidRPr="004F0D7C">
      <w:rPr>
        <w:rFonts w:cs="Arial"/>
        <w:b/>
        <w:strike/>
        <w:szCs w:val="22"/>
      </w:rPr>
      <w:t>High School</w:t>
    </w:r>
  </w:p>
  <w:p w:rsidR="00CE6BB5" w:rsidRDefault="002B1FBF">
    <w:pPr>
      <w:pStyle w:val="Footer"/>
      <w:jc w:val="center"/>
    </w:pPr>
    <w:sdt>
      <w:sdtPr>
        <w:id w:val="349682749"/>
        <w:docPartObj>
          <w:docPartGallery w:val="Page Numbers (Bottom of Page)"/>
          <w:docPartUnique/>
        </w:docPartObj>
      </w:sdtPr>
      <w:sdtEndPr/>
      <w:sdtContent>
        <w:sdt>
          <w:sdtPr>
            <w:id w:val="-1669238322"/>
            <w:docPartObj>
              <w:docPartGallery w:val="Page Numbers (Top of Page)"/>
              <w:docPartUnique/>
            </w:docPartObj>
          </w:sdtPr>
          <w:sdtEndPr/>
          <w:sdtContent>
            <w:r w:rsidR="00CE6BB5">
              <w:t xml:space="preserve">Page </w:t>
            </w:r>
            <w:r w:rsidR="00CE6BB5">
              <w:rPr>
                <w:b/>
                <w:bCs/>
                <w:sz w:val="24"/>
                <w:szCs w:val="24"/>
              </w:rPr>
              <w:fldChar w:fldCharType="begin"/>
            </w:r>
            <w:r w:rsidR="00CE6BB5">
              <w:rPr>
                <w:bCs/>
              </w:rPr>
              <w:instrText xml:space="preserve"> PAGE </w:instrText>
            </w:r>
            <w:r w:rsidR="00CE6BB5">
              <w:rPr>
                <w:b/>
                <w:bCs/>
                <w:sz w:val="24"/>
                <w:szCs w:val="24"/>
              </w:rPr>
              <w:fldChar w:fldCharType="separate"/>
            </w:r>
            <w:r>
              <w:rPr>
                <w:bCs/>
                <w:noProof/>
              </w:rPr>
              <w:t>3</w:t>
            </w:r>
            <w:r w:rsidR="00CE6BB5">
              <w:rPr>
                <w:b/>
                <w:bCs/>
                <w:sz w:val="24"/>
                <w:szCs w:val="24"/>
              </w:rPr>
              <w:fldChar w:fldCharType="end"/>
            </w:r>
            <w:r w:rsidR="00CE6BB5">
              <w:t xml:space="preserve"> of </w:t>
            </w:r>
            <w:r w:rsidR="00CE6BB5">
              <w:rPr>
                <w:b/>
                <w:bCs/>
                <w:sz w:val="24"/>
                <w:szCs w:val="24"/>
              </w:rPr>
              <w:fldChar w:fldCharType="begin"/>
            </w:r>
            <w:r w:rsidR="00CE6BB5">
              <w:rPr>
                <w:bCs/>
              </w:rPr>
              <w:instrText xml:space="preserve"> NUMPAGES  </w:instrText>
            </w:r>
            <w:r w:rsidR="00CE6BB5">
              <w:rPr>
                <w:b/>
                <w:bCs/>
                <w:sz w:val="24"/>
                <w:szCs w:val="24"/>
              </w:rPr>
              <w:fldChar w:fldCharType="separate"/>
            </w:r>
            <w:r>
              <w:rPr>
                <w:bCs/>
                <w:noProof/>
              </w:rPr>
              <w:t>3</w:t>
            </w:r>
            <w:r w:rsidR="00CE6BB5">
              <w:rPr>
                <w:b/>
                <w:bCs/>
                <w:sz w:val="24"/>
                <w:szCs w:val="24"/>
              </w:rPr>
              <w:fldChar w:fldCharType="end"/>
            </w:r>
          </w:sdtContent>
        </w:sdt>
      </w:sdtContent>
    </w:sdt>
  </w:p>
  <w:p w:rsidR="00CE6BB5" w:rsidRDefault="00CE6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BB5" w:rsidRDefault="00CE6BB5" w:rsidP="00CE6BB5">
      <w:r>
        <w:separator/>
      </w:r>
    </w:p>
  </w:footnote>
  <w:footnote w:type="continuationSeparator" w:id="0">
    <w:p w:rsidR="00CE6BB5" w:rsidRDefault="00CE6BB5" w:rsidP="00CE6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18" w:rsidRDefault="00EC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B5" w:rsidRPr="00E82279" w:rsidRDefault="00CE6BB5" w:rsidP="00CE6BB5">
    <w:pPr>
      <w:tabs>
        <w:tab w:val="center" w:pos="4320"/>
        <w:tab w:val="right" w:pos="8640"/>
      </w:tabs>
      <w:jc w:val="center"/>
      <w:rPr>
        <w:rFonts w:cs="Arial"/>
        <w:szCs w:val="22"/>
      </w:rPr>
    </w:pPr>
    <w:r w:rsidRPr="00E82279">
      <w:rPr>
        <w:rFonts w:cs="Arial"/>
        <w:szCs w:val="22"/>
      </w:rPr>
      <w:t>BOONE COUNTY SCHOOLS</w:t>
    </w:r>
  </w:p>
  <w:p w:rsidR="00CE6BB5" w:rsidRPr="00E82279" w:rsidRDefault="00CE6BB5" w:rsidP="00CE6BB5">
    <w:pPr>
      <w:tabs>
        <w:tab w:val="center" w:pos="4320"/>
        <w:tab w:val="left" w:pos="6120"/>
        <w:tab w:val="right" w:pos="8640"/>
      </w:tabs>
      <w:jc w:val="center"/>
      <w:rPr>
        <w:rFonts w:cs="Arial"/>
        <w:szCs w:val="22"/>
      </w:rPr>
    </w:pPr>
    <w:r w:rsidRPr="00E82279">
      <w:rPr>
        <w:rFonts w:cs="Arial"/>
        <w:szCs w:val="22"/>
      </w:rPr>
      <w:t>JOB DESCRIPTION</w:t>
    </w:r>
  </w:p>
  <w:p w:rsidR="00CE6BB5" w:rsidRDefault="00CE6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18" w:rsidRDefault="00EC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76E"/>
    <w:multiLevelType w:val="hybridMultilevel"/>
    <w:tmpl w:val="F788A41A"/>
    <w:lvl w:ilvl="0" w:tplc="FBEE6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9774F5"/>
    <w:multiLevelType w:val="hybridMultilevel"/>
    <w:tmpl w:val="7EBA4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63420"/>
    <w:multiLevelType w:val="hybridMultilevel"/>
    <w:tmpl w:val="EF7ACA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B0488"/>
    <w:multiLevelType w:val="hybridMultilevel"/>
    <w:tmpl w:val="0D38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22384"/>
    <w:multiLevelType w:val="hybridMultilevel"/>
    <w:tmpl w:val="79E6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64915"/>
    <w:multiLevelType w:val="hybridMultilevel"/>
    <w:tmpl w:val="C66A5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837D71"/>
    <w:multiLevelType w:val="hybridMultilevel"/>
    <w:tmpl w:val="7120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333C4"/>
    <w:multiLevelType w:val="hybridMultilevel"/>
    <w:tmpl w:val="6E22A20E"/>
    <w:lvl w:ilvl="0" w:tplc="ADDE9B64">
      <w:start w:val="2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434F0"/>
    <w:multiLevelType w:val="hybridMultilevel"/>
    <w:tmpl w:val="99305C3A"/>
    <w:lvl w:ilvl="0" w:tplc="FFFFFFFF">
      <w:start w:val="2"/>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9" w15:restartNumberingAfterBreak="0">
    <w:nsid w:val="61CD41BF"/>
    <w:multiLevelType w:val="hybridMultilevel"/>
    <w:tmpl w:val="F71A3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7F5CFF"/>
    <w:multiLevelType w:val="hybridMultilevel"/>
    <w:tmpl w:val="C21A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2"/>
  </w:num>
  <w:num w:numId="5">
    <w:abstractNumId w:val="10"/>
  </w:num>
  <w:num w:numId="6">
    <w:abstractNumId w:val="6"/>
  </w:num>
  <w:num w:numId="7">
    <w:abstractNumId w:val="5"/>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6F"/>
    <w:rsid w:val="00106E76"/>
    <w:rsid w:val="00127EC9"/>
    <w:rsid w:val="001C13CE"/>
    <w:rsid w:val="001F593B"/>
    <w:rsid w:val="002B1FBF"/>
    <w:rsid w:val="003D226B"/>
    <w:rsid w:val="004F0D7C"/>
    <w:rsid w:val="00597B02"/>
    <w:rsid w:val="006D26E8"/>
    <w:rsid w:val="007E4D6C"/>
    <w:rsid w:val="008E67A1"/>
    <w:rsid w:val="0091350B"/>
    <w:rsid w:val="009307A5"/>
    <w:rsid w:val="00976F6F"/>
    <w:rsid w:val="009B7581"/>
    <w:rsid w:val="009E5166"/>
    <w:rsid w:val="00B3391B"/>
    <w:rsid w:val="00C8257E"/>
    <w:rsid w:val="00CE6BB5"/>
    <w:rsid w:val="00D41CD7"/>
    <w:rsid w:val="00D740F0"/>
    <w:rsid w:val="00DE26F4"/>
    <w:rsid w:val="00E326CF"/>
    <w:rsid w:val="00E82279"/>
    <w:rsid w:val="00EC2618"/>
    <w:rsid w:val="00F3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35A9B6A-509B-40E7-BA56-BA706654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1B"/>
    <w:pPr>
      <w:overflowPunct w:val="0"/>
      <w:autoSpaceDE w:val="0"/>
      <w:autoSpaceDN w:val="0"/>
      <w:adjustRightInd w:val="0"/>
      <w:spacing w:after="0" w:line="240" w:lineRule="auto"/>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91B"/>
    <w:pPr>
      <w:jc w:val="center"/>
    </w:pPr>
    <w:rPr>
      <w:b/>
      <w:bCs/>
    </w:rPr>
  </w:style>
  <w:style w:type="character" w:customStyle="1" w:styleId="TitleChar">
    <w:name w:val="Title Char"/>
    <w:basedOn w:val="DefaultParagraphFont"/>
    <w:link w:val="Title"/>
    <w:rsid w:val="00B3391B"/>
    <w:rPr>
      <w:rFonts w:ascii="Arial" w:eastAsia="Times New Roman" w:hAnsi="Arial" w:cs="Times New Roman"/>
      <w:b/>
      <w:bCs/>
      <w:sz w:val="20"/>
      <w:szCs w:val="20"/>
    </w:rPr>
  </w:style>
  <w:style w:type="paragraph" w:styleId="ListParagraph">
    <w:name w:val="List Paragraph"/>
    <w:basedOn w:val="Normal"/>
    <w:uiPriority w:val="34"/>
    <w:qFormat/>
    <w:rsid w:val="00B3391B"/>
    <w:pPr>
      <w:ind w:left="720"/>
      <w:contextualSpacing/>
    </w:pPr>
  </w:style>
  <w:style w:type="paragraph" w:styleId="NoSpacing">
    <w:name w:val="No Spacing"/>
    <w:uiPriority w:val="1"/>
    <w:qFormat/>
    <w:rsid w:val="00B3391B"/>
    <w:pPr>
      <w:overflowPunct w:val="0"/>
      <w:autoSpaceDE w:val="0"/>
      <w:autoSpaceDN w:val="0"/>
      <w:adjustRightInd w:val="0"/>
      <w:spacing w:after="0" w:line="240" w:lineRule="auto"/>
      <w:textAlignment w:val="baseline"/>
    </w:pPr>
    <w:rPr>
      <w:rFonts w:ascii="MS Sans Serif" w:eastAsia="Times New Roman" w:hAnsi="MS Sans Serif"/>
      <w:sz w:val="20"/>
    </w:rPr>
  </w:style>
  <w:style w:type="paragraph" w:styleId="Header">
    <w:name w:val="header"/>
    <w:basedOn w:val="Normal"/>
    <w:link w:val="HeaderChar"/>
    <w:uiPriority w:val="99"/>
    <w:unhideWhenUsed/>
    <w:rsid w:val="00CE6BB5"/>
    <w:pPr>
      <w:tabs>
        <w:tab w:val="center" w:pos="4680"/>
        <w:tab w:val="right" w:pos="9360"/>
      </w:tabs>
    </w:pPr>
  </w:style>
  <w:style w:type="character" w:customStyle="1" w:styleId="HeaderChar">
    <w:name w:val="Header Char"/>
    <w:basedOn w:val="DefaultParagraphFont"/>
    <w:link w:val="Header"/>
    <w:uiPriority w:val="99"/>
    <w:rsid w:val="00CE6BB5"/>
    <w:rPr>
      <w:rFonts w:ascii="MS Sans Serif" w:eastAsia="Times New Roman" w:hAnsi="MS Sans Serif" w:cs="Times New Roman"/>
      <w:sz w:val="20"/>
      <w:szCs w:val="20"/>
    </w:rPr>
  </w:style>
  <w:style w:type="paragraph" w:styleId="Footer">
    <w:name w:val="footer"/>
    <w:basedOn w:val="Normal"/>
    <w:link w:val="FooterChar"/>
    <w:uiPriority w:val="99"/>
    <w:unhideWhenUsed/>
    <w:rsid w:val="00CE6BB5"/>
    <w:pPr>
      <w:tabs>
        <w:tab w:val="center" w:pos="4680"/>
        <w:tab w:val="right" w:pos="9360"/>
      </w:tabs>
    </w:pPr>
  </w:style>
  <w:style w:type="character" w:customStyle="1" w:styleId="FooterChar">
    <w:name w:val="Footer Char"/>
    <w:basedOn w:val="DefaultParagraphFont"/>
    <w:link w:val="Footer"/>
    <w:uiPriority w:val="99"/>
    <w:rsid w:val="00CE6BB5"/>
    <w:rPr>
      <w:rFonts w:ascii="MS Sans Serif" w:eastAsia="Times New Roman" w:hAnsi="MS San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Danielle</dc:creator>
  <cp:lastModifiedBy>Herbert, Catina</cp:lastModifiedBy>
  <cp:revision>4</cp:revision>
  <dcterms:created xsi:type="dcterms:W3CDTF">2019-01-16T15:58:00Z</dcterms:created>
  <dcterms:modified xsi:type="dcterms:W3CDTF">2019-02-07T18:54:00Z</dcterms:modified>
</cp:coreProperties>
</file>