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A1" w:rsidRDefault="00E170B6">
      <w:pPr>
        <w:spacing w:after="276" w:line="259" w:lineRule="auto"/>
        <w:ind w:left="3025"/>
        <w:jc w:val="left"/>
      </w:pPr>
      <w:bookmarkStart w:id="0" w:name="_GoBack"/>
      <w:bookmarkEnd w:id="0"/>
      <w:r>
        <w:rPr>
          <w:b/>
          <w:sz w:val="24"/>
        </w:rPr>
        <w:t xml:space="preserve">Gallatin County Upper Elementary </w:t>
      </w:r>
    </w:p>
    <w:p w:rsidR="007600A1" w:rsidRDefault="00E170B6">
      <w:pPr>
        <w:spacing w:after="272" w:line="259" w:lineRule="auto"/>
        <w:ind w:left="13" w:right="11"/>
        <w:jc w:val="center"/>
      </w:pPr>
      <w:r>
        <w:rPr>
          <w:b/>
          <w:sz w:val="24"/>
        </w:rPr>
        <w:t xml:space="preserve">SBDM Council Agenda </w:t>
      </w:r>
      <w:r w:rsidR="00F203D2">
        <w:rPr>
          <w:b/>
          <w:sz w:val="24"/>
        </w:rPr>
        <w:t>Minutes</w:t>
      </w:r>
    </w:p>
    <w:p w:rsidR="007600A1" w:rsidRDefault="00E170B6">
      <w:pPr>
        <w:spacing w:after="272" w:line="259" w:lineRule="auto"/>
        <w:ind w:left="13"/>
        <w:jc w:val="center"/>
      </w:pPr>
      <w:r>
        <w:rPr>
          <w:b/>
          <w:sz w:val="24"/>
        </w:rPr>
        <w:t xml:space="preserve">December 10, 2018 </w:t>
      </w:r>
    </w:p>
    <w:p w:rsidR="007600A1" w:rsidRDefault="00E170B6">
      <w:pPr>
        <w:spacing w:after="272" w:line="259" w:lineRule="auto"/>
        <w:ind w:left="13" w:right="21"/>
        <w:jc w:val="center"/>
      </w:pPr>
      <w:r>
        <w:rPr>
          <w:b/>
          <w:sz w:val="24"/>
        </w:rPr>
        <w:t xml:space="preserve">3:30 PM, Room #111 </w:t>
      </w:r>
    </w:p>
    <w:p w:rsidR="007600A1" w:rsidRDefault="00E170B6">
      <w:pPr>
        <w:spacing w:after="272" w:line="259" w:lineRule="auto"/>
        <w:ind w:left="0" w:right="2274" w:firstLine="0"/>
        <w:jc w:val="right"/>
      </w:pPr>
      <w:r>
        <w:rPr>
          <w:b/>
          <w:sz w:val="24"/>
        </w:rPr>
        <w:t xml:space="preserve">“Maximizing Student Learning &amp; Achievement” </w:t>
      </w:r>
    </w:p>
    <w:p w:rsidR="007600A1" w:rsidRDefault="00E170B6">
      <w:pPr>
        <w:spacing w:after="272" w:line="259" w:lineRule="auto"/>
        <w:ind w:left="68" w:firstLine="0"/>
        <w:jc w:val="center"/>
      </w:pPr>
      <w:r>
        <w:rPr>
          <w:b/>
          <w:sz w:val="24"/>
        </w:rPr>
        <w:t xml:space="preserve"> </w:t>
      </w:r>
    </w:p>
    <w:p w:rsidR="007600A1" w:rsidRDefault="00E170B6">
      <w:pPr>
        <w:tabs>
          <w:tab w:val="center" w:pos="6847"/>
        </w:tabs>
        <w:spacing w:after="276" w:line="259" w:lineRule="auto"/>
        <w:ind w:left="-15" w:firstLine="0"/>
        <w:jc w:val="left"/>
      </w:pPr>
      <w:r>
        <w:rPr>
          <w:b/>
          <w:sz w:val="24"/>
        </w:rPr>
        <w:t>Members Present:</w:t>
      </w:r>
      <w:r>
        <w:rPr>
          <w:b/>
          <w:sz w:val="24"/>
        </w:rPr>
        <w:tab/>
        <w:t xml:space="preserve">Public Attendance: </w:t>
      </w:r>
    </w:p>
    <w:p w:rsidR="007600A1" w:rsidRDefault="00E170B6">
      <w:pPr>
        <w:tabs>
          <w:tab w:val="center" w:pos="6634"/>
        </w:tabs>
        <w:spacing w:after="3" w:line="254" w:lineRule="auto"/>
        <w:ind w:left="-15" w:firstLine="0"/>
        <w:jc w:val="left"/>
      </w:pPr>
      <w:r>
        <w:rPr>
          <w:sz w:val="24"/>
        </w:rPr>
        <w:t>Amanda Carroll</w:t>
      </w:r>
      <w:r>
        <w:rPr>
          <w:sz w:val="24"/>
        </w:rPr>
        <w:tab/>
        <w:t xml:space="preserve">Mary Beth Flynn </w:t>
      </w:r>
    </w:p>
    <w:p w:rsidR="007600A1" w:rsidRDefault="00E170B6">
      <w:pPr>
        <w:tabs>
          <w:tab w:val="center" w:pos="6620"/>
        </w:tabs>
        <w:spacing w:after="3" w:line="254" w:lineRule="auto"/>
        <w:ind w:left="-15" w:firstLine="0"/>
        <w:jc w:val="left"/>
      </w:pPr>
      <w:r>
        <w:rPr>
          <w:sz w:val="24"/>
        </w:rPr>
        <w:t>Amanda Terrell</w:t>
      </w:r>
      <w:r>
        <w:rPr>
          <w:sz w:val="24"/>
        </w:rPr>
        <w:tab/>
        <w:t xml:space="preserve">Larry Hammond </w:t>
      </w:r>
    </w:p>
    <w:p w:rsidR="007600A1" w:rsidRDefault="00E170B6">
      <w:pPr>
        <w:spacing w:after="3" w:line="254" w:lineRule="auto"/>
        <w:ind w:left="-5"/>
        <w:jc w:val="left"/>
      </w:pPr>
      <w:r>
        <w:rPr>
          <w:sz w:val="24"/>
        </w:rPr>
        <w:t xml:space="preserve">Tyler Cardin </w:t>
      </w:r>
    </w:p>
    <w:p w:rsidR="00E170B6" w:rsidRDefault="00E170B6">
      <w:pPr>
        <w:spacing w:after="3" w:line="254" w:lineRule="auto"/>
        <w:ind w:left="-5" w:right="7888"/>
        <w:jc w:val="left"/>
        <w:rPr>
          <w:sz w:val="24"/>
        </w:rPr>
      </w:pPr>
      <w:r>
        <w:rPr>
          <w:sz w:val="24"/>
        </w:rPr>
        <w:t xml:space="preserve">Nick Barhorst </w:t>
      </w:r>
    </w:p>
    <w:p w:rsidR="007600A1" w:rsidRDefault="00E170B6">
      <w:pPr>
        <w:spacing w:after="3" w:line="254" w:lineRule="auto"/>
        <w:ind w:left="-5" w:right="7888"/>
        <w:jc w:val="left"/>
      </w:pPr>
      <w:r>
        <w:rPr>
          <w:sz w:val="24"/>
        </w:rPr>
        <w:t xml:space="preserve">Holly Roberts </w:t>
      </w:r>
    </w:p>
    <w:p w:rsidR="007600A1" w:rsidRDefault="00E170B6">
      <w:pPr>
        <w:spacing w:after="3" w:line="254" w:lineRule="auto"/>
        <w:ind w:left="-5"/>
        <w:jc w:val="left"/>
      </w:pPr>
      <w:r>
        <w:rPr>
          <w:sz w:val="24"/>
        </w:rPr>
        <w:t xml:space="preserve">Carrie Epperson </w:t>
      </w:r>
    </w:p>
    <w:p w:rsidR="007600A1" w:rsidRDefault="00E170B6">
      <w:pPr>
        <w:spacing w:after="257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600A1" w:rsidRDefault="00E170B6">
      <w:pPr>
        <w:pStyle w:val="Heading1"/>
        <w:ind w:left="-5"/>
      </w:pPr>
      <w:r>
        <w:t xml:space="preserve">1. Opening Business </w:t>
      </w:r>
    </w:p>
    <w:p w:rsidR="007600A1" w:rsidRDefault="00E170B6">
      <w:pPr>
        <w:numPr>
          <w:ilvl w:val="0"/>
          <w:numId w:val="1"/>
        </w:numPr>
        <w:ind w:hanging="543"/>
      </w:pPr>
      <w:r>
        <w:t xml:space="preserve">Approval of the Agenda </w:t>
      </w:r>
    </w:p>
    <w:p w:rsidR="007600A1" w:rsidRDefault="00E170B6">
      <w:pPr>
        <w:numPr>
          <w:ilvl w:val="1"/>
          <w:numId w:val="1"/>
        </w:numPr>
        <w:spacing w:after="130"/>
        <w:ind w:hanging="360"/>
      </w:pPr>
      <w:r>
        <w:t>Motion: Carrie            2</w:t>
      </w:r>
      <w:r>
        <w:rPr>
          <w:rFonts w:ascii="Calibri" w:eastAsia="Calibri" w:hAnsi="Calibri" w:cs="Calibri"/>
        </w:rPr>
        <w:t>​</w:t>
      </w:r>
      <w:r>
        <w:rPr>
          <w:vertAlign w:val="superscript"/>
        </w:rPr>
        <w:t>nd</w:t>
      </w:r>
      <w:r>
        <w:rPr>
          <w:rFonts w:ascii="Calibri" w:eastAsia="Calibri" w:hAnsi="Calibri" w:cs="Calibri"/>
          <w:sz w:val="13"/>
        </w:rPr>
        <w:t>​</w:t>
      </w:r>
      <w:r>
        <w:t>: Amanda T.</w:t>
      </w:r>
      <w:r>
        <w:tab/>
        <w:t xml:space="preserve">Consensus </w:t>
      </w:r>
    </w:p>
    <w:p w:rsidR="007600A1" w:rsidRDefault="00E170B6">
      <w:pPr>
        <w:numPr>
          <w:ilvl w:val="0"/>
          <w:numId w:val="1"/>
        </w:numPr>
        <w:ind w:hanging="543"/>
      </w:pPr>
      <w:r>
        <w:lastRenderedPageBreak/>
        <w:t xml:space="preserve">Approval of the Minutes of the Previous Meeting </w:t>
      </w:r>
    </w:p>
    <w:p w:rsidR="007600A1" w:rsidRDefault="00E170B6">
      <w:pPr>
        <w:numPr>
          <w:ilvl w:val="1"/>
          <w:numId w:val="1"/>
        </w:numPr>
        <w:spacing w:after="131"/>
        <w:ind w:hanging="360"/>
      </w:pPr>
      <w:r>
        <w:t>Motion: Carrie           2</w:t>
      </w:r>
      <w:r>
        <w:rPr>
          <w:rFonts w:ascii="Calibri" w:eastAsia="Calibri" w:hAnsi="Calibri" w:cs="Calibri"/>
        </w:rPr>
        <w:t>​</w:t>
      </w:r>
      <w:r>
        <w:rPr>
          <w:vertAlign w:val="superscript"/>
        </w:rPr>
        <w:t>nd</w:t>
      </w:r>
      <w:r>
        <w:t>:</w:t>
      </w:r>
      <w:r>
        <w:rPr>
          <w:rFonts w:ascii="Calibri" w:eastAsia="Calibri" w:hAnsi="Calibri" w:cs="Calibri"/>
          <w:sz w:val="13"/>
        </w:rPr>
        <w:t>​</w:t>
      </w:r>
      <w:r>
        <w:t xml:space="preserve"> Holly</w:t>
      </w:r>
      <w:r>
        <w:tab/>
        <w:t xml:space="preserve">Consensus </w:t>
      </w:r>
    </w:p>
    <w:p w:rsidR="007600A1" w:rsidRDefault="00E170B6">
      <w:pPr>
        <w:numPr>
          <w:ilvl w:val="0"/>
          <w:numId w:val="1"/>
        </w:numPr>
        <w:ind w:hanging="543"/>
      </w:pPr>
      <w:r>
        <w:t xml:space="preserve">Good News Report(s) </w:t>
      </w:r>
    </w:p>
    <w:p w:rsidR="007600A1" w:rsidRDefault="00E170B6">
      <w:pPr>
        <w:numPr>
          <w:ilvl w:val="1"/>
          <w:numId w:val="1"/>
        </w:numPr>
        <w:ind w:hanging="360"/>
      </w:pPr>
      <w:r>
        <w:t xml:space="preserve">Almost Christmas break! </w:t>
      </w:r>
    </w:p>
    <w:p w:rsidR="007600A1" w:rsidRDefault="00E170B6">
      <w:pPr>
        <w:numPr>
          <w:ilvl w:val="1"/>
          <w:numId w:val="1"/>
        </w:numPr>
        <w:ind w:hanging="360"/>
      </w:pPr>
      <w:r>
        <w:t xml:space="preserve">Community Service Projects </w:t>
      </w:r>
    </w:p>
    <w:p w:rsidR="007600A1" w:rsidRDefault="00E170B6">
      <w:pPr>
        <w:numPr>
          <w:ilvl w:val="1"/>
          <w:numId w:val="1"/>
        </w:numPr>
        <w:ind w:hanging="360"/>
      </w:pPr>
      <w:r>
        <w:t xml:space="preserve">MAP testing over </w:t>
      </w:r>
    </w:p>
    <w:p w:rsidR="007600A1" w:rsidRDefault="00E170B6">
      <w:pPr>
        <w:numPr>
          <w:ilvl w:val="1"/>
          <w:numId w:val="1"/>
        </w:numPr>
        <w:ind w:hanging="360"/>
      </w:pPr>
      <w:r>
        <w:t xml:space="preserve">Christmas Around the World </w:t>
      </w:r>
    </w:p>
    <w:p w:rsidR="007600A1" w:rsidRDefault="00E170B6">
      <w:pPr>
        <w:numPr>
          <w:ilvl w:val="0"/>
          <w:numId w:val="1"/>
        </w:numPr>
        <w:ind w:hanging="543"/>
      </w:pPr>
      <w:r>
        <w:t xml:space="preserve">Public Comment </w:t>
      </w:r>
    </w:p>
    <w:p w:rsidR="007600A1" w:rsidRDefault="00E170B6">
      <w:pPr>
        <w:ind w:left="1075"/>
      </w:pPr>
      <w:r>
        <w:t xml:space="preserve">a. </w:t>
      </w:r>
    </w:p>
    <w:p w:rsidR="007600A1" w:rsidRDefault="00E170B6">
      <w:pPr>
        <w:pStyle w:val="Heading1"/>
        <w:ind w:left="-5"/>
      </w:pPr>
      <w:r>
        <w:t xml:space="preserve">2. Student Achievement Report/Data </w:t>
      </w:r>
    </w:p>
    <w:p w:rsidR="007600A1" w:rsidRDefault="00E170B6">
      <w:r>
        <w:t xml:space="preserve">a. MAP testing in progress </w:t>
      </w:r>
    </w:p>
    <w:p w:rsidR="007600A1" w:rsidRDefault="00E170B6">
      <w:pPr>
        <w:numPr>
          <w:ilvl w:val="0"/>
          <w:numId w:val="2"/>
        </w:numPr>
        <w:ind w:hanging="360"/>
      </w:pPr>
      <w:r>
        <w:t xml:space="preserve">Make ups are still in progress. </w:t>
      </w:r>
    </w:p>
    <w:p w:rsidR="007600A1" w:rsidRDefault="00E170B6">
      <w:pPr>
        <w:numPr>
          <w:ilvl w:val="0"/>
          <w:numId w:val="2"/>
        </w:numPr>
        <w:ind w:hanging="360"/>
      </w:pPr>
      <w:r>
        <w:t xml:space="preserve">Scores will be shared at the next meeting. </w:t>
      </w:r>
    </w:p>
    <w:p w:rsidR="007600A1" w:rsidRDefault="00E170B6">
      <w:pPr>
        <w:pStyle w:val="Heading1"/>
        <w:ind w:left="-5"/>
      </w:pPr>
      <w:r>
        <w:t xml:space="preserve">3. School Improvement Planning </w:t>
      </w:r>
    </w:p>
    <w:p w:rsidR="007600A1" w:rsidRDefault="00E170B6">
      <w:r>
        <w:t xml:space="preserve">a. CSIP (approve document) </w:t>
      </w:r>
    </w:p>
    <w:p w:rsidR="007600A1" w:rsidRDefault="00E170B6">
      <w:pPr>
        <w:ind w:left="1075"/>
      </w:pPr>
      <w:r>
        <w:t xml:space="preserve">a. Consensus approval of CSIP document </w:t>
      </w:r>
    </w:p>
    <w:p w:rsidR="007600A1" w:rsidRDefault="00E170B6">
      <w:pPr>
        <w:pStyle w:val="Heading1"/>
        <w:ind w:left="-5"/>
      </w:pPr>
      <w:r>
        <w:t xml:space="preserve">4. Budget Report </w:t>
      </w:r>
    </w:p>
    <w:p w:rsidR="007600A1" w:rsidRDefault="00E170B6">
      <w:r>
        <w:t xml:space="preserve">a. November budget reports </w:t>
      </w:r>
    </w:p>
    <w:p w:rsidR="007600A1" w:rsidRDefault="00E170B6">
      <w:pPr>
        <w:numPr>
          <w:ilvl w:val="0"/>
          <w:numId w:val="3"/>
        </w:numPr>
        <w:ind w:hanging="360"/>
      </w:pPr>
      <w:r>
        <w:t xml:space="preserve">No reports available yet </w:t>
      </w:r>
    </w:p>
    <w:p w:rsidR="007600A1" w:rsidRDefault="00E170B6">
      <w:pPr>
        <w:numPr>
          <w:ilvl w:val="0"/>
          <w:numId w:val="3"/>
        </w:numPr>
        <w:ind w:hanging="360"/>
      </w:pPr>
      <w:r>
        <w:t xml:space="preserve">Plan to review November and December budget in January meeting. </w:t>
      </w:r>
    </w:p>
    <w:p w:rsidR="007600A1" w:rsidRDefault="00E170B6">
      <w:pPr>
        <w:pStyle w:val="Heading1"/>
        <w:spacing w:after="463"/>
        <w:ind w:left="-5"/>
      </w:pPr>
      <w:r>
        <w:t xml:space="preserve">5. Committee Reports </w:t>
      </w:r>
    </w:p>
    <w:p w:rsidR="007600A1" w:rsidRDefault="00E170B6" w:rsidP="00E170B6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  <w:r>
        <w:t xml:space="preserve">a. Student lighthouse team is sponsoring homeroom service project for month of December </w:t>
      </w:r>
    </w:p>
    <w:p w:rsidR="007600A1" w:rsidRDefault="00E170B6">
      <w:r>
        <w:t xml:space="preserve">a. Action Teams Meeting before break for Lighthouse Status  </w:t>
      </w:r>
    </w:p>
    <w:p w:rsidR="007600A1" w:rsidRDefault="00E170B6">
      <w:pPr>
        <w:numPr>
          <w:ilvl w:val="0"/>
          <w:numId w:val="4"/>
        </w:numPr>
        <w:ind w:hanging="360"/>
      </w:pPr>
      <w:r>
        <w:t xml:space="preserve">PTSO offered to donate paint as long as students are involved with the painting. </w:t>
      </w:r>
    </w:p>
    <w:p w:rsidR="007600A1" w:rsidRDefault="00E170B6">
      <w:pPr>
        <w:numPr>
          <w:ilvl w:val="0"/>
          <w:numId w:val="4"/>
        </w:numPr>
        <w:ind w:hanging="360"/>
      </w:pPr>
      <w:r>
        <w:t xml:space="preserve">Staying after to paint and come in some during break. </w:t>
      </w:r>
    </w:p>
    <w:p w:rsidR="007600A1" w:rsidRDefault="00E170B6">
      <w:pPr>
        <w:numPr>
          <w:ilvl w:val="0"/>
          <w:numId w:val="4"/>
        </w:numPr>
        <w:ind w:hanging="360"/>
      </w:pPr>
      <w:r>
        <w:lastRenderedPageBreak/>
        <w:t xml:space="preserve">Ask to see if Mrs. Karshner and Mrs. Landrum will draw pictures and then parents, students and teachers can paint them. Possibly have a paint party? </w:t>
      </w:r>
    </w:p>
    <w:p w:rsidR="007600A1" w:rsidRDefault="00E170B6">
      <w:pPr>
        <w:numPr>
          <w:ilvl w:val="0"/>
          <w:numId w:val="4"/>
        </w:numPr>
        <w:spacing w:line="320" w:lineRule="auto"/>
        <w:ind w:hanging="360"/>
      </w:pPr>
      <w:r>
        <w:t>Have each teacher give kids a student leadership role application for second semester that’s due the 18</w:t>
      </w:r>
      <w:r>
        <w:rPr>
          <w:vertAlign w:val="superscript"/>
        </w:rPr>
        <w:t>th</w:t>
      </w:r>
      <w:r>
        <w:rPr>
          <w:rFonts w:ascii="Calibri" w:eastAsia="Calibri" w:hAnsi="Calibri" w:cs="Calibri"/>
        </w:rPr>
        <w:t>​</w:t>
      </w:r>
      <w:r>
        <w:t xml:space="preserve"> (last day before break). Will create a bulletin board of school-wide roles. </w:t>
      </w:r>
    </w:p>
    <w:p w:rsidR="007600A1" w:rsidRDefault="00E170B6">
      <w:pPr>
        <w:pStyle w:val="Heading1"/>
        <w:ind w:left="-5"/>
      </w:pPr>
      <w:r>
        <w:t xml:space="preserve">6. Bylaw or Policy Review/Readings/Adoption </w:t>
      </w:r>
    </w:p>
    <w:p w:rsidR="007600A1" w:rsidRDefault="00E170B6">
      <w:pPr>
        <w:numPr>
          <w:ilvl w:val="0"/>
          <w:numId w:val="5"/>
        </w:numPr>
        <w:spacing w:after="111"/>
        <w:ind w:hanging="360"/>
      </w:pPr>
      <w:r>
        <w:t xml:space="preserve">Policy: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First </w:t>
      </w:r>
      <w:r w:rsidR="00F203D2">
        <w:rPr>
          <w:b/>
        </w:rPr>
        <w:t>Reading</w:t>
      </w:r>
      <w:r w:rsidR="00F203D2">
        <w:t>:</w:t>
      </w:r>
      <w:r w:rsidR="00F203D2">
        <w:rPr>
          <w:rFonts w:ascii="Calibri" w:eastAsia="Calibri" w:hAnsi="Calibri" w:cs="Calibri"/>
        </w:rPr>
        <w:t xml:space="preserve"> ​</w:t>
      </w:r>
      <w:r>
        <w:t xml:space="preserve"> Homework/Incomplete Assignments  </w:t>
      </w:r>
    </w:p>
    <w:p w:rsidR="007600A1" w:rsidRDefault="00E170B6">
      <w:pPr>
        <w:numPr>
          <w:ilvl w:val="1"/>
          <w:numId w:val="5"/>
        </w:numPr>
        <w:ind w:hanging="360"/>
      </w:pPr>
      <w:r>
        <w:t xml:space="preserve">Maybe changed to may be. </w:t>
      </w:r>
    </w:p>
    <w:p w:rsidR="007600A1" w:rsidRDefault="00E170B6">
      <w:pPr>
        <w:numPr>
          <w:ilvl w:val="1"/>
          <w:numId w:val="5"/>
        </w:numPr>
        <w:ind w:hanging="360"/>
      </w:pPr>
      <w:r>
        <w:t xml:space="preserve">Eliminate homework from last sentence of Part C. </w:t>
      </w:r>
    </w:p>
    <w:p w:rsidR="007600A1" w:rsidRDefault="00E170B6">
      <w:pPr>
        <w:numPr>
          <w:ilvl w:val="1"/>
          <w:numId w:val="5"/>
        </w:numPr>
        <w:spacing w:after="137"/>
        <w:ind w:hanging="360"/>
      </w:pPr>
      <w:r>
        <w:t>Read for the second time on January 28</w:t>
      </w:r>
      <w:r>
        <w:rPr>
          <w:vertAlign w:val="superscript"/>
        </w:rPr>
        <w:t>th</w:t>
      </w:r>
      <w:r>
        <w:rPr>
          <w:rFonts w:ascii="Calibri" w:eastAsia="Calibri" w:hAnsi="Calibri" w:cs="Calibri"/>
        </w:rPr>
        <w:t xml:space="preserve">​ </w:t>
      </w:r>
      <w:r>
        <w:rPr>
          <w:rFonts w:ascii="Calibri" w:eastAsia="Calibri" w:hAnsi="Calibri" w:cs="Calibri"/>
          <w:sz w:val="13"/>
        </w:rPr>
        <w:t>​</w:t>
      </w:r>
      <w:r>
        <w:t xml:space="preserve">. </w:t>
      </w:r>
    </w:p>
    <w:p w:rsidR="007600A1" w:rsidRDefault="00E170B6">
      <w:pPr>
        <w:numPr>
          <w:ilvl w:val="0"/>
          <w:numId w:val="5"/>
        </w:numPr>
        <w:spacing w:after="111"/>
        <w:ind w:hanging="360"/>
      </w:pPr>
      <w:r>
        <w:t xml:space="preserve">Policy: </w:t>
      </w:r>
      <w:r>
        <w:rPr>
          <w:rFonts w:ascii="Calibri" w:eastAsia="Calibri" w:hAnsi="Calibri" w:cs="Calibri"/>
        </w:rPr>
        <w:t>​</w:t>
      </w:r>
      <w:r>
        <w:rPr>
          <w:b/>
        </w:rPr>
        <w:t>First Reading</w:t>
      </w:r>
      <w:r>
        <w:rPr>
          <w:rFonts w:ascii="Calibri" w:eastAsia="Calibri" w:hAnsi="Calibri" w:cs="Calibri"/>
        </w:rPr>
        <w:t>​</w:t>
      </w:r>
      <w:r>
        <w:t xml:space="preserve">:  Wellness Policy </w:t>
      </w:r>
    </w:p>
    <w:p w:rsidR="007600A1" w:rsidRDefault="00E170B6">
      <w:pPr>
        <w:numPr>
          <w:ilvl w:val="1"/>
          <w:numId w:val="5"/>
        </w:numPr>
        <w:ind w:hanging="360"/>
      </w:pPr>
      <w:r>
        <w:t xml:space="preserve">Change period at end of the added section and replace with a comma. </w:t>
      </w:r>
    </w:p>
    <w:p w:rsidR="007600A1" w:rsidRDefault="00E170B6">
      <w:pPr>
        <w:numPr>
          <w:ilvl w:val="1"/>
          <w:numId w:val="5"/>
        </w:numPr>
        <w:spacing w:after="133"/>
        <w:ind w:hanging="360"/>
      </w:pPr>
      <w:r>
        <w:t>Read for the second time on January 28</w:t>
      </w:r>
      <w:r>
        <w:rPr>
          <w:vertAlign w:val="superscript"/>
        </w:rPr>
        <w:t>th</w:t>
      </w:r>
      <w:r>
        <w:rPr>
          <w:rFonts w:ascii="Calibri" w:eastAsia="Calibri" w:hAnsi="Calibri" w:cs="Calibri"/>
        </w:rPr>
        <w:t xml:space="preserve">​ </w:t>
      </w:r>
      <w:r>
        <w:rPr>
          <w:rFonts w:ascii="Calibri" w:eastAsia="Calibri" w:hAnsi="Calibri" w:cs="Calibri"/>
          <w:sz w:val="13"/>
        </w:rPr>
        <w:t>​</w:t>
      </w:r>
      <w:r>
        <w:t xml:space="preserve">. </w:t>
      </w:r>
    </w:p>
    <w:p w:rsidR="007600A1" w:rsidRDefault="00E170B6">
      <w:pPr>
        <w:spacing w:line="265" w:lineRule="auto"/>
        <w:ind w:left="-5"/>
        <w:jc w:val="left"/>
      </w:pPr>
      <w:r>
        <w:rPr>
          <w:b/>
        </w:rPr>
        <w:t xml:space="preserve">7. Old Business </w:t>
      </w:r>
    </w:p>
    <w:p w:rsidR="007600A1" w:rsidRDefault="00E170B6">
      <w:pPr>
        <w:ind w:left="1075"/>
      </w:pPr>
      <w:r>
        <w:t xml:space="preserve">a. N/A </w:t>
      </w:r>
    </w:p>
    <w:p w:rsidR="007600A1" w:rsidRDefault="00E170B6">
      <w:pPr>
        <w:pStyle w:val="Heading1"/>
        <w:ind w:left="-5"/>
      </w:pPr>
      <w:r>
        <w:t xml:space="preserve">8. New Business </w:t>
      </w:r>
    </w:p>
    <w:p w:rsidR="007600A1" w:rsidRDefault="00E170B6">
      <w:pPr>
        <w:numPr>
          <w:ilvl w:val="0"/>
          <w:numId w:val="6"/>
        </w:numPr>
        <w:ind w:hanging="360"/>
      </w:pPr>
      <w:r>
        <w:t xml:space="preserve">Principal Vacancy Declaration  </w:t>
      </w:r>
    </w:p>
    <w:p w:rsidR="007600A1" w:rsidRDefault="00E170B6">
      <w:pPr>
        <w:numPr>
          <w:ilvl w:val="1"/>
          <w:numId w:val="6"/>
        </w:numPr>
        <w:ind w:hanging="360"/>
      </w:pPr>
      <w:r>
        <w:t xml:space="preserve">Alternative Principal Selection Process discussion. </w:t>
      </w:r>
    </w:p>
    <w:p w:rsidR="007600A1" w:rsidRDefault="00E170B6">
      <w:pPr>
        <w:numPr>
          <w:ilvl w:val="1"/>
          <w:numId w:val="6"/>
        </w:numPr>
        <w:ind w:hanging="360"/>
      </w:pPr>
      <w:r>
        <w:t xml:space="preserve">Will be using the Alternative Principal Selection Process in order to hire Mrs. Carroll as full-time principal of the UE. </w:t>
      </w:r>
    </w:p>
    <w:p w:rsidR="007600A1" w:rsidRDefault="00E170B6">
      <w:pPr>
        <w:numPr>
          <w:ilvl w:val="1"/>
          <w:numId w:val="6"/>
        </w:numPr>
        <w:ind w:hanging="360"/>
      </w:pPr>
      <w:r>
        <w:t xml:space="preserve">Will go in to closed session to discuss principal vacancy during next SBDM Council meeting. Use Google Doc to share plus/deltas in conversation with Mrs. Carroll.  </w:t>
      </w:r>
    </w:p>
    <w:p w:rsidR="007600A1" w:rsidRDefault="00E170B6">
      <w:pPr>
        <w:numPr>
          <w:ilvl w:val="1"/>
          <w:numId w:val="6"/>
        </w:numPr>
        <w:spacing w:line="386" w:lineRule="auto"/>
        <w:ind w:hanging="360"/>
      </w:pPr>
      <w:r>
        <w:t>Special Meeting on Monday, January 7</w:t>
      </w:r>
      <w:r>
        <w:rPr>
          <w:vertAlign w:val="superscript"/>
        </w:rPr>
        <w:t>th</w:t>
      </w:r>
      <w:r>
        <w:rPr>
          <w:rFonts w:ascii="Calibri" w:eastAsia="Calibri" w:hAnsi="Calibri" w:cs="Calibri"/>
        </w:rPr>
        <w:t>​</w:t>
      </w:r>
      <w:r>
        <w:t xml:space="preserve"> to discuss (may need to change date to approve this and writing policy). </w:t>
      </w:r>
    </w:p>
    <w:p w:rsidR="007600A1" w:rsidRDefault="00E170B6">
      <w:pPr>
        <w:numPr>
          <w:ilvl w:val="1"/>
          <w:numId w:val="6"/>
        </w:numPr>
        <w:ind w:hanging="360"/>
      </w:pPr>
      <w:r>
        <w:t xml:space="preserve">All consensus. </w:t>
      </w:r>
    </w:p>
    <w:p w:rsidR="007600A1" w:rsidRDefault="00E170B6">
      <w:pPr>
        <w:numPr>
          <w:ilvl w:val="0"/>
          <w:numId w:val="6"/>
        </w:numPr>
        <w:spacing w:after="132"/>
        <w:ind w:hanging="360"/>
      </w:pPr>
      <w:r>
        <w:lastRenderedPageBreak/>
        <w:t>5</w:t>
      </w:r>
      <w:r>
        <w:rPr>
          <w:vertAlign w:val="superscript"/>
        </w:rPr>
        <w:t>th</w:t>
      </w:r>
      <w:r>
        <w:rPr>
          <w:rFonts w:ascii="Calibri" w:eastAsia="Calibri" w:hAnsi="Calibri" w:cs="Calibri"/>
        </w:rPr>
        <w:t xml:space="preserve">​ </w:t>
      </w:r>
      <w:r>
        <w:rPr>
          <w:rFonts w:ascii="Calibri" w:eastAsia="Calibri" w:hAnsi="Calibri" w:cs="Calibri"/>
          <w:sz w:val="13"/>
        </w:rPr>
        <w:t>​</w:t>
      </w:r>
      <w:r>
        <w:t xml:space="preserve"> Grade Field Trip to Cincinnati Museum Center (Museum of Natural History and OmniMax) </w:t>
      </w:r>
    </w:p>
    <w:p w:rsidR="007600A1" w:rsidRDefault="00E170B6">
      <w:pPr>
        <w:numPr>
          <w:ilvl w:val="1"/>
          <w:numId w:val="6"/>
        </w:numPr>
        <w:ind w:hanging="360"/>
      </w:pPr>
      <w:r>
        <w:t xml:space="preserve">Cannot schedule until construction is finished (January) </w:t>
      </w:r>
    </w:p>
    <w:p w:rsidR="007600A1" w:rsidRDefault="00E170B6">
      <w:pPr>
        <w:numPr>
          <w:ilvl w:val="1"/>
          <w:numId w:val="6"/>
        </w:numPr>
        <w:ind w:hanging="360"/>
      </w:pPr>
      <w:r>
        <w:t xml:space="preserve">3 buses requested estimated at $756 </w:t>
      </w:r>
    </w:p>
    <w:p w:rsidR="007600A1" w:rsidRDefault="00E170B6">
      <w:pPr>
        <w:spacing w:line="265" w:lineRule="auto"/>
        <w:ind w:left="-5"/>
        <w:jc w:val="left"/>
      </w:pPr>
      <w:r>
        <w:rPr>
          <w:b/>
        </w:rPr>
        <w:t xml:space="preserve">9. Ongoing Learning </w:t>
      </w:r>
    </w:p>
    <w:p w:rsidR="007600A1" w:rsidRDefault="00E170B6">
      <w:pPr>
        <w:ind w:left="1075"/>
      </w:pPr>
      <w:r>
        <w:t xml:space="preserve">a. N/A </w:t>
      </w:r>
    </w:p>
    <w:p w:rsidR="007600A1" w:rsidRDefault="00E170B6">
      <w:pPr>
        <w:pStyle w:val="Heading1"/>
        <w:ind w:left="-5"/>
      </w:pPr>
      <w:r>
        <w:t xml:space="preserve">10. Upcoming Deadlines </w:t>
      </w:r>
    </w:p>
    <w:p w:rsidR="007600A1" w:rsidRDefault="00E170B6">
      <w:pPr>
        <w:numPr>
          <w:ilvl w:val="0"/>
          <w:numId w:val="7"/>
        </w:numPr>
        <w:ind w:hanging="360"/>
      </w:pPr>
      <w:r>
        <w:t xml:space="preserve">January 1, 2019 CSIP Phase III </w:t>
      </w:r>
    </w:p>
    <w:p w:rsidR="007600A1" w:rsidRDefault="00E170B6">
      <w:pPr>
        <w:numPr>
          <w:ilvl w:val="0"/>
          <w:numId w:val="7"/>
        </w:numPr>
        <w:ind w:hanging="360"/>
      </w:pPr>
      <w:r>
        <w:t xml:space="preserve">Writing Policy January 15, 2019 </w:t>
      </w:r>
    </w:p>
    <w:p w:rsidR="007600A1" w:rsidRDefault="00E170B6">
      <w:pPr>
        <w:ind w:left="1075"/>
      </w:pPr>
      <w:r>
        <w:t xml:space="preserve">a. May need to reschedule January meeting in order to have policy approved in time. </w:t>
      </w:r>
    </w:p>
    <w:p w:rsidR="007600A1" w:rsidRDefault="00E170B6">
      <w:pPr>
        <w:pStyle w:val="Heading1"/>
        <w:ind w:left="-5"/>
      </w:pPr>
      <w:r>
        <w:t xml:space="preserve">11. Adjournment  </w:t>
      </w:r>
    </w:p>
    <w:p w:rsidR="007600A1" w:rsidRDefault="00E170B6" w:rsidP="00F203D2">
      <w:pPr>
        <w:tabs>
          <w:tab w:val="center" w:pos="2818"/>
          <w:tab w:val="center" w:pos="6310"/>
        </w:tabs>
        <w:spacing w:after="14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a. Motion: Carrie              2</w:t>
      </w:r>
      <w:r>
        <w:rPr>
          <w:vertAlign w:val="superscript"/>
        </w:rPr>
        <w:t>nd</w:t>
      </w:r>
      <w:r>
        <w:rPr>
          <w:rFonts w:ascii="Calibri" w:eastAsia="Calibri" w:hAnsi="Calibri" w:cs="Calibri"/>
        </w:rPr>
        <w:t xml:space="preserve">​ </w:t>
      </w:r>
      <w:r>
        <w:rPr>
          <w:rFonts w:ascii="Calibri" w:eastAsia="Calibri" w:hAnsi="Calibri" w:cs="Calibri"/>
          <w:sz w:val="13"/>
        </w:rPr>
        <w:t>​</w:t>
      </w:r>
      <w:r>
        <w:t>: Holly</w:t>
      </w:r>
      <w:r>
        <w:tab/>
        <w:t xml:space="preserve">Consensus </w:t>
      </w:r>
      <w:r>
        <w:rPr>
          <w:rFonts w:ascii="Calibri" w:eastAsia="Calibri" w:hAnsi="Calibri" w:cs="Calibri"/>
        </w:rPr>
        <w:t xml:space="preserve"> </w:t>
      </w:r>
    </w:p>
    <w:sectPr w:rsidR="007600A1">
      <w:pgSz w:w="12240" w:h="16360"/>
      <w:pgMar w:top="1163" w:right="1160" w:bottom="147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C46"/>
    <w:multiLevelType w:val="hybridMultilevel"/>
    <w:tmpl w:val="AE44FAE8"/>
    <w:lvl w:ilvl="0" w:tplc="5D588E10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851E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C87E6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291C2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E84B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4FD3E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A77C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D174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60BEB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05B09"/>
    <w:multiLevelType w:val="hybridMultilevel"/>
    <w:tmpl w:val="716A6628"/>
    <w:lvl w:ilvl="0" w:tplc="AACAB7F4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890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EE6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CD3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A04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415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B6A9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A0C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03D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06652"/>
    <w:multiLevelType w:val="hybridMultilevel"/>
    <w:tmpl w:val="68144820"/>
    <w:lvl w:ilvl="0" w:tplc="7402D820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AD8C8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4CDC2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E1E7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C15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63A6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22D6A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A07C6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466A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D6697"/>
    <w:multiLevelType w:val="hybridMultilevel"/>
    <w:tmpl w:val="EF24E59C"/>
    <w:lvl w:ilvl="0" w:tplc="2ACEA152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A051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07B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849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021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6A0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67D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A81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CD7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204426"/>
    <w:multiLevelType w:val="hybridMultilevel"/>
    <w:tmpl w:val="5C0806C0"/>
    <w:lvl w:ilvl="0" w:tplc="345C2D7E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8DB38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6AA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430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0F8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E2A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448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6E7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449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E22AA4"/>
    <w:multiLevelType w:val="hybridMultilevel"/>
    <w:tmpl w:val="3D682994"/>
    <w:lvl w:ilvl="0" w:tplc="5744245E">
      <w:start w:val="1"/>
      <w:numFmt w:val="lowerLetter"/>
      <w:lvlText w:val="%1.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0A8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8B9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596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E96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0C1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6361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CB9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F4E8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E960F7"/>
    <w:multiLevelType w:val="hybridMultilevel"/>
    <w:tmpl w:val="64F6C868"/>
    <w:lvl w:ilvl="0" w:tplc="DE109DEC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E3F74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CC42C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C502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0A914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44C0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A2524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A5926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AA234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A1"/>
    <w:rsid w:val="007600A1"/>
    <w:rsid w:val="00D658D1"/>
    <w:rsid w:val="00E170B6"/>
    <w:rsid w:val="00F2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5BB79-478B-49F9-951F-E84BEA3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1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cp:lastModifiedBy>Glenn, Marty</cp:lastModifiedBy>
  <cp:revision>2</cp:revision>
  <dcterms:created xsi:type="dcterms:W3CDTF">2019-02-01T19:46:00Z</dcterms:created>
  <dcterms:modified xsi:type="dcterms:W3CDTF">2019-02-01T19:46:00Z</dcterms:modified>
</cp:coreProperties>
</file>