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4E0F6" w14:textId="2A61D728" w:rsidR="00FF1D59" w:rsidRPr="004A3450" w:rsidRDefault="00650B74" w:rsidP="00FF1D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90C1" wp14:editId="538171D2">
                <wp:simplePos x="0" y="0"/>
                <wp:positionH relativeFrom="column">
                  <wp:posOffset>7243445</wp:posOffset>
                </wp:positionH>
                <wp:positionV relativeFrom="paragraph">
                  <wp:posOffset>-407035</wp:posOffset>
                </wp:positionV>
                <wp:extent cx="816964" cy="996846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964" cy="996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6F71" w14:textId="5676AAF8" w:rsidR="00650B74" w:rsidRPr="00650B74" w:rsidRDefault="00650B74">
                            <w:pPr>
                              <w:rPr>
                                <w:rFonts w:ascii="Old English Text MT" w:hAnsi="Old English Text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9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0.35pt;margin-top:-32.05pt;width:64.35pt;height: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" fillcolor="white [3201]" stroked="f" strokeweight=".5pt">
                <v:textbox>
                  <w:txbxContent>
                    <w:p w14:paraId="159F6F71" w14:textId="5676AAF8" w:rsidR="00650B74" w:rsidRPr="00650B74" w:rsidRDefault="00650B74">
                      <w:pPr>
                        <w:rPr>
                          <w:rFonts w:ascii="Old English Text MT" w:hAnsi="Old English Text M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B20">
        <w:rPr>
          <w:b/>
          <w:sz w:val="28"/>
          <w:szCs w:val="28"/>
        </w:rPr>
        <w:t xml:space="preserve">Proposed </w:t>
      </w:r>
      <w:r w:rsidR="00E9546B">
        <w:rPr>
          <w:b/>
          <w:sz w:val="28"/>
          <w:szCs w:val="28"/>
        </w:rPr>
        <w:t>Dawson Springs</w:t>
      </w:r>
      <w:r w:rsidR="00FF1D59" w:rsidRPr="004A3450">
        <w:rPr>
          <w:b/>
          <w:sz w:val="28"/>
          <w:szCs w:val="28"/>
        </w:rPr>
        <w:t xml:space="preserve"> Independent Board of Education</w:t>
      </w:r>
    </w:p>
    <w:p w14:paraId="45372332" w14:textId="3EB161D3" w:rsidR="00FF1D59" w:rsidRPr="004A3450" w:rsidRDefault="00485B24" w:rsidP="00FF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</w:t>
      </w:r>
      <w:r w:rsidR="00410EEA">
        <w:rPr>
          <w:b/>
          <w:sz w:val="28"/>
          <w:szCs w:val="28"/>
        </w:rPr>
        <w:t>Goals</w:t>
      </w:r>
      <w:r w:rsidR="00A94E68">
        <w:rPr>
          <w:b/>
          <w:sz w:val="28"/>
          <w:szCs w:val="28"/>
        </w:rPr>
        <w:t>/Growth</w:t>
      </w:r>
      <w:r w:rsidR="00410EEA">
        <w:rPr>
          <w:b/>
          <w:sz w:val="28"/>
          <w:szCs w:val="28"/>
        </w:rPr>
        <w:t xml:space="preserve"> 2018 – 2019</w:t>
      </w:r>
    </w:p>
    <w:p w14:paraId="6F4E093B" w14:textId="77777777" w:rsidR="00FF1D59" w:rsidRPr="004A3450" w:rsidRDefault="00FF1D59" w:rsidP="00FF1D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90"/>
        <w:gridCol w:w="2070"/>
        <w:gridCol w:w="2515"/>
      </w:tblGrid>
      <w:tr w:rsidR="00FF1D59" w14:paraId="6BDCC556" w14:textId="77777777" w:rsidTr="001778D4">
        <w:tc>
          <w:tcPr>
            <w:tcW w:w="3775" w:type="dxa"/>
            <w:shd w:val="clear" w:color="auto" w:fill="F2F2F2" w:themeFill="background1" w:themeFillShade="F2"/>
          </w:tcPr>
          <w:p w14:paraId="1FC514FF" w14:textId="77777777" w:rsidR="00FF1D59" w:rsidRPr="004A3450" w:rsidRDefault="00830A78" w:rsidP="005E3169">
            <w:pPr>
              <w:rPr>
                <w:b/>
              </w:rPr>
            </w:pPr>
            <w:r>
              <w:rPr>
                <w:b/>
              </w:rPr>
              <w:t>Superintendent</w:t>
            </w:r>
            <w:r w:rsidR="00FF1D59" w:rsidRPr="004A3450">
              <w:rPr>
                <w:b/>
              </w:rPr>
              <w:t xml:space="preserve"> Goals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14:paraId="66C33827" w14:textId="77777777" w:rsidR="00FF1D59" w:rsidRPr="004A3450" w:rsidRDefault="00650B74" w:rsidP="00650B74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A4E0EE0" w14:textId="77777777" w:rsidR="00FF1D59" w:rsidRPr="004A3450" w:rsidRDefault="00650B74" w:rsidP="005E3169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4F9D97FE" w14:textId="77777777" w:rsidR="00FF1D59" w:rsidRPr="004A3450" w:rsidRDefault="00FF1D59" w:rsidP="005E3169">
            <w:pPr>
              <w:rPr>
                <w:b/>
              </w:rPr>
            </w:pPr>
            <w:r w:rsidRPr="004A3450">
              <w:rPr>
                <w:b/>
              </w:rPr>
              <w:t>Notes</w:t>
            </w:r>
          </w:p>
        </w:tc>
      </w:tr>
      <w:tr w:rsidR="00FF1D59" w14:paraId="0B8512ED" w14:textId="77777777" w:rsidTr="00FE4BEE">
        <w:trPr>
          <w:trHeight w:val="836"/>
        </w:trPr>
        <w:tc>
          <w:tcPr>
            <w:tcW w:w="3775" w:type="dxa"/>
          </w:tcPr>
          <w:p w14:paraId="7027F763" w14:textId="38E570E3" w:rsidR="004A3450" w:rsidRDefault="00FF1D59" w:rsidP="00FF1D59">
            <w:pPr>
              <w:jc w:val="left"/>
              <w:rPr>
                <w:b/>
              </w:rPr>
            </w:pPr>
            <w:r w:rsidRPr="004A3450">
              <w:rPr>
                <w:b/>
              </w:rPr>
              <w:t>Goal 1:</w:t>
            </w:r>
            <w:r w:rsidR="00734F00">
              <w:rPr>
                <w:b/>
              </w:rPr>
              <w:t xml:space="preserve">  Strategic Leadership</w:t>
            </w:r>
          </w:p>
          <w:p w14:paraId="484A8DA5" w14:textId="77777777" w:rsidR="00037872" w:rsidRPr="004A3450" w:rsidRDefault="00037872" w:rsidP="00FF1D59">
            <w:pPr>
              <w:jc w:val="left"/>
              <w:rPr>
                <w:b/>
              </w:rPr>
            </w:pPr>
          </w:p>
        </w:tc>
        <w:tc>
          <w:tcPr>
            <w:tcW w:w="4590" w:type="dxa"/>
          </w:tcPr>
          <w:p w14:paraId="1079F010" w14:textId="5D13427C" w:rsidR="000466BB" w:rsidRDefault="00BE6B20" w:rsidP="00BE6B20">
            <w:pPr>
              <w:jc w:val="left"/>
            </w:pPr>
            <w:r>
              <w:t>Continue to d</w:t>
            </w:r>
            <w:r w:rsidR="0004067E">
              <w:t xml:space="preserve">evelop </w:t>
            </w:r>
            <w:r>
              <w:t xml:space="preserve">and finalize the strategic plan we have started with </w:t>
            </w:r>
            <w:r w:rsidR="0004067E">
              <w:t>teaching staff and school administrators</w:t>
            </w:r>
            <w:r w:rsidR="006D2CF9">
              <w:t>.</w:t>
            </w:r>
          </w:p>
        </w:tc>
        <w:tc>
          <w:tcPr>
            <w:tcW w:w="2070" w:type="dxa"/>
          </w:tcPr>
          <w:p w14:paraId="141DADDC" w14:textId="6DA7D4CE" w:rsidR="000466BB" w:rsidRDefault="0004067E" w:rsidP="00734F00">
            <w:pPr>
              <w:jc w:val="left"/>
            </w:pPr>
            <w:r>
              <w:t>May 2019</w:t>
            </w:r>
          </w:p>
        </w:tc>
        <w:tc>
          <w:tcPr>
            <w:tcW w:w="2515" w:type="dxa"/>
          </w:tcPr>
          <w:p w14:paraId="51A39482" w14:textId="6C4B7056" w:rsidR="00E70779" w:rsidRPr="00734F00" w:rsidRDefault="00E70779" w:rsidP="00734F00">
            <w:pPr>
              <w:jc w:val="left"/>
              <w:rPr>
                <w:color w:val="FF0000"/>
              </w:rPr>
            </w:pPr>
          </w:p>
        </w:tc>
      </w:tr>
      <w:tr w:rsidR="00FF1D59" w14:paraId="272A09A2" w14:textId="77777777" w:rsidTr="00FE4BEE">
        <w:trPr>
          <w:trHeight w:val="1331"/>
        </w:trPr>
        <w:tc>
          <w:tcPr>
            <w:tcW w:w="3775" w:type="dxa"/>
          </w:tcPr>
          <w:p w14:paraId="5AF7DD30" w14:textId="7AFF2208" w:rsidR="00037872" w:rsidRPr="004A3450" w:rsidRDefault="004A3450" w:rsidP="00485B24">
            <w:pPr>
              <w:jc w:val="left"/>
              <w:rPr>
                <w:b/>
              </w:rPr>
            </w:pPr>
            <w:r w:rsidRPr="004A3450">
              <w:rPr>
                <w:b/>
              </w:rPr>
              <w:t>Goal 2:</w:t>
            </w:r>
            <w:r w:rsidR="00734F00">
              <w:rPr>
                <w:b/>
              </w:rPr>
              <w:t xml:space="preserve">  Instructional Leadership</w:t>
            </w:r>
          </w:p>
        </w:tc>
        <w:tc>
          <w:tcPr>
            <w:tcW w:w="4590" w:type="dxa"/>
          </w:tcPr>
          <w:p w14:paraId="4F29AEE3" w14:textId="77777777" w:rsidR="00CD55E6" w:rsidRDefault="0004067E" w:rsidP="00E9546B">
            <w:pPr>
              <w:jc w:val="left"/>
            </w:pPr>
            <w:r>
              <w:t xml:space="preserve">Collaborate with both </w:t>
            </w:r>
            <w:r w:rsidR="00E9546B">
              <w:t xml:space="preserve">our internal admin team and KDE resources </w:t>
            </w:r>
            <w:r>
              <w:t>and on deeper learning opportunities for students</w:t>
            </w:r>
            <w:r w:rsidR="00E9546B">
              <w:t xml:space="preserve"> and improved instructional strategies for teachers</w:t>
            </w:r>
            <w:r>
              <w:t>.</w:t>
            </w:r>
          </w:p>
          <w:p w14:paraId="15629E1D" w14:textId="0687D434" w:rsidR="00FE4BEE" w:rsidRDefault="00FE4BEE" w:rsidP="00E9546B">
            <w:pPr>
              <w:jc w:val="left"/>
            </w:pPr>
            <w:r>
              <w:t xml:space="preserve">- Elementary </w:t>
            </w:r>
            <w:r w:rsidR="00BE6B20">
              <w:t>improvement/</w:t>
            </w:r>
            <w:r>
              <w:t>exit CSI status</w:t>
            </w:r>
          </w:p>
        </w:tc>
        <w:tc>
          <w:tcPr>
            <w:tcW w:w="2070" w:type="dxa"/>
          </w:tcPr>
          <w:p w14:paraId="2EF52980" w14:textId="77777777" w:rsidR="00CD55E6" w:rsidRDefault="001E721E" w:rsidP="00734F00">
            <w:pPr>
              <w:jc w:val="left"/>
            </w:pPr>
            <w:r>
              <w:t>Ongoing</w:t>
            </w:r>
          </w:p>
          <w:p w14:paraId="0E45E912" w14:textId="77777777" w:rsidR="00FE4BEE" w:rsidRDefault="00FE4BEE" w:rsidP="00734F00">
            <w:pPr>
              <w:jc w:val="left"/>
            </w:pPr>
          </w:p>
          <w:p w14:paraId="2B0B1BA7" w14:textId="77777777" w:rsidR="00FE4BEE" w:rsidRDefault="00FE4BEE" w:rsidP="00734F00">
            <w:pPr>
              <w:jc w:val="left"/>
            </w:pPr>
          </w:p>
          <w:p w14:paraId="64308D6A" w14:textId="77777777" w:rsidR="00FE4BEE" w:rsidRDefault="00FE4BEE" w:rsidP="00734F00">
            <w:pPr>
              <w:jc w:val="left"/>
            </w:pPr>
          </w:p>
          <w:p w14:paraId="28F3B9D2" w14:textId="35ADFABE" w:rsidR="00FE4BEE" w:rsidRDefault="00FE4BEE" w:rsidP="00734F00">
            <w:pPr>
              <w:jc w:val="left"/>
            </w:pPr>
            <w:r>
              <w:t>Ongoing (asap)</w:t>
            </w:r>
          </w:p>
        </w:tc>
        <w:tc>
          <w:tcPr>
            <w:tcW w:w="2515" w:type="dxa"/>
          </w:tcPr>
          <w:p w14:paraId="292C64F6" w14:textId="25217305" w:rsidR="00E70779" w:rsidRPr="00734F00" w:rsidRDefault="00E70779" w:rsidP="00734F00">
            <w:pPr>
              <w:jc w:val="left"/>
              <w:rPr>
                <w:color w:val="FF0000"/>
              </w:rPr>
            </w:pPr>
          </w:p>
        </w:tc>
      </w:tr>
      <w:tr w:rsidR="00FF1D59" w14:paraId="7976A861" w14:textId="77777777" w:rsidTr="00734F00">
        <w:trPr>
          <w:trHeight w:val="1152"/>
        </w:trPr>
        <w:tc>
          <w:tcPr>
            <w:tcW w:w="3775" w:type="dxa"/>
          </w:tcPr>
          <w:p w14:paraId="79E1CAC8" w14:textId="2656B1B5" w:rsidR="00037872" w:rsidRPr="004A3450" w:rsidRDefault="004A3450" w:rsidP="00E276A1">
            <w:pPr>
              <w:jc w:val="left"/>
              <w:rPr>
                <w:b/>
              </w:rPr>
            </w:pPr>
            <w:r w:rsidRPr="004A3450">
              <w:rPr>
                <w:b/>
              </w:rPr>
              <w:t>Goal 3:</w:t>
            </w:r>
            <w:r w:rsidR="00734F00">
              <w:rPr>
                <w:b/>
              </w:rPr>
              <w:t xml:space="preserve">  Cultural Leadership</w:t>
            </w:r>
          </w:p>
        </w:tc>
        <w:tc>
          <w:tcPr>
            <w:tcW w:w="4590" w:type="dxa"/>
          </w:tcPr>
          <w:p w14:paraId="61E75570" w14:textId="185E4F90" w:rsidR="003076AC" w:rsidRDefault="00DC444E" w:rsidP="00734F00">
            <w:pPr>
              <w:jc w:val="left"/>
            </w:pPr>
            <w:r>
              <w:t>Promote</w:t>
            </w:r>
            <w:r w:rsidR="006D2CF9">
              <w:t xml:space="preserve"> family night events to celebrate instructional practice/achievement.</w:t>
            </w:r>
          </w:p>
          <w:p w14:paraId="6FFA30B4" w14:textId="77777777" w:rsidR="006D2CF9" w:rsidRDefault="006D2CF9" w:rsidP="00734F00">
            <w:pPr>
              <w:jc w:val="left"/>
            </w:pPr>
          </w:p>
          <w:p w14:paraId="3CEC5A27" w14:textId="438BF2FC" w:rsidR="006D2CF9" w:rsidRDefault="006D2CF9" w:rsidP="00E9546B">
            <w:pPr>
              <w:jc w:val="left"/>
            </w:pPr>
            <w:r>
              <w:t xml:space="preserve">Continue to </w:t>
            </w:r>
            <w:r w:rsidR="00E9546B">
              <w:t>collaborate internally and externally to “sell” our District</w:t>
            </w:r>
            <w:r>
              <w:t>.</w:t>
            </w:r>
          </w:p>
        </w:tc>
        <w:tc>
          <w:tcPr>
            <w:tcW w:w="2070" w:type="dxa"/>
          </w:tcPr>
          <w:p w14:paraId="42D1891A" w14:textId="77777777" w:rsidR="003076AC" w:rsidRDefault="001E721E" w:rsidP="003D373B">
            <w:pPr>
              <w:jc w:val="left"/>
            </w:pPr>
            <w:r>
              <w:t>Ongoing</w:t>
            </w:r>
          </w:p>
          <w:p w14:paraId="7B857E5D" w14:textId="77777777" w:rsidR="008A3C55" w:rsidRDefault="008A3C55" w:rsidP="003D373B">
            <w:pPr>
              <w:jc w:val="left"/>
            </w:pPr>
          </w:p>
          <w:p w14:paraId="4B4DA068" w14:textId="77777777" w:rsidR="008A3C55" w:rsidRDefault="008A3C55" w:rsidP="003D373B">
            <w:pPr>
              <w:jc w:val="left"/>
            </w:pPr>
          </w:p>
          <w:p w14:paraId="4858EA47" w14:textId="7C0FA1E6" w:rsidR="008A3C55" w:rsidRDefault="008A3C55" w:rsidP="003D373B">
            <w:pPr>
              <w:jc w:val="left"/>
            </w:pPr>
            <w:r>
              <w:t>Ongoing</w:t>
            </w:r>
          </w:p>
        </w:tc>
        <w:tc>
          <w:tcPr>
            <w:tcW w:w="2515" w:type="dxa"/>
          </w:tcPr>
          <w:p w14:paraId="16208AB9" w14:textId="4C143950" w:rsidR="00E70779" w:rsidRPr="00E70779" w:rsidRDefault="00E70779" w:rsidP="00E70779">
            <w:pPr>
              <w:pStyle w:val="ListParagraph"/>
              <w:jc w:val="left"/>
              <w:rPr>
                <w:color w:val="FF0000"/>
              </w:rPr>
            </w:pPr>
          </w:p>
        </w:tc>
      </w:tr>
      <w:tr w:rsidR="00FF1D59" w14:paraId="71B0FFF0" w14:textId="77777777" w:rsidTr="00FE4BEE">
        <w:trPr>
          <w:trHeight w:val="701"/>
        </w:trPr>
        <w:tc>
          <w:tcPr>
            <w:tcW w:w="3775" w:type="dxa"/>
          </w:tcPr>
          <w:p w14:paraId="0E761271" w14:textId="6EB9E625" w:rsidR="00037872" w:rsidRPr="004A3450" w:rsidRDefault="004A3450" w:rsidP="00734F00">
            <w:pPr>
              <w:jc w:val="left"/>
              <w:rPr>
                <w:b/>
              </w:rPr>
            </w:pPr>
            <w:r w:rsidRPr="004A3450">
              <w:rPr>
                <w:b/>
              </w:rPr>
              <w:t>Goal 4:</w:t>
            </w:r>
            <w:r w:rsidR="00734F00">
              <w:rPr>
                <w:b/>
              </w:rPr>
              <w:t xml:space="preserve">  Human Resource Leadership</w:t>
            </w:r>
          </w:p>
        </w:tc>
        <w:tc>
          <w:tcPr>
            <w:tcW w:w="4590" w:type="dxa"/>
          </w:tcPr>
          <w:p w14:paraId="60AE73AE" w14:textId="10ECE128" w:rsidR="004B68EB" w:rsidRDefault="006D2CF9" w:rsidP="00734F00">
            <w:pPr>
              <w:jc w:val="left"/>
            </w:pPr>
            <w:r>
              <w:t xml:space="preserve">Improve recruitment procedures to secure </w:t>
            </w:r>
            <w:r w:rsidR="00FE4BEE">
              <w:t xml:space="preserve">and retain </w:t>
            </w:r>
            <w:r>
              <w:t xml:space="preserve">the best staffing </w:t>
            </w:r>
            <w:r w:rsidR="00FE4BEE">
              <w:t xml:space="preserve">and leadership </w:t>
            </w:r>
            <w:r>
              <w:t>possible.</w:t>
            </w:r>
          </w:p>
        </w:tc>
        <w:tc>
          <w:tcPr>
            <w:tcW w:w="2070" w:type="dxa"/>
          </w:tcPr>
          <w:p w14:paraId="540D8C1D" w14:textId="51DD237C" w:rsidR="004B68EB" w:rsidRDefault="000C405D" w:rsidP="00734F00">
            <w:pPr>
              <w:jc w:val="left"/>
            </w:pPr>
            <w:r>
              <w:t>Ongoing</w:t>
            </w:r>
          </w:p>
        </w:tc>
        <w:tc>
          <w:tcPr>
            <w:tcW w:w="2515" w:type="dxa"/>
          </w:tcPr>
          <w:p w14:paraId="26C51485" w14:textId="0F465E1C" w:rsidR="00E70779" w:rsidRPr="00734F00" w:rsidRDefault="00E70779" w:rsidP="00734F00">
            <w:pPr>
              <w:jc w:val="left"/>
              <w:rPr>
                <w:color w:val="FF0000"/>
              </w:rPr>
            </w:pPr>
          </w:p>
        </w:tc>
      </w:tr>
      <w:tr w:rsidR="00FF1D59" w14:paraId="6A6EF093" w14:textId="77777777" w:rsidTr="00734F00">
        <w:trPr>
          <w:trHeight w:val="1152"/>
        </w:trPr>
        <w:tc>
          <w:tcPr>
            <w:tcW w:w="3775" w:type="dxa"/>
          </w:tcPr>
          <w:p w14:paraId="72D3342D" w14:textId="1C390114" w:rsidR="00FF1D59" w:rsidRPr="004A3450" w:rsidRDefault="004A3450" w:rsidP="00734F00">
            <w:pPr>
              <w:jc w:val="left"/>
              <w:rPr>
                <w:b/>
              </w:rPr>
            </w:pPr>
            <w:r w:rsidRPr="004A3450">
              <w:rPr>
                <w:b/>
              </w:rPr>
              <w:t>Goal 5:</w:t>
            </w:r>
            <w:r w:rsidR="00734F00">
              <w:rPr>
                <w:b/>
              </w:rPr>
              <w:t xml:space="preserve">  Managerial Leadership</w:t>
            </w:r>
            <w:r w:rsidR="00A2094D">
              <w:rPr>
                <w:b/>
              </w:rPr>
              <w:t xml:space="preserve"> </w:t>
            </w:r>
          </w:p>
        </w:tc>
        <w:tc>
          <w:tcPr>
            <w:tcW w:w="4590" w:type="dxa"/>
          </w:tcPr>
          <w:p w14:paraId="14AAAE84" w14:textId="6AF5904D" w:rsidR="003D373B" w:rsidRDefault="006D2CF9" w:rsidP="00734F00">
            <w:pPr>
              <w:jc w:val="left"/>
            </w:pPr>
            <w:r>
              <w:t xml:space="preserve">Improve </w:t>
            </w:r>
            <w:r w:rsidR="00E9546B">
              <w:t xml:space="preserve">streamlined </w:t>
            </w:r>
            <w:r>
              <w:t>communication avenues to all stakeholders.</w:t>
            </w:r>
          </w:p>
          <w:p w14:paraId="3B192208" w14:textId="4A2829AB" w:rsidR="006D2CF9" w:rsidRDefault="00E9546B" w:rsidP="006D2CF9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Legit App - smart</w:t>
            </w:r>
            <w:r w:rsidR="006D2CF9">
              <w:t xml:space="preserve"> phone app</w:t>
            </w:r>
          </w:p>
          <w:p w14:paraId="78970C3A" w14:textId="1382F1AB" w:rsidR="006D2CF9" w:rsidRDefault="00E9546B" w:rsidP="006D2CF9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Continuous updating of our</w:t>
            </w:r>
            <w:r w:rsidR="006D2CF9">
              <w:t xml:space="preserve"> website</w:t>
            </w:r>
          </w:p>
        </w:tc>
        <w:tc>
          <w:tcPr>
            <w:tcW w:w="2070" w:type="dxa"/>
          </w:tcPr>
          <w:p w14:paraId="45121666" w14:textId="77777777" w:rsidR="003D373B" w:rsidRDefault="003D373B" w:rsidP="00734F00">
            <w:pPr>
              <w:jc w:val="left"/>
            </w:pPr>
          </w:p>
          <w:p w14:paraId="1EF6591C" w14:textId="77777777" w:rsidR="000C405D" w:rsidRDefault="000C405D" w:rsidP="00734F00">
            <w:pPr>
              <w:jc w:val="left"/>
            </w:pPr>
          </w:p>
          <w:p w14:paraId="0827F415" w14:textId="252B3253" w:rsidR="000C405D" w:rsidRDefault="00E9546B" w:rsidP="00734F00">
            <w:pPr>
              <w:jc w:val="left"/>
            </w:pPr>
            <w:r>
              <w:t>Winter</w:t>
            </w:r>
            <w:r w:rsidR="000C405D">
              <w:t xml:space="preserve"> 2018</w:t>
            </w:r>
          </w:p>
          <w:p w14:paraId="78AC498C" w14:textId="77D00036" w:rsidR="000C405D" w:rsidRDefault="00E9546B" w:rsidP="00734F00">
            <w:pPr>
              <w:jc w:val="left"/>
            </w:pPr>
            <w:r>
              <w:t>Ongoing</w:t>
            </w:r>
          </w:p>
        </w:tc>
        <w:tc>
          <w:tcPr>
            <w:tcW w:w="2515" w:type="dxa"/>
          </w:tcPr>
          <w:p w14:paraId="048E841D" w14:textId="1995231A" w:rsidR="00E70779" w:rsidRPr="00734F00" w:rsidRDefault="00E70779" w:rsidP="00734F00">
            <w:pPr>
              <w:jc w:val="left"/>
              <w:rPr>
                <w:color w:val="FF0000"/>
              </w:rPr>
            </w:pPr>
          </w:p>
        </w:tc>
      </w:tr>
      <w:tr w:rsidR="00734F00" w14:paraId="6596E071" w14:textId="77777777" w:rsidTr="00734F00">
        <w:trPr>
          <w:trHeight w:val="1152"/>
        </w:trPr>
        <w:tc>
          <w:tcPr>
            <w:tcW w:w="3775" w:type="dxa"/>
          </w:tcPr>
          <w:p w14:paraId="47417FF8" w14:textId="3FE4150A" w:rsidR="00734F00" w:rsidRPr="004A3450" w:rsidRDefault="00734F00" w:rsidP="00734F00">
            <w:pPr>
              <w:jc w:val="left"/>
              <w:rPr>
                <w:b/>
              </w:rPr>
            </w:pPr>
            <w:r>
              <w:rPr>
                <w:b/>
              </w:rPr>
              <w:t>Goal 6:  Collaborative Leadership</w:t>
            </w:r>
          </w:p>
        </w:tc>
        <w:tc>
          <w:tcPr>
            <w:tcW w:w="4590" w:type="dxa"/>
          </w:tcPr>
          <w:p w14:paraId="294973E3" w14:textId="39F8DBD2" w:rsidR="00734F00" w:rsidRDefault="001E721E" w:rsidP="00734F00">
            <w:pPr>
              <w:jc w:val="left"/>
            </w:pPr>
            <w:r>
              <w:t>Create additional opportunities for students through community partnerships.</w:t>
            </w:r>
          </w:p>
          <w:p w14:paraId="01A51FC4" w14:textId="36C05754" w:rsidR="00E9546B" w:rsidRDefault="00E9546B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Dawson Springs Rotary</w:t>
            </w:r>
          </w:p>
          <w:p w14:paraId="2DCAA60A" w14:textId="77777777" w:rsidR="001E721E" w:rsidRDefault="001E721E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Education Foundation</w:t>
            </w:r>
          </w:p>
          <w:p w14:paraId="36D71ED7" w14:textId="5A53218B" w:rsidR="001E721E" w:rsidRDefault="001E721E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Colleges/universities/internships</w:t>
            </w:r>
          </w:p>
        </w:tc>
        <w:tc>
          <w:tcPr>
            <w:tcW w:w="2070" w:type="dxa"/>
          </w:tcPr>
          <w:p w14:paraId="77251C2D" w14:textId="77777777" w:rsidR="00734F00" w:rsidRDefault="00734F00" w:rsidP="00734F00">
            <w:pPr>
              <w:jc w:val="left"/>
            </w:pPr>
          </w:p>
          <w:p w14:paraId="34905D8F" w14:textId="77777777" w:rsidR="000C405D" w:rsidRDefault="000C405D" w:rsidP="00734F00">
            <w:pPr>
              <w:jc w:val="left"/>
            </w:pPr>
          </w:p>
          <w:p w14:paraId="5DEBE81E" w14:textId="77777777" w:rsidR="000C405D" w:rsidRDefault="000C405D" w:rsidP="00734F00">
            <w:pPr>
              <w:jc w:val="left"/>
            </w:pPr>
            <w:r>
              <w:t>Ongoing</w:t>
            </w:r>
          </w:p>
          <w:p w14:paraId="7EC2F8E0" w14:textId="77777777" w:rsidR="000C405D" w:rsidRDefault="000C405D" w:rsidP="00734F00">
            <w:pPr>
              <w:jc w:val="left"/>
            </w:pPr>
            <w:r>
              <w:t>Ongoing</w:t>
            </w:r>
          </w:p>
          <w:p w14:paraId="75C6FE76" w14:textId="18D2A130" w:rsidR="008A3C55" w:rsidRDefault="008A3C55" w:rsidP="00734F00">
            <w:pPr>
              <w:jc w:val="left"/>
            </w:pPr>
            <w:r>
              <w:t>Ongoing</w:t>
            </w:r>
          </w:p>
        </w:tc>
        <w:tc>
          <w:tcPr>
            <w:tcW w:w="2515" w:type="dxa"/>
          </w:tcPr>
          <w:p w14:paraId="6E1CE555" w14:textId="77777777" w:rsidR="00734F00" w:rsidRPr="00734F00" w:rsidRDefault="00734F00" w:rsidP="00734F00">
            <w:pPr>
              <w:jc w:val="left"/>
              <w:rPr>
                <w:color w:val="FF0000"/>
              </w:rPr>
            </w:pPr>
          </w:p>
        </w:tc>
      </w:tr>
      <w:tr w:rsidR="00734F00" w14:paraId="77F07412" w14:textId="77777777" w:rsidTr="00E9546B">
        <w:trPr>
          <w:trHeight w:val="1583"/>
        </w:trPr>
        <w:tc>
          <w:tcPr>
            <w:tcW w:w="3775" w:type="dxa"/>
          </w:tcPr>
          <w:p w14:paraId="762110D7" w14:textId="3E46CE8F" w:rsidR="00734F00" w:rsidRPr="004A3450" w:rsidRDefault="00734F00" w:rsidP="00734F00">
            <w:pPr>
              <w:jc w:val="left"/>
              <w:rPr>
                <w:b/>
              </w:rPr>
            </w:pPr>
            <w:r>
              <w:rPr>
                <w:b/>
              </w:rPr>
              <w:t>Goal 7:  Influential Leadership</w:t>
            </w:r>
          </w:p>
        </w:tc>
        <w:tc>
          <w:tcPr>
            <w:tcW w:w="4590" w:type="dxa"/>
          </w:tcPr>
          <w:p w14:paraId="4A62C9A7" w14:textId="5894B65A" w:rsidR="00734F00" w:rsidRDefault="00EC5580" w:rsidP="00734F00">
            <w:pPr>
              <w:jc w:val="left"/>
            </w:pPr>
            <w:r>
              <w:t>Continue to l</w:t>
            </w:r>
            <w:r w:rsidR="001E721E">
              <w:t>everage my position to advocate for</w:t>
            </w:r>
            <w:r w:rsidR="00BE6B20">
              <w:t xml:space="preserve"> our schools and</w:t>
            </w:r>
            <w:r w:rsidR="001E721E">
              <w:t xml:space="preserve"> public education.</w:t>
            </w:r>
          </w:p>
          <w:p w14:paraId="6ECFDB12" w14:textId="1EF86D8D" w:rsidR="001E721E" w:rsidRDefault="001E721E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 xml:space="preserve">Superintendent </w:t>
            </w:r>
            <w:r w:rsidR="00E9546B">
              <w:t>Focus Groups (all levels)</w:t>
            </w:r>
          </w:p>
          <w:p w14:paraId="1B2AC6F7" w14:textId="5C2486BE" w:rsidR="001E721E" w:rsidRDefault="00EC5580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 xml:space="preserve">Dawson Springs </w:t>
            </w:r>
            <w:bookmarkStart w:id="0" w:name="_GoBack"/>
            <w:bookmarkEnd w:id="0"/>
            <w:r w:rsidR="00E9546B">
              <w:t>Rotary</w:t>
            </w:r>
            <w:r w:rsidR="001E721E">
              <w:t xml:space="preserve"> past president</w:t>
            </w:r>
          </w:p>
          <w:p w14:paraId="6E791FB1" w14:textId="77777777" w:rsidR="00E9546B" w:rsidRDefault="00E9546B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Regional Jr. Achievement Board</w:t>
            </w:r>
          </w:p>
          <w:p w14:paraId="6D8FFF17" w14:textId="4587A956" w:rsidR="00FE4BEE" w:rsidRDefault="00FE4BEE" w:rsidP="001E721E">
            <w:pPr>
              <w:pStyle w:val="ListParagraph"/>
              <w:numPr>
                <w:ilvl w:val="0"/>
                <w:numId w:val="32"/>
              </w:numPr>
              <w:jc w:val="left"/>
            </w:pPr>
            <w:r>
              <w:t>West Hopkins Industries Board</w:t>
            </w:r>
          </w:p>
        </w:tc>
        <w:tc>
          <w:tcPr>
            <w:tcW w:w="2070" w:type="dxa"/>
          </w:tcPr>
          <w:p w14:paraId="7387F2F0" w14:textId="77777777" w:rsidR="00734F00" w:rsidRDefault="00734F00" w:rsidP="00734F00">
            <w:pPr>
              <w:jc w:val="left"/>
            </w:pPr>
          </w:p>
          <w:p w14:paraId="601C407D" w14:textId="77777777" w:rsidR="000C405D" w:rsidRDefault="000C405D" w:rsidP="00734F00">
            <w:pPr>
              <w:jc w:val="left"/>
            </w:pPr>
          </w:p>
          <w:p w14:paraId="45CB1CF6" w14:textId="77777777" w:rsidR="000C405D" w:rsidRDefault="000C405D" w:rsidP="00734F00">
            <w:pPr>
              <w:jc w:val="left"/>
            </w:pPr>
            <w:r>
              <w:t>Ongoing</w:t>
            </w:r>
          </w:p>
          <w:p w14:paraId="637E72FF" w14:textId="77777777" w:rsidR="000C405D" w:rsidRDefault="000C405D" w:rsidP="00734F00">
            <w:pPr>
              <w:jc w:val="left"/>
            </w:pPr>
            <w:r>
              <w:t>Ongoing</w:t>
            </w:r>
          </w:p>
          <w:p w14:paraId="050E8233" w14:textId="77777777" w:rsidR="008A3C55" w:rsidRDefault="008A3C55" w:rsidP="00734F00">
            <w:pPr>
              <w:jc w:val="left"/>
            </w:pPr>
            <w:r>
              <w:t>Ongoing</w:t>
            </w:r>
          </w:p>
          <w:p w14:paraId="483A0047" w14:textId="1FF96367" w:rsidR="008A3C55" w:rsidRDefault="008A3C55" w:rsidP="00734F00">
            <w:pPr>
              <w:jc w:val="left"/>
            </w:pPr>
            <w:r>
              <w:t>Ongoing</w:t>
            </w:r>
          </w:p>
        </w:tc>
        <w:tc>
          <w:tcPr>
            <w:tcW w:w="2515" w:type="dxa"/>
          </w:tcPr>
          <w:p w14:paraId="7429856C" w14:textId="77777777" w:rsidR="00734F00" w:rsidRPr="00734F00" w:rsidRDefault="00734F00" w:rsidP="00734F00">
            <w:pPr>
              <w:jc w:val="left"/>
              <w:rPr>
                <w:color w:val="FF0000"/>
              </w:rPr>
            </w:pPr>
          </w:p>
        </w:tc>
      </w:tr>
    </w:tbl>
    <w:p w14:paraId="2C89591C" w14:textId="18A57EAD" w:rsidR="00FF1D59" w:rsidRPr="000E3621" w:rsidRDefault="00FF1D59" w:rsidP="000573DE">
      <w:pPr>
        <w:jc w:val="left"/>
      </w:pPr>
    </w:p>
    <w:sectPr w:rsidR="00FF1D59" w:rsidRPr="000E3621" w:rsidSect="003625D3">
      <w:footerReference w:type="default" r:id="rId7"/>
      <w:pgSz w:w="15840" w:h="12240" w:orient="landscape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2A65" w14:textId="77777777" w:rsidR="00070AC0" w:rsidRDefault="00070AC0" w:rsidP="00FF1D59">
      <w:r>
        <w:separator/>
      </w:r>
    </w:p>
  </w:endnote>
  <w:endnote w:type="continuationSeparator" w:id="0">
    <w:p w14:paraId="28B206AD" w14:textId="77777777" w:rsidR="00070AC0" w:rsidRDefault="00070AC0" w:rsidP="00F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1A54" w14:textId="77777777" w:rsidR="00650B74" w:rsidRPr="00650B74" w:rsidRDefault="00650B74" w:rsidP="00650B74">
    <w:pPr>
      <w:pStyle w:val="Footer"/>
      <w:jc w:val="both"/>
      <w:rPr>
        <w:sz w:val="32"/>
        <w:szCs w:val="32"/>
      </w:rPr>
    </w:pPr>
  </w:p>
  <w:p w14:paraId="3187BEEA" w14:textId="77777777" w:rsidR="00FF1D59" w:rsidRDefault="00FF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2EC3" w14:textId="77777777" w:rsidR="00070AC0" w:rsidRDefault="00070AC0" w:rsidP="00FF1D59">
      <w:r>
        <w:separator/>
      </w:r>
    </w:p>
  </w:footnote>
  <w:footnote w:type="continuationSeparator" w:id="0">
    <w:p w14:paraId="14612956" w14:textId="77777777" w:rsidR="00070AC0" w:rsidRDefault="00070AC0" w:rsidP="00F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8E9"/>
    <w:multiLevelType w:val="hybridMultilevel"/>
    <w:tmpl w:val="52B2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E5D"/>
    <w:multiLevelType w:val="hybridMultilevel"/>
    <w:tmpl w:val="09C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70E2"/>
    <w:multiLevelType w:val="hybridMultilevel"/>
    <w:tmpl w:val="2D521E38"/>
    <w:lvl w:ilvl="0" w:tplc="BF34E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981"/>
    <w:multiLevelType w:val="hybridMultilevel"/>
    <w:tmpl w:val="BF606EB8"/>
    <w:lvl w:ilvl="0" w:tplc="29DE8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60E6"/>
    <w:multiLevelType w:val="hybridMultilevel"/>
    <w:tmpl w:val="9F0A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0E53"/>
    <w:multiLevelType w:val="hybridMultilevel"/>
    <w:tmpl w:val="2884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3658"/>
    <w:multiLevelType w:val="hybridMultilevel"/>
    <w:tmpl w:val="AD366502"/>
    <w:lvl w:ilvl="0" w:tplc="6A3C0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6991"/>
    <w:multiLevelType w:val="hybridMultilevel"/>
    <w:tmpl w:val="EF7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B1940"/>
    <w:multiLevelType w:val="hybridMultilevel"/>
    <w:tmpl w:val="9922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CD8"/>
    <w:multiLevelType w:val="hybridMultilevel"/>
    <w:tmpl w:val="B51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63D9"/>
    <w:multiLevelType w:val="hybridMultilevel"/>
    <w:tmpl w:val="2AC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9DB"/>
    <w:multiLevelType w:val="hybridMultilevel"/>
    <w:tmpl w:val="FCA0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456C"/>
    <w:multiLevelType w:val="hybridMultilevel"/>
    <w:tmpl w:val="7BF6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E511E"/>
    <w:multiLevelType w:val="hybridMultilevel"/>
    <w:tmpl w:val="B5E2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75F"/>
    <w:multiLevelType w:val="hybridMultilevel"/>
    <w:tmpl w:val="5FF26672"/>
    <w:lvl w:ilvl="0" w:tplc="9C68C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314A"/>
    <w:multiLevelType w:val="hybridMultilevel"/>
    <w:tmpl w:val="53EC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233"/>
    <w:multiLevelType w:val="hybridMultilevel"/>
    <w:tmpl w:val="91FE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87C4D"/>
    <w:multiLevelType w:val="hybridMultilevel"/>
    <w:tmpl w:val="9BC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6FED"/>
    <w:multiLevelType w:val="hybridMultilevel"/>
    <w:tmpl w:val="90F0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0A6D"/>
    <w:multiLevelType w:val="hybridMultilevel"/>
    <w:tmpl w:val="2282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3B96"/>
    <w:multiLevelType w:val="hybridMultilevel"/>
    <w:tmpl w:val="65B4211A"/>
    <w:lvl w:ilvl="0" w:tplc="C9682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07FD"/>
    <w:multiLevelType w:val="hybridMultilevel"/>
    <w:tmpl w:val="CCBA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58E1"/>
    <w:multiLevelType w:val="hybridMultilevel"/>
    <w:tmpl w:val="A30A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293A"/>
    <w:multiLevelType w:val="hybridMultilevel"/>
    <w:tmpl w:val="4E244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77AA"/>
    <w:multiLevelType w:val="hybridMultilevel"/>
    <w:tmpl w:val="332E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64A14"/>
    <w:multiLevelType w:val="hybridMultilevel"/>
    <w:tmpl w:val="F1A60EE6"/>
    <w:lvl w:ilvl="0" w:tplc="D65E4B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34940"/>
    <w:multiLevelType w:val="hybridMultilevel"/>
    <w:tmpl w:val="A614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A2470"/>
    <w:multiLevelType w:val="hybridMultilevel"/>
    <w:tmpl w:val="7634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7A4"/>
    <w:multiLevelType w:val="hybridMultilevel"/>
    <w:tmpl w:val="C2D8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3CA"/>
    <w:multiLevelType w:val="hybridMultilevel"/>
    <w:tmpl w:val="9B4E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07E"/>
    <w:multiLevelType w:val="hybridMultilevel"/>
    <w:tmpl w:val="37C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45BC2"/>
    <w:multiLevelType w:val="hybridMultilevel"/>
    <w:tmpl w:val="A2087434"/>
    <w:lvl w:ilvl="0" w:tplc="858269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26"/>
  </w:num>
  <w:num w:numId="5">
    <w:abstractNumId w:val="9"/>
  </w:num>
  <w:num w:numId="6">
    <w:abstractNumId w:val="29"/>
  </w:num>
  <w:num w:numId="7">
    <w:abstractNumId w:val="3"/>
  </w:num>
  <w:num w:numId="8">
    <w:abstractNumId w:val="24"/>
  </w:num>
  <w:num w:numId="9">
    <w:abstractNumId w:val="6"/>
  </w:num>
  <w:num w:numId="10">
    <w:abstractNumId w:val="2"/>
  </w:num>
  <w:num w:numId="11">
    <w:abstractNumId w:val="25"/>
  </w:num>
  <w:num w:numId="12">
    <w:abstractNumId w:val="14"/>
  </w:num>
  <w:num w:numId="13">
    <w:abstractNumId w:val="31"/>
  </w:num>
  <w:num w:numId="14">
    <w:abstractNumId w:val="7"/>
  </w:num>
  <w:num w:numId="15">
    <w:abstractNumId w:val="0"/>
  </w:num>
  <w:num w:numId="16">
    <w:abstractNumId w:val="23"/>
  </w:num>
  <w:num w:numId="17">
    <w:abstractNumId w:val="22"/>
  </w:num>
  <w:num w:numId="18">
    <w:abstractNumId w:val="28"/>
  </w:num>
  <w:num w:numId="19">
    <w:abstractNumId w:val="4"/>
  </w:num>
  <w:num w:numId="20">
    <w:abstractNumId w:val="1"/>
  </w:num>
  <w:num w:numId="21">
    <w:abstractNumId w:val="30"/>
  </w:num>
  <w:num w:numId="22">
    <w:abstractNumId w:val="15"/>
  </w:num>
  <w:num w:numId="23">
    <w:abstractNumId w:val="17"/>
  </w:num>
  <w:num w:numId="24">
    <w:abstractNumId w:val="8"/>
  </w:num>
  <w:num w:numId="25">
    <w:abstractNumId w:val="16"/>
  </w:num>
  <w:num w:numId="26">
    <w:abstractNumId w:val="13"/>
  </w:num>
  <w:num w:numId="27">
    <w:abstractNumId w:val="5"/>
  </w:num>
  <w:num w:numId="28">
    <w:abstractNumId w:val="11"/>
  </w:num>
  <w:num w:numId="29">
    <w:abstractNumId w:val="12"/>
  </w:num>
  <w:num w:numId="30">
    <w:abstractNumId w:val="18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9"/>
    <w:rsid w:val="00037872"/>
    <w:rsid w:val="0004067E"/>
    <w:rsid w:val="000466BB"/>
    <w:rsid w:val="000573DE"/>
    <w:rsid w:val="0006621A"/>
    <w:rsid w:val="00070AC0"/>
    <w:rsid w:val="000C3803"/>
    <w:rsid w:val="000C405D"/>
    <w:rsid w:val="000E3621"/>
    <w:rsid w:val="001778D4"/>
    <w:rsid w:val="001E2F7A"/>
    <w:rsid w:val="001E721E"/>
    <w:rsid w:val="00223C92"/>
    <w:rsid w:val="0024123C"/>
    <w:rsid w:val="00276220"/>
    <w:rsid w:val="002A4E76"/>
    <w:rsid w:val="002A78BA"/>
    <w:rsid w:val="002B2156"/>
    <w:rsid w:val="002C1B8C"/>
    <w:rsid w:val="003076AC"/>
    <w:rsid w:val="003202FA"/>
    <w:rsid w:val="003625D3"/>
    <w:rsid w:val="00363A72"/>
    <w:rsid w:val="003A7B46"/>
    <w:rsid w:val="003D373B"/>
    <w:rsid w:val="00410EEA"/>
    <w:rsid w:val="00485B24"/>
    <w:rsid w:val="004A3450"/>
    <w:rsid w:val="004B68EB"/>
    <w:rsid w:val="00532345"/>
    <w:rsid w:val="00640361"/>
    <w:rsid w:val="00650B74"/>
    <w:rsid w:val="00656583"/>
    <w:rsid w:val="0067227E"/>
    <w:rsid w:val="006D2CF9"/>
    <w:rsid w:val="00710DEE"/>
    <w:rsid w:val="00715BB3"/>
    <w:rsid w:val="0072259F"/>
    <w:rsid w:val="00734A9E"/>
    <w:rsid w:val="00734F00"/>
    <w:rsid w:val="00741662"/>
    <w:rsid w:val="00781A24"/>
    <w:rsid w:val="007C72C9"/>
    <w:rsid w:val="00823A4E"/>
    <w:rsid w:val="00830A78"/>
    <w:rsid w:val="00837554"/>
    <w:rsid w:val="0089349A"/>
    <w:rsid w:val="008A3C55"/>
    <w:rsid w:val="00956FE5"/>
    <w:rsid w:val="00A2094D"/>
    <w:rsid w:val="00A46C43"/>
    <w:rsid w:val="00A94E68"/>
    <w:rsid w:val="00AB3CF5"/>
    <w:rsid w:val="00B560B7"/>
    <w:rsid w:val="00B77A1D"/>
    <w:rsid w:val="00BD106F"/>
    <w:rsid w:val="00BE4B29"/>
    <w:rsid w:val="00BE6B20"/>
    <w:rsid w:val="00C04505"/>
    <w:rsid w:val="00C366C0"/>
    <w:rsid w:val="00CB7D05"/>
    <w:rsid w:val="00CD55E6"/>
    <w:rsid w:val="00D65017"/>
    <w:rsid w:val="00D912B7"/>
    <w:rsid w:val="00DC444E"/>
    <w:rsid w:val="00E276A1"/>
    <w:rsid w:val="00E70779"/>
    <w:rsid w:val="00E9546B"/>
    <w:rsid w:val="00EC1F62"/>
    <w:rsid w:val="00EC4755"/>
    <w:rsid w:val="00EC5580"/>
    <w:rsid w:val="00ED47BA"/>
    <w:rsid w:val="00F40C42"/>
    <w:rsid w:val="00F65355"/>
    <w:rsid w:val="00FA6932"/>
    <w:rsid w:val="00FE316B"/>
    <w:rsid w:val="00FE4BE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3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D59"/>
  </w:style>
  <w:style w:type="paragraph" w:styleId="Footer">
    <w:name w:val="footer"/>
    <w:basedOn w:val="Normal"/>
    <w:link w:val="FooterChar"/>
    <w:uiPriority w:val="99"/>
    <w:unhideWhenUsed/>
    <w:rsid w:val="00FF1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59"/>
  </w:style>
  <w:style w:type="paragraph" w:styleId="ListParagraph">
    <w:name w:val="List Paragraph"/>
    <w:basedOn w:val="Normal"/>
    <w:uiPriority w:val="34"/>
    <w:qFormat/>
    <w:rsid w:val="00650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2018-12-13T15:13:00Z</dcterms:created>
  <dcterms:modified xsi:type="dcterms:W3CDTF">2018-12-13T15:29:00Z</dcterms:modified>
</cp:coreProperties>
</file>