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B43F0">
        <w:rPr>
          <w:rFonts w:ascii="Times New Roman" w:hAnsi="Times New Roman"/>
          <w:b/>
        </w:rPr>
        <w:t>DECEMBER 3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4B43F0">
        <w:rPr>
          <w:rFonts w:ascii="Times New Roman" w:hAnsi="Times New Roman"/>
          <w:b/>
        </w:rPr>
        <w:t>FOR BOARD CERTIFIED ANALYST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a service agreement between the Boone County Schools and Erin Elfers – Board Certified Behavior Analyst to consult/train teachers and administration providing them with positive behavioral supports to meet the needs of individual studen</w:t>
      </w:r>
      <w:r w:rsidR="009274D4">
        <w:rPr>
          <w:rFonts w:ascii="Arial" w:hAnsi="Arial"/>
          <w:sz w:val="24"/>
        </w:rPr>
        <w:t>ts for the 2018-2019 school ye</w:t>
      </w:r>
      <w:bookmarkStart w:id="0" w:name="_GoBack"/>
      <w:bookmarkEnd w:id="0"/>
      <w:r w:rsidR="009274D4">
        <w:rPr>
          <w:rFonts w:ascii="Arial" w:hAnsi="Arial"/>
          <w:sz w:val="24"/>
        </w:rPr>
        <w:t>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1F75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1158-BD20-4FBC-AB06-1A4A245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2018-12-03T20:46:00Z</cp:lastPrinted>
  <dcterms:created xsi:type="dcterms:W3CDTF">2018-12-03T20:43:00Z</dcterms:created>
  <dcterms:modified xsi:type="dcterms:W3CDTF">2018-12-03T20:47:00Z</dcterms:modified>
</cp:coreProperties>
</file>