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87EC" w14:textId="736D91BB" w:rsidR="00DB12CD" w:rsidRDefault="00DB12CD" w:rsidP="009A0988">
      <w:pPr>
        <w:rPr>
          <w:rFonts w:ascii="Garamond" w:eastAsia="Times New Roman" w:hAnsi="Garamond" w:cs="Times New Roman"/>
          <w:szCs w:val="20"/>
        </w:rPr>
      </w:pPr>
    </w:p>
    <w:p w14:paraId="4D7CB456" w14:textId="441F1564" w:rsidR="00027280" w:rsidRDefault="00027280" w:rsidP="009A0988">
      <w:pPr>
        <w:rPr>
          <w:rFonts w:ascii="Garamond" w:eastAsia="Times New Roman" w:hAnsi="Garamond" w:cs="Times New Roman"/>
          <w:szCs w:val="20"/>
        </w:rPr>
      </w:pPr>
    </w:p>
    <w:p w14:paraId="5F2D6626" w14:textId="77777777" w:rsidR="00027280" w:rsidRPr="00027280" w:rsidRDefault="00027280" w:rsidP="00027280">
      <w:pPr>
        <w:pStyle w:val="Header"/>
        <w:jc w:val="center"/>
        <w:rPr>
          <w:rFonts w:ascii="Chalkboard SE" w:hAnsi="Chalkboard SE"/>
          <w:sz w:val="36"/>
          <w:szCs w:val="36"/>
        </w:rPr>
      </w:pPr>
      <w:r w:rsidRPr="00027280">
        <w:rPr>
          <w:rFonts w:ascii="Chalkboard SE" w:hAnsi="Chalkboard SE"/>
          <w:sz w:val="36"/>
          <w:szCs w:val="36"/>
        </w:rPr>
        <w:t>October 2018 Board Report</w:t>
      </w:r>
    </w:p>
    <w:p w14:paraId="6BB4A5EE" w14:textId="77777777" w:rsidR="00027280" w:rsidRPr="009B0351" w:rsidRDefault="00027280" w:rsidP="00027280">
      <w:pPr>
        <w:pStyle w:val="Header"/>
        <w:rPr>
          <w:rFonts w:ascii="Chalkboard SE" w:hAnsi="Chalkboard SE"/>
          <w:sz w:val="32"/>
          <w:szCs w:val="32"/>
        </w:rPr>
      </w:pPr>
      <w:r w:rsidRPr="009B0351">
        <w:rPr>
          <w:rFonts w:ascii="Chalkboard SE" w:hAnsi="Chalkboard SE"/>
          <w:sz w:val="32"/>
          <w:szCs w:val="32"/>
        </w:rPr>
        <w:t>Daycare Report</w:t>
      </w:r>
    </w:p>
    <w:p w14:paraId="0C4E8B68" w14:textId="77777777" w:rsidR="00027280" w:rsidRPr="00933CE0" w:rsidRDefault="00027280" w:rsidP="00027280">
      <w:pPr>
        <w:pStyle w:val="ListParagraph"/>
        <w:numPr>
          <w:ilvl w:val="0"/>
          <w:numId w:val="26"/>
        </w:numPr>
        <w:rPr>
          <w:rFonts w:cstheme="majorHAnsi"/>
          <w:sz w:val="22"/>
          <w:szCs w:val="22"/>
        </w:rPr>
      </w:pPr>
      <w:r w:rsidRPr="00933CE0">
        <w:rPr>
          <w:rFonts w:cstheme="majorHAnsi"/>
          <w:sz w:val="22"/>
          <w:szCs w:val="22"/>
        </w:rPr>
        <w:t>No Report</w:t>
      </w:r>
    </w:p>
    <w:p w14:paraId="3C46D6A5" w14:textId="77777777" w:rsidR="00027280" w:rsidRDefault="00027280" w:rsidP="00027280"/>
    <w:p w14:paraId="534DEDB3" w14:textId="77777777" w:rsidR="00027280" w:rsidRDefault="00027280" w:rsidP="00027280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Early Childhood Learning</w:t>
      </w:r>
    </w:p>
    <w:p w14:paraId="6FA4DBD1" w14:textId="77777777" w:rsidR="00027280" w:rsidRPr="00933CE0" w:rsidRDefault="00027280" w:rsidP="00027280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>Preschoolers had a wonderful field trip to Benton Farms.  They picked pumpkins, milked a cow, fed goats and llamas, and sheared a sheep.  It was a wonderful experience for our students.</w:t>
      </w:r>
    </w:p>
    <w:p w14:paraId="2291E16E" w14:textId="77777777" w:rsidR="00027280" w:rsidRPr="00933CE0" w:rsidRDefault="00027280" w:rsidP="00027280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 xml:space="preserve">Preschool and kindergarten students got to enjoy the PNC One World, One Sky mobile planetarium.  </w:t>
      </w:r>
    </w:p>
    <w:p w14:paraId="51820038" w14:textId="77777777" w:rsidR="00027280" w:rsidRPr="00933CE0" w:rsidRDefault="00027280" w:rsidP="00027280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>PNC volunteers worked on our playgrounds by placing new mulch.</w:t>
      </w:r>
    </w:p>
    <w:p w14:paraId="034F3439" w14:textId="77777777" w:rsidR="00027280" w:rsidRPr="00933CE0" w:rsidRDefault="00027280" w:rsidP="00027280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>Brigance screenings complete and data report is below.</w:t>
      </w:r>
    </w:p>
    <w:p w14:paraId="2F4E299F" w14:textId="4BB77338" w:rsidR="00556D6B" w:rsidRPr="00556D6B" w:rsidRDefault="00027280" w:rsidP="00556D6B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 xml:space="preserve">Lively letters materials have been purchased for preschool and head start classrooms, as well as kindergarten special education.  Teachers have begun some implementation with this. </w:t>
      </w:r>
    </w:p>
    <w:p w14:paraId="43DAC5EE" w14:textId="5D22409B" w:rsidR="00027280" w:rsidRPr="00BA4A6F" w:rsidRDefault="00556D6B" w:rsidP="00027280">
      <w:pPr>
        <w:pStyle w:val="ListParagraph"/>
        <w:numPr>
          <w:ilvl w:val="0"/>
          <w:numId w:val="26"/>
        </w:numPr>
        <w:rPr>
          <w:rFonts w:ascii="Chalkboard SE" w:hAnsi="Chalkboard SE"/>
          <w:sz w:val="22"/>
          <w:szCs w:val="22"/>
        </w:rPr>
      </w:pPr>
      <w:r>
        <w:rPr>
          <w:rFonts w:ascii="Chalkboard SE" w:hAnsi="Chalkboard SE"/>
          <w:sz w:val="22"/>
          <w:szCs w:val="22"/>
        </w:rPr>
        <w:t xml:space="preserve">Preschool Partnership Grant Awarded and is $148,500 each year for a </w:t>
      </w:r>
      <w:proofErr w:type="gramStart"/>
      <w:r>
        <w:rPr>
          <w:rFonts w:ascii="Chalkboard SE" w:hAnsi="Chalkboard SE"/>
          <w:sz w:val="22"/>
          <w:szCs w:val="22"/>
        </w:rPr>
        <w:t>two year</w:t>
      </w:r>
      <w:proofErr w:type="gramEnd"/>
      <w:r>
        <w:rPr>
          <w:rFonts w:ascii="Chalkboard SE" w:hAnsi="Chalkboard SE"/>
          <w:sz w:val="22"/>
          <w:szCs w:val="22"/>
        </w:rPr>
        <w:t xml:space="preserve"> cycle!!!!!!!!!</w:t>
      </w:r>
    </w:p>
    <w:p w14:paraId="0D65968E" w14:textId="4B4226E4" w:rsidR="00027280" w:rsidRDefault="00027280" w:rsidP="00027280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Special Education/504</w:t>
      </w:r>
    </w:p>
    <w:p w14:paraId="0D4D9071" w14:textId="77777777" w:rsidR="00027280" w:rsidRPr="00933CE0" w:rsidRDefault="00027280" w:rsidP="00027280">
      <w:pPr>
        <w:pStyle w:val="ListParagraph"/>
        <w:numPr>
          <w:ilvl w:val="0"/>
          <w:numId w:val="25"/>
        </w:numPr>
        <w:rPr>
          <w:rFonts w:ascii="Chalkboard SE" w:hAnsi="Chalkboard SE"/>
          <w:sz w:val="22"/>
          <w:szCs w:val="22"/>
        </w:rPr>
      </w:pPr>
      <w:r w:rsidRPr="00933CE0">
        <w:rPr>
          <w:sz w:val="22"/>
          <w:szCs w:val="22"/>
        </w:rPr>
        <w:t xml:space="preserve">Angela </w:t>
      </w:r>
      <w:proofErr w:type="spellStart"/>
      <w:r w:rsidRPr="00933CE0">
        <w:rPr>
          <w:sz w:val="22"/>
          <w:szCs w:val="22"/>
        </w:rPr>
        <w:t>Buschle</w:t>
      </w:r>
      <w:proofErr w:type="spellEnd"/>
      <w:r w:rsidRPr="00933CE0">
        <w:rPr>
          <w:sz w:val="22"/>
          <w:szCs w:val="22"/>
        </w:rPr>
        <w:t xml:space="preserve">, DMS/DHS FMD teacher was nominated for KY CEC teacher of the year.  </w:t>
      </w:r>
    </w:p>
    <w:p w14:paraId="6652EFC2" w14:textId="06156B14" w:rsidR="00027280" w:rsidRPr="00BA4A6F" w:rsidRDefault="00027280" w:rsidP="00027280">
      <w:pPr>
        <w:pStyle w:val="ListParagraph"/>
        <w:numPr>
          <w:ilvl w:val="0"/>
          <w:numId w:val="25"/>
        </w:numPr>
        <w:rPr>
          <w:rFonts w:ascii="Chalkboard SE" w:hAnsi="Chalkboard SE"/>
          <w:sz w:val="32"/>
          <w:szCs w:val="32"/>
        </w:rPr>
      </w:pPr>
      <w:r w:rsidRPr="00933CE0">
        <w:rPr>
          <w:sz w:val="22"/>
          <w:szCs w:val="22"/>
        </w:rPr>
        <w:t>Three special education teachers will begin Orton Gilliam training this week</w:t>
      </w:r>
      <w:r>
        <w:rPr>
          <w:sz w:val="28"/>
          <w:szCs w:val="28"/>
        </w:rPr>
        <w:t xml:space="preserve">. </w:t>
      </w:r>
    </w:p>
    <w:p w14:paraId="7EB99FE6" w14:textId="77777777" w:rsidR="00BA4A6F" w:rsidRPr="00556D6B" w:rsidRDefault="00BA4A6F" w:rsidP="00BA4A6F">
      <w:pPr>
        <w:pStyle w:val="ListParagraph"/>
        <w:ind w:left="1440"/>
        <w:rPr>
          <w:rFonts w:ascii="Chalkboard SE" w:hAnsi="Chalkboard SE"/>
          <w:sz w:val="32"/>
          <w:szCs w:val="32"/>
        </w:rPr>
      </w:pPr>
      <w:bookmarkStart w:id="0" w:name="_GoBack"/>
      <w:bookmarkEnd w:id="0"/>
    </w:p>
    <w:tbl>
      <w:tblPr>
        <w:tblW w:w="9080" w:type="dxa"/>
        <w:tblLook w:val="04A0" w:firstRow="1" w:lastRow="0" w:firstColumn="1" w:lastColumn="0" w:noHBand="0" w:noVBand="1"/>
      </w:tblPr>
      <w:tblGrid>
        <w:gridCol w:w="1140"/>
        <w:gridCol w:w="1080"/>
        <w:gridCol w:w="1360"/>
        <w:gridCol w:w="2040"/>
        <w:gridCol w:w="1980"/>
        <w:gridCol w:w="1480"/>
      </w:tblGrid>
      <w:tr w:rsidR="00027280" w:rsidRPr="00027280" w14:paraId="2A90B317" w14:textId="77777777" w:rsidTr="00027280">
        <w:trPr>
          <w:trHeight w:val="32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6641" w14:textId="77777777" w:rsidR="00027280" w:rsidRPr="00027280" w:rsidRDefault="00027280" w:rsidP="0002728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2728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Longitudinal Kindergarten Screening Results </w:t>
            </w:r>
          </w:p>
        </w:tc>
      </w:tr>
      <w:tr w:rsidR="00027280" w:rsidRPr="00027280" w14:paraId="21163C15" w14:textId="77777777" w:rsidTr="00027280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4D5B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40ED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 of Students Screened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85A9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% of students </w:t>
            </w:r>
            <w:r w:rsidRPr="000272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Ready</w:t>
            </w: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(Brigance)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7BC4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of students with Early Childhood Experiences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B9BC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% </w:t>
            </w:r>
            <w:r w:rsidRPr="000272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Ready</w:t>
            </w: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with Early Childhood Experiences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4F98" w14:textId="77777777" w:rsidR="00027280" w:rsidRPr="00027280" w:rsidRDefault="00027280" w:rsidP="000272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% </w:t>
            </w:r>
            <w:r w:rsidRPr="000272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Ready</w:t>
            </w: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with</w:t>
            </w:r>
            <w:r w:rsidRPr="000272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No</w:t>
            </w: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Early Childhood Experiences</w:t>
            </w:r>
          </w:p>
        </w:tc>
      </w:tr>
      <w:tr w:rsidR="00027280" w:rsidRPr="00027280" w14:paraId="198AB3D1" w14:textId="77777777" w:rsidTr="0002728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BE81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42A3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715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A1D0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297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F661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27280" w:rsidRPr="00027280" w14:paraId="1C10A0A9" w14:textId="77777777" w:rsidTr="0002728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24D3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B2EF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2D1B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3B7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215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7DD" w14:textId="77777777" w:rsidR="00027280" w:rsidRPr="00027280" w:rsidRDefault="00027280" w:rsidP="000272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27280" w:rsidRPr="00027280" w14:paraId="235C5668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2FC9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1B4B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EDF3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7E15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E0AB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CF52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6%</w:t>
            </w:r>
          </w:p>
        </w:tc>
      </w:tr>
      <w:tr w:rsidR="00027280" w:rsidRPr="00027280" w14:paraId="778FF0D7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908D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09D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C424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4908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9B56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D82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0%</w:t>
            </w:r>
          </w:p>
        </w:tc>
      </w:tr>
      <w:tr w:rsidR="00027280" w:rsidRPr="00027280" w14:paraId="1FBFA2FA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6649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EAF0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F306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EDFF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74.6% (50/67)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07AE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62% (31/50)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9952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23.5% (4/17)</w:t>
            </w:r>
          </w:p>
        </w:tc>
      </w:tr>
      <w:tr w:rsidR="00027280" w:rsidRPr="00027280" w14:paraId="7B71CAD5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0F8A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D5E2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1425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AF80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73.8% (62/84)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9618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53.2% (33/62)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F354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13% (3/22)</w:t>
            </w:r>
          </w:p>
        </w:tc>
      </w:tr>
      <w:tr w:rsidR="00027280" w:rsidRPr="00027280" w14:paraId="1F1172C5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4E1B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3E0C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1CD6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2CB6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80% (55/69)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1C54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65% (36/55)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B707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21% (3/14)</w:t>
            </w:r>
          </w:p>
        </w:tc>
      </w:tr>
      <w:tr w:rsidR="00027280" w:rsidRPr="00027280" w14:paraId="34F58D80" w14:textId="77777777" w:rsidTr="0002728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6CA057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503354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CDCB99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087B43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83% (67/80)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6D622C" w14:textId="2BC5253B" w:rsidR="00027280" w:rsidRPr="00027280" w:rsidRDefault="00556D6B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027280"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0% (40/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  <w:r w:rsidR="00027280"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5C31F6" w14:textId="77777777" w:rsidR="00027280" w:rsidRPr="00027280" w:rsidRDefault="00027280" w:rsidP="000272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72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15% (2/13)</w:t>
            </w:r>
          </w:p>
        </w:tc>
      </w:tr>
    </w:tbl>
    <w:p w14:paraId="4180F2DE" w14:textId="77777777" w:rsidR="00027280" w:rsidRPr="00027280" w:rsidRDefault="00027280" w:rsidP="00027280">
      <w:pPr>
        <w:rPr>
          <w:rFonts w:ascii="Chalkboard SE" w:hAnsi="Chalkboard SE"/>
          <w:sz w:val="32"/>
          <w:szCs w:val="32"/>
        </w:rPr>
      </w:pPr>
    </w:p>
    <w:p w14:paraId="02CA7854" w14:textId="77777777" w:rsidR="00027280" w:rsidRDefault="00027280" w:rsidP="00027280"/>
    <w:p w14:paraId="3A6F6974" w14:textId="77777777" w:rsidR="00027280" w:rsidRDefault="00027280" w:rsidP="009A0988">
      <w:pPr>
        <w:rPr>
          <w:rFonts w:ascii="Garamond" w:eastAsia="Times New Roman" w:hAnsi="Garamond" w:cs="Times New Roman"/>
          <w:szCs w:val="20"/>
        </w:rPr>
      </w:pPr>
    </w:p>
    <w:p w14:paraId="3E3A3CDE" w14:textId="385FB5E7" w:rsidR="00916528" w:rsidRDefault="00916528" w:rsidP="007B5091">
      <w:pPr>
        <w:rPr>
          <w:rFonts w:ascii="Times New Roman" w:hAnsi="Times New Roman" w:cs="Times New Roman"/>
        </w:rPr>
      </w:pPr>
    </w:p>
    <w:p w14:paraId="5E6ABF1B" w14:textId="77777777" w:rsidR="00916528" w:rsidRPr="00916528" w:rsidRDefault="00916528" w:rsidP="00916528">
      <w:pPr>
        <w:rPr>
          <w:rFonts w:ascii="Times New Roman" w:hAnsi="Times New Roman" w:cs="Times New Roman"/>
        </w:rPr>
      </w:pPr>
    </w:p>
    <w:p w14:paraId="1833A6D0" w14:textId="109331E9" w:rsidR="009D548E" w:rsidRPr="00916528" w:rsidRDefault="00916528" w:rsidP="00916528">
      <w:pPr>
        <w:tabs>
          <w:tab w:val="left" w:pos="77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548E" w:rsidRPr="00916528" w:rsidSect="00D3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AB8C" w14:textId="77777777" w:rsidR="001E5704" w:rsidRDefault="001E5704">
      <w:r>
        <w:separator/>
      </w:r>
    </w:p>
  </w:endnote>
  <w:endnote w:type="continuationSeparator" w:id="0">
    <w:p w14:paraId="3EE83D9A" w14:textId="77777777" w:rsidR="001E5704" w:rsidRDefault="001E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891B" w14:textId="77777777" w:rsidR="005D46BB" w:rsidRDefault="005D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7F91" w14:textId="77777777" w:rsidR="007E6B6A" w:rsidRPr="007E6B6A" w:rsidRDefault="005D46BB" w:rsidP="007E6B6A">
    <w:pPr>
      <w:widowControl w:val="0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35CAF169" wp14:editId="459C1C64">
          <wp:extent cx="1549400" cy="54372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I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15" cy="55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19B91" w14:textId="77777777"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70D5" w14:textId="77777777" w:rsidR="005D46BB" w:rsidRDefault="005D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B15E" w14:textId="77777777" w:rsidR="001E5704" w:rsidRDefault="001E5704">
      <w:r>
        <w:separator/>
      </w:r>
    </w:p>
  </w:footnote>
  <w:footnote w:type="continuationSeparator" w:id="0">
    <w:p w14:paraId="6142F13A" w14:textId="77777777" w:rsidR="001E5704" w:rsidRDefault="001E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2F93" w14:textId="77777777" w:rsidR="005D46BB" w:rsidRDefault="005D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DF9" w14:textId="77777777"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171BD6B3" wp14:editId="22085C55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CE4D" w14:textId="77777777" w:rsidR="005D46BB" w:rsidRDefault="005D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1DF"/>
    <w:multiLevelType w:val="hybridMultilevel"/>
    <w:tmpl w:val="FC026D6E"/>
    <w:lvl w:ilvl="0" w:tplc="9C9A6F8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2BD"/>
    <w:multiLevelType w:val="hybridMultilevel"/>
    <w:tmpl w:val="69567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419E"/>
    <w:multiLevelType w:val="hybridMultilevel"/>
    <w:tmpl w:val="FD56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97D14"/>
    <w:multiLevelType w:val="hybridMultilevel"/>
    <w:tmpl w:val="648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7649"/>
    <w:multiLevelType w:val="hybridMultilevel"/>
    <w:tmpl w:val="833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8"/>
  </w:num>
  <w:num w:numId="9">
    <w:abstractNumId w:val="25"/>
  </w:num>
  <w:num w:numId="10">
    <w:abstractNumId w:val="2"/>
  </w:num>
  <w:num w:numId="11">
    <w:abstractNumId w:val="24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7"/>
  </w:num>
  <w:num w:numId="21">
    <w:abstractNumId w:val="8"/>
  </w:num>
  <w:num w:numId="22">
    <w:abstractNumId w:val="22"/>
  </w:num>
  <w:num w:numId="23">
    <w:abstractNumId w:val="23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13BC6"/>
    <w:rsid w:val="00027280"/>
    <w:rsid w:val="000304B3"/>
    <w:rsid w:val="00036688"/>
    <w:rsid w:val="0004000B"/>
    <w:rsid w:val="00067D15"/>
    <w:rsid w:val="00090AF2"/>
    <w:rsid w:val="000A6F4E"/>
    <w:rsid w:val="000F0CDE"/>
    <w:rsid w:val="00100F79"/>
    <w:rsid w:val="00120EC8"/>
    <w:rsid w:val="00124AB8"/>
    <w:rsid w:val="0013765E"/>
    <w:rsid w:val="00137C5B"/>
    <w:rsid w:val="001410B3"/>
    <w:rsid w:val="00144DBA"/>
    <w:rsid w:val="00167351"/>
    <w:rsid w:val="00192615"/>
    <w:rsid w:val="00194A0C"/>
    <w:rsid w:val="001A5001"/>
    <w:rsid w:val="001E5704"/>
    <w:rsid w:val="001F3D5E"/>
    <w:rsid w:val="00205A68"/>
    <w:rsid w:val="00211386"/>
    <w:rsid w:val="00215E4B"/>
    <w:rsid w:val="00216B1B"/>
    <w:rsid w:val="00224D01"/>
    <w:rsid w:val="00233FB5"/>
    <w:rsid w:val="002447DA"/>
    <w:rsid w:val="00267EB6"/>
    <w:rsid w:val="002810D5"/>
    <w:rsid w:val="00286BCF"/>
    <w:rsid w:val="002935A9"/>
    <w:rsid w:val="0029613D"/>
    <w:rsid w:val="00336115"/>
    <w:rsid w:val="00355D65"/>
    <w:rsid w:val="00360182"/>
    <w:rsid w:val="00392D07"/>
    <w:rsid w:val="003D6423"/>
    <w:rsid w:val="003F71D4"/>
    <w:rsid w:val="003F7310"/>
    <w:rsid w:val="00451B87"/>
    <w:rsid w:val="00455441"/>
    <w:rsid w:val="004A1939"/>
    <w:rsid w:val="004B0E0C"/>
    <w:rsid w:val="004B5836"/>
    <w:rsid w:val="004C110A"/>
    <w:rsid w:val="004D4A04"/>
    <w:rsid w:val="004E3E1C"/>
    <w:rsid w:val="0050660B"/>
    <w:rsid w:val="00556D6B"/>
    <w:rsid w:val="0056061B"/>
    <w:rsid w:val="005639F1"/>
    <w:rsid w:val="005721C8"/>
    <w:rsid w:val="0058341D"/>
    <w:rsid w:val="005A1B5C"/>
    <w:rsid w:val="005A6AFD"/>
    <w:rsid w:val="005B51C3"/>
    <w:rsid w:val="005D46BB"/>
    <w:rsid w:val="005F7D46"/>
    <w:rsid w:val="00612434"/>
    <w:rsid w:val="00613551"/>
    <w:rsid w:val="00636C03"/>
    <w:rsid w:val="00643183"/>
    <w:rsid w:val="00646A66"/>
    <w:rsid w:val="006B3CB1"/>
    <w:rsid w:val="006E36FE"/>
    <w:rsid w:val="00704199"/>
    <w:rsid w:val="00704595"/>
    <w:rsid w:val="007210CA"/>
    <w:rsid w:val="00741B37"/>
    <w:rsid w:val="007523A2"/>
    <w:rsid w:val="00755483"/>
    <w:rsid w:val="00777C1A"/>
    <w:rsid w:val="0079462C"/>
    <w:rsid w:val="007B1A8E"/>
    <w:rsid w:val="007B5091"/>
    <w:rsid w:val="007B5C89"/>
    <w:rsid w:val="007E3EDE"/>
    <w:rsid w:val="007E6B6A"/>
    <w:rsid w:val="00811147"/>
    <w:rsid w:val="00864E5E"/>
    <w:rsid w:val="00874298"/>
    <w:rsid w:val="008959A5"/>
    <w:rsid w:val="008964AE"/>
    <w:rsid w:val="008A0F6E"/>
    <w:rsid w:val="008B00FE"/>
    <w:rsid w:val="008C037C"/>
    <w:rsid w:val="008E568B"/>
    <w:rsid w:val="00912D46"/>
    <w:rsid w:val="00916528"/>
    <w:rsid w:val="0092287F"/>
    <w:rsid w:val="009A0988"/>
    <w:rsid w:val="009A1BCC"/>
    <w:rsid w:val="009D548E"/>
    <w:rsid w:val="009F1ECC"/>
    <w:rsid w:val="00A07DDD"/>
    <w:rsid w:val="00A21AE9"/>
    <w:rsid w:val="00A4792A"/>
    <w:rsid w:val="00A66C1B"/>
    <w:rsid w:val="00A72CEF"/>
    <w:rsid w:val="00A82032"/>
    <w:rsid w:val="00AA0EF2"/>
    <w:rsid w:val="00AB00D2"/>
    <w:rsid w:val="00AB3C3B"/>
    <w:rsid w:val="00AD3FDB"/>
    <w:rsid w:val="00B12598"/>
    <w:rsid w:val="00B54613"/>
    <w:rsid w:val="00B82ED9"/>
    <w:rsid w:val="00B84ABF"/>
    <w:rsid w:val="00BA4A6F"/>
    <w:rsid w:val="00BB41D9"/>
    <w:rsid w:val="00BE326F"/>
    <w:rsid w:val="00BE679D"/>
    <w:rsid w:val="00BF65E0"/>
    <w:rsid w:val="00C12046"/>
    <w:rsid w:val="00C12365"/>
    <w:rsid w:val="00C45757"/>
    <w:rsid w:val="00C476FF"/>
    <w:rsid w:val="00C5125D"/>
    <w:rsid w:val="00C81ACB"/>
    <w:rsid w:val="00CE555D"/>
    <w:rsid w:val="00CF0638"/>
    <w:rsid w:val="00CF3310"/>
    <w:rsid w:val="00D00767"/>
    <w:rsid w:val="00D01DAE"/>
    <w:rsid w:val="00D12922"/>
    <w:rsid w:val="00D304AC"/>
    <w:rsid w:val="00D650A9"/>
    <w:rsid w:val="00D96ADD"/>
    <w:rsid w:val="00DA36C6"/>
    <w:rsid w:val="00DB12CD"/>
    <w:rsid w:val="00DC3708"/>
    <w:rsid w:val="00DF00DB"/>
    <w:rsid w:val="00E1696F"/>
    <w:rsid w:val="00E3020A"/>
    <w:rsid w:val="00E31DF7"/>
    <w:rsid w:val="00E627DA"/>
    <w:rsid w:val="00E73EBA"/>
    <w:rsid w:val="00E77635"/>
    <w:rsid w:val="00EB0228"/>
    <w:rsid w:val="00EC7036"/>
    <w:rsid w:val="00F02370"/>
    <w:rsid w:val="00F412BE"/>
    <w:rsid w:val="00F45FAE"/>
    <w:rsid w:val="00F53687"/>
    <w:rsid w:val="00FA0B23"/>
    <w:rsid w:val="00FD456F"/>
    <w:rsid w:val="00FD4FA6"/>
    <w:rsid w:val="00FD6EF7"/>
    <w:rsid w:val="00FE1F90"/>
    <w:rsid w:val="00FF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FAA5A"/>
  <w15:docId w15:val="{240E6231-26D6-4FC7-A66A-01404D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48E"/>
    <w:rPr>
      <w:b/>
      <w:bCs/>
    </w:rPr>
  </w:style>
  <w:style w:type="character" w:customStyle="1" w:styleId="ksbanormal">
    <w:name w:val="ksba normal"/>
    <w:basedOn w:val="DefaultParagraphFont"/>
    <w:rsid w:val="00DB12CD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Microsoft Office User</cp:lastModifiedBy>
  <cp:revision>4</cp:revision>
  <cp:lastPrinted>2018-06-18T16:44:00Z</cp:lastPrinted>
  <dcterms:created xsi:type="dcterms:W3CDTF">2018-10-17T12:08:00Z</dcterms:created>
  <dcterms:modified xsi:type="dcterms:W3CDTF">2018-10-24T14:51:00Z</dcterms:modified>
</cp:coreProperties>
</file>