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AA" w:rsidRDefault="00642D20">
      <w:pPr>
        <w:pStyle w:val="normal0"/>
        <w:widowControl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Morningside Elementary School</w:t>
      </w:r>
    </w:p>
    <w:p w:rsidR="00325BAA" w:rsidRDefault="00642D20">
      <w:pPr>
        <w:pStyle w:val="normal0"/>
        <w:widowControl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SBDM Minutes</w:t>
      </w:r>
    </w:p>
    <w:p w:rsidR="00325BAA" w:rsidRDefault="00642D20">
      <w:pPr>
        <w:pStyle w:val="normal0"/>
        <w:widowControl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2018</w:t>
      </w:r>
    </w:p>
    <w:p w:rsidR="00325BAA" w:rsidRDefault="00325BAA">
      <w:pPr>
        <w:pStyle w:val="normal0"/>
        <w:widowControl/>
        <w:spacing w:line="240" w:lineRule="auto"/>
        <w:jc w:val="center"/>
        <w:rPr>
          <w:b/>
        </w:rPr>
      </w:pPr>
    </w:p>
    <w:p w:rsidR="00325BAA" w:rsidRDefault="00325BAA">
      <w:pPr>
        <w:pStyle w:val="normal0"/>
        <w:widowControl/>
        <w:spacing w:line="240" w:lineRule="auto"/>
        <w:jc w:val="center"/>
        <w:rPr>
          <w:b/>
        </w:rPr>
      </w:pPr>
    </w:p>
    <w:p w:rsidR="00325BAA" w:rsidRDefault="00642D20">
      <w:pPr>
        <w:pStyle w:val="normal0"/>
        <w:widowControl/>
        <w:spacing w:after="0"/>
      </w:pPr>
      <w:r>
        <w:t>The meeting was called to order at 3:32 pm by Karla Buckingham.</w:t>
      </w:r>
    </w:p>
    <w:p w:rsidR="00325BAA" w:rsidRDefault="00325BAA">
      <w:pPr>
        <w:pStyle w:val="normal0"/>
        <w:widowControl/>
        <w:spacing w:after="0"/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Members present were Karla Buckingham, </w:t>
      </w:r>
      <w:r>
        <w:t>Jose Torres, Carla Chambliss, Joe Bennett, Debbie Lewis, Amelia Abell, Heather Paulsen</w:t>
      </w: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25BAA" w:rsidRDefault="00642D20">
      <w:pPr>
        <w:pStyle w:val="normal0"/>
        <w:widowControl/>
        <w:spacing w:after="0"/>
      </w:pPr>
      <w:r>
        <w:t>The council reviewed the August agenda and July minutes.  Heather Paulsen made the motion to accept the agenda.  Carla Chambliss seconded the motion. All were in consensus.</w:t>
      </w:r>
    </w:p>
    <w:p w:rsidR="00325BAA" w:rsidRDefault="00325BAA">
      <w:pPr>
        <w:pStyle w:val="normal0"/>
        <w:widowControl/>
        <w:spacing w:after="0"/>
      </w:pPr>
    </w:p>
    <w:p w:rsidR="00325BAA" w:rsidRDefault="00642D20">
      <w:pPr>
        <w:pStyle w:val="normal0"/>
        <w:widowControl/>
        <w:spacing w:after="0"/>
      </w:pPr>
      <w:r>
        <w:t>Public Comment: Vicki Shearer, Shannon Riney, and Candace Payne were present.  Shearer voiced her concerns as a 1st grade parent that an additional teacher should be allocated to 1st grade.  Riney voiced that she would prefer for the additional allocation not be a split classroom.</w:t>
      </w:r>
    </w:p>
    <w:p w:rsidR="00325BAA" w:rsidRDefault="00325BAA">
      <w:pPr>
        <w:pStyle w:val="normal0"/>
        <w:widowControl/>
        <w:spacing w:after="0"/>
      </w:pPr>
    </w:p>
    <w:p w:rsidR="00325BAA" w:rsidRDefault="00642D20">
      <w:pPr>
        <w:pStyle w:val="normal0"/>
        <w:widowControl/>
        <w:spacing w:after="0"/>
      </w:pPr>
      <w:r>
        <w:t xml:space="preserve">Karla Buckingham shared her principal’s report with council members which included the following: </w:t>
      </w:r>
    </w:p>
    <w:p w:rsidR="00325BAA" w:rsidRDefault="00642D20">
      <w:pPr>
        <w:pStyle w:val="normal0"/>
        <w:widowControl/>
        <w:spacing w:after="0"/>
      </w:pPr>
      <w:r>
        <w:t xml:space="preserve">     a) Enrollment:</w:t>
      </w: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705" w:hanging="360"/>
        <w:rPr>
          <w:color w:val="000000"/>
        </w:rPr>
      </w:pPr>
      <w:r>
        <w:rPr>
          <w:rFonts w:ascii="Noto Sans Symbols" w:eastAsia="Noto Sans Symbols" w:hAnsi="Noto Sans Symbols" w:cs="Noto Sans Symbols"/>
          <w:b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ab/>
      </w:r>
      <w:r>
        <w:t xml:space="preserve">435 </w:t>
      </w:r>
      <w:r>
        <w:rPr>
          <w:color w:val="000000"/>
        </w:rPr>
        <w:t xml:space="preserve">students are currently enrolled. </w:t>
      </w:r>
    </w:p>
    <w:p w:rsidR="00325BAA" w:rsidRDefault="00642D20">
      <w:pPr>
        <w:pStyle w:val="normal0"/>
        <w:widowControl/>
        <w:spacing w:after="0"/>
      </w:pPr>
      <w:r>
        <w:t xml:space="preserve">     b) Updates:  </w:t>
      </w:r>
    </w:p>
    <w:p w:rsidR="00325BAA" w:rsidRDefault="00642D20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Number of families visiting Back2School event was up from last year</w:t>
      </w:r>
    </w:p>
    <w:p w:rsidR="00325BAA" w:rsidRDefault="00642D20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Received positive feedback from families during and after Open House</w:t>
      </w:r>
    </w:p>
    <w:p w:rsidR="00325BAA" w:rsidRDefault="00642D20">
      <w:pPr>
        <w:pStyle w:val="normal0"/>
        <w:widowControl/>
        <w:spacing w:after="0"/>
      </w:pPr>
      <w:r>
        <w:t xml:space="preserve">     c) Upcoming Events:</w:t>
      </w:r>
    </w:p>
    <w:p w:rsidR="00325BAA" w:rsidRDefault="00642D20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STAR 360 begins Aug. 21st</w:t>
      </w:r>
    </w:p>
    <w:p w:rsidR="00325BAA" w:rsidRDefault="00642D20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Vision and Hearing screenings coming up</w:t>
      </w:r>
    </w:p>
    <w:p w:rsidR="00325BAA" w:rsidRDefault="00642D20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Fall Festival is Sept. 20th</w:t>
      </w:r>
    </w:p>
    <w:p w:rsidR="00325BAA" w:rsidRDefault="00642D20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Homecoming is Sept. 21st</w:t>
      </w: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Budget was reviewed.  Discussed the </w:t>
      </w:r>
      <w:r>
        <w:rPr>
          <w:i/>
        </w:rPr>
        <w:t xml:space="preserve">Refreshment Teacher account </w:t>
      </w:r>
      <w:r>
        <w:t>(funds earned from the Coke machine).  That money was used to purchase staff shirts.  Title 1 has a balance that needs to be spent.  Teachers will be using these funds for additional Chromebooks or iPads.</w:t>
      </w: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  <w:r>
        <w:t>The Council then signed for receipt of the Kentucky Open Records and Open Meeting Acts documents.</w:t>
      </w: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Emergency Procedures/Policy were reviewed.  Karla informed the council that after a meeting with the EPD, revisions will be made to the policy after a district meeting. </w:t>
      </w: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  <w:r>
        <w:t>Karla Buckingham then informed the council that there is an additional allocation for MES and recommended a 1st grade teacher to be hired.  A motion was made by Carla Chambliss to approve the allocation of money for a fourth 1st grade teacher.  In addition, one full time IA will be moving from 1st grade to 2nd grade. Debbie Lewis seconded the motion.  All were in favor.</w:t>
      </w: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  <w:r>
        <w:t>The council was advised that the additional 1st grade classroom would be in Room 109.  All were in favor.</w:t>
      </w: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25BAA" w:rsidRDefault="00325BAA">
      <w:pPr>
        <w:pStyle w:val="normal0"/>
        <w:widowControl/>
        <w:spacing w:after="0"/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next regular meeting will be on </w:t>
      </w:r>
      <w:r>
        <w:t>September 13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, 2018 at 3:30 pm. </w:t>
      </w: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Debbie Lewis</w:t>
      </w:r>
      <w:r>
        <w:rPr>
          <w:color w:val="000000"/>
        </w:rPr>
        <w:t xml:space="preserve"> motioned to adjourn. </w:t>
      </w:r>
      <w:r>
        <w:t>Carla Chambliss</w:t>
      </w:r>
      <w:r>
        <w:rPr>
          <w:color w:val="000000"/>
        </w:rPr>
        <w:t xml:space="preserve"> seconded the motion. All were in consensus.</w:t>
      </w:r>
    </w:p>
    <w:p w:rsidR="00325BAA" w:rsidRDefault="00325B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Council adjourned at 4:</w:t>
      </w:r>
      <w:r>
        <w:t>36</w:t>
      </w:r>
      <w:r>
        <w:rPr>
          <w:color w:val="000000"/>
        </w:rPr>
        <w:t xml:space="preserve"> pm.</w:t>
      </w:r>
    </w:p>
    <w:p w:rsidR="00325BAA" w:rsidRDefault="00325BAA">
      <w:pPr>
        <w:pStyle w:val="normal0"/>
        <w:widowControl/>
      </w:pPr>
    </w:p>
    <w:p w:rsidR="00325BAA" w:rsidRDefault="00325BAA">
      <w:pPr>
        <w:pStyle w:val="normal0"/>
        <w:widowControl/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Karla Buckingham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>Date</w:t>
      </w:r>
    </w:p>
    <w:p w:rsidR="00325BAA" w:rsidRDefault="00325BAA">
      <w:pPr>
        <w:pStyle w:val="normal0"/>
        <w:widowControl/>
      </w:pP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</w:p>
    <w:p w:rsidR="00325BAA" w:rsidRDefault="00642D2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Carla Chambliss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              Date</w:t>
      </w:r>
    </w:p>
    <w:sectPr w:rsidR="00325BAA" w:rsidSect="00325BA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2057"/>
    <w:multiLevelType w:val="multilevel"/>
    <w:tmpl w:val="96ACC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87473A"/>
    <w:multiLevelType w:val="multilevel"/>
    <w:tmpl w:val="8F285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25BAA"/>
    <w:rsid w:val="00325BAA"/>
    <w:rsid w:val="00642D20"/>
    <w:rsid w:val="00940B05"/>
    <w:rsid w:val="00A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28"/>
  </w:style>
  <w:style w:type="paragraph" w:styleId="Heading1">
    <w:name w:val="heading 1"/>
    <w:basedOn w:val="normal0"/>
    <w:next w:val="normal0"/>
    <w:rsid w:val="00325B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25B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25B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25B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25B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25B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5BAA"/>
  </w:style>
  <w:style w:type="paragraph" w:styleId="Title">
    <w:name w:val="Title"/>
    <w:basedOn w:val="normal0"/>
    <w:next w:val="normal0"/>
    <w:rsid w:val="00325B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25B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Buckingham, Karla</dc:creator>
  <cp:lastModifiedBy>mmaples</cp:lastModifiedBy>
  <cp:revision>2</cp:revision>
  <dcterms:created xsi:type="dcterms:W3CDTF">2018-09-11T12:11:00Z</dcterms:created>
  <dcterms:modified xsi:type="dcterms:W3CDTF">2018-09-11T12:11:00Z</dcterms:modified>
</cp:coreProperties>
</file>