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62C" w:rsidRPr="00E77F93" w:rsidRDefault="0071062C" w:rsidP="00A15033">
      <w:pPr>
        <w:spacing w:after="0"/>
        <w:jc w:val="center"/>
        <w:rPr>
          <w:rFonts w:asciiTheme="minorHAnsi" w:hAnsiTheme="minorHAnsi"/>
          <w:b/>
          <w:bCs/>
          <w:sz w:val="28"/>
          <w:szCs w:val="28"/>
        </w:rPr>
      </w:pPr>
      <w:bookmarkStart w:id="0" w:name="_GoBack"/>
      <w:bookmarkEnd w:id="0"/>
      <w:r w:rsidRPr="00E77F93">
        <w:rPr>
          <w:rFonts w:asciiTheme="minorHAnsi" w:hAnsiTheme="minorHAnsi"/>
          <w:b/>
          <w:bCs/>
          <w:sz w:val="28"/>
          <w:szCs w:val="28"/>
        </w:rPr>
        <w:t>MEMORANDUM OF UNDERSTANDING</w:t>
      </w:r>
    </w:p>
    <w:p w:rsidR="0071062C" w:rsidRDefault="0071062C" w:rsidP="00A15033">
      <w:pPr>
        <w:spacing w:after="0"/>
        <w:jc w:val="center"/>
        <w:rPr>
          <w:rFonts w:asciiTheme="minorHAnsi" w:hAnsiTheme="minorHAnsi"/>
          <w:b/>
          <w:bCs/>
          <w:sz w:val="28"/>
          <w:szCs w:val="28"/>
        </w:rPr>
      </w:pPr>
      <w:r w:rsidRPr="00E77F93">
        <w:rPr>
          <w:rFonts w:asciiTheme="minorHAnsi" w:hAnsiTheme="minorHAnsi"/>
          <w:b/>
          <w:bCs/>
          <w:sz w:val="28"/>
          <w:szCs w:val="28"/>
        </w:rPr>
        <w:t>BETWEEN</w:t>
      </w:r>
    </w:p>
    <w:p w:rsidR="00F87B1F" w:rsidRDefault="00F87B1F" w:rsidP="00A15033">
      <w:pPr>
        <w:spacing w:after="0"/>
        <w:jc w:val="center"/>
        <w:rPr>
          <w:rFonts w:asciiTheme="minorHAnsi" w:hAnsiTheme="minorHAnsi"/>
          <w:b/>
          <w:bCs/>
          <w:sz w:val="28"/>
          <w:szCs w:val="28"/>
        </w:rPr>
      </w:pPr>
      <w:r>
        <w:rPr>
          <w:rFonts w:asciiTheme="minorHAnsi" w:hAnsiTheme="minorHAnsi"/>
          <w:b/>
          <w:bCs/>
          <w:sz w:val="28"/>
          <w:szCs w:val="28"/>
        </w:rPr>
        <w:t>Covington Independent Schools</w:t>
      </w:r>
    </w:p>
    <w:p w:rsidR="0071062C" w:rsidRPr="00E77F93" w:rsidRDefault="0071062C" w:rsidP="00A15033">
      <w:pPr>
        <w:spacing w:after="0"/>
        <w:jc w:val="center"/>
        <w:rPr>
          <w:rFonts w:asciiTheme="minorHAnsi" w:hAnsiTheme="minorHAnsi"/>
          <w:b/>
          <w:bCs/>
          <w:sz w:val="28"/>
          <w:szCs w:val="28"/>
        </w:rPr>
      </w:pPr>
      <w:r>
        <w:rPr>
          <w:rFonts w:asciiTheme="minorHAnsi" w:hAnsiTheme="minorHAnsi"/>
          <w:b/>
          <w:bCs/>
          <w:sz w:val="28"/>
          <w:szCs w:val="28"/>
        </w:rPr>
        <w:t>AND</w:t>
      </w:r>
    </w:p>
    <w:p w:rsidR="0071062C" w:rsidRPr="00E77F93" w:rsidRDefault="00F87B1F" w:rsidP="00A15033">
      <w:pPr>
        <w:spacing w:after="0"/>
        <w:ind w:left="2880" w:firstLine="720"/>
        <w:rPr>
          <w:rFonts w:asciiTheme="minorHAnsi" w:eastAsia="Batang" w:hAnsiTheme="minorHAnsi"/>
          <w:b/>
          <w:bCs/>
          <w:sz w:val="28"/>
          <w:szCs w:val="28"/>
          <w:lang w:eastAsia="ko-KR"/>
        </w:rPr>
      </w:pPr>
      <w:r>
        <w:rPr>
          <w:rFonts w:asciiTheme="minorHAnsi" w:hAnsiTheme="minorHAnsi"/>
          <w:b/>
          <w:bCs/>
          <w:sz w:val="28"/>
          <w:szCs w:val="28"/>
        </w:rPr>
        <w:t>Brighton Center, Inc.</w:t>
      </w:r>
    </w:p>
    <w:p w:rsidR="0071062C" w:rsidRPr="00E77F93" w:rsidRDefault="0071062C" w:rsidP="0071062C">
      <w:pPr>
        <w:spacing w:after="0"/>
        <w:rPr>
          <w:rFonts w:asciiTheme="minorHAnsi" w:hAnsiTheme="minorHAnsi"/>
          <w:b/>
          <w:bCs/>
          <w:sz w:val="24"/>
          <w:szCs w:val="24"/>
        </w:rPr>
      </w:pPr>
    </w:p>
    <w:p w:rsidR="0071062C" w:rsidRDefault="0071062C" w:rsidP="0071062C">
      <w:pPr>
        <w:spacing w:after="0"/>
        <w:rPr>
          <w:rFonts w:asciiTheme="minorHAnsi" w:hAnsiTheme="minorHAnsi"/>
          <w:sz w:val="24"/>
          <w:szCs w:val="24"/>
        </w:rPr>
      </w:pPr>
      <w:r w:rsidRPr="00E77F93">
        <w:rPr>
          <w:rFonts w:asciiTheme="minorHAnsi" w:hAnsiTheme="minorHAnsi"/>
          <w:sz w:val="24"/>
          <w:szCs w:val="24"/>
        </w:rPr>
        <w:t xml:space="preserve">This Memorandum of Understanding (this “MOU” or “Agreement”) is entered into as of </w:t>
      </w:r>
      <w:r w:rsidR="00C14A55">
        <w:rPr>
          <w:rFonts w:asciiTheme="minorHAnsi" w:hAnsiTheme="minorHAnsi"/>
          <w:b/>
          <w:sz w:val="24"/>
          <w:szCs w:val="24"/>
        </w:rPr>
        <w:t xml:space="preserve">August 1, </w:t>
      </w:r>
      <w:r w:rsidR="00302F63">
        <w:rPr>
          <w:rFonts w:asciiTheme="minorHAnsi" w:hAnsiTheme="minorHAnsi"/>
          <w:b/>
          <w:sz w:val="24"/>
          <w:szCs w:val="24"/>
        </w:rPr>
        <w:t>2018</w:t>
      </w:r>
      <w:r>
        <w:rPr>
          <w:rFonts w:asciiTheme="minorHAnsi" w:hAnsiTheme="minorHAnsi"/>
          <w:sz w:val="24"/>
          <w:szCs w:val="24"/>
        </w:rPr>
        <w:t xml:space="preserve"> </w:t>
      </w:r>
      <w:r w:rsidRPr="00E77F93">
        <w:rPr>
          <w:rFonts w:asciiTheme="minorHAnsi" w:hAnsiTheme="minorHAnsi"/>
          <w:sz w:val="24"/>
          <w:szCs w:val="24"/>
        </w:rPr>
        <w:t xml:space="preserve">and establishes an agreement between </w:t>
      </w:r>
      <w:r w:rsidR="00F87B1F">
        <w:rPr>
          <w:rFonts w:asciiTheme="minorHAnsi" w:hAnsiTheme="minorHAnsi"/>
          <w:sz w:val="24"/>
          <w:szCs w:val="24"/>
        </w:rPr>
        <w:t xml:space="preserve">Brighton Center, Inc. </w:t>
      </w:r>
      <w:r w:rsidRPr="00E77F93">
        <w:rPr>
          <w:rFonts w:asciiTheme="minorHAnsi" w:hAnsiTheme="minorHAnsi"/>
          <w:sz w:val="24"/>
          <w:szCs w:val="24"/>
        </w:rPr>
        <w:t>(referred to as</w:t>
      </w:r>
      <w:r w:rsidR="00F87B1F">
        <w:rPr>
          <w:rFonts w:asciiTheme="minorHAnsi" w:hAnsiTheme="minorHAnsi"/>
          <w:sz w:val="24"/>
          <w:szCs w:val="24"/>
        </w:rPr>
        <w:t xml:space="preserve"> Brighton Center </w:t>
      </w:r>
      <w:r w:rsidRPr="00E77F93">
        <w:rPr>
          <w:rFonts w:asciiTheme="minorHAnsi" w:hAnsiTheme="minorHAnsi"/>
          <w:sz w:val="24"/>
          <w:szCs w:val="24"/>
        </w:rPr>
        <w:t xml:space="preserve"> hereinafter), </w:t>
      </w:r>
      <w:r>
        <w:rPr>
          <w:rFonts w:asciiTheme="minorHAnsi" w:hAnsiTheme="minorHAnsi"/>
          <w:sz w:val="24"/>
          <w:szCs w:val="24"/>
        </w:rPr>
        <w:t xml:space="preserve">and </w:t>
      </w:r>
      <w:r w:rsidR="00F87B1F">
        <w:rPr>
          <w:rFonts w:asciiTheme="minorHAnsi" w:hAnsiTheme="minorHAnsi"/>
          <w:b/>
          <w:sz w:val="24"/>
          <w:szCs w:val="24"/>
        </w:rPr>
        <w:t>Covington Independent Schools</w:t>
      </w:r>
      <w:r>
        <w:rPr>
          <w:rFonts w:asciiTheme="minorHAnsi" w:hAnsiTheme="minorHAnsi"/>
          <w:sz w:val="24"/>
          <w:szCs w:val="24"/>
        </w:rPr>
        <w:t xml:space="preserve"> </w:t>
      </w:r>
      <w:r w:rsidRPr="00E77F93">
        <w:rPr>
          <w:rFonts w:asciiTheme="minorHAnsi" w:hAnsiTheme="minorHAnsi"/>
          <w:sz w:val="24"/>
          <w:szCs w:val="24"/>
        </w:rPr>
        <w:t xml:space="preserve">for </w:t>
      </w:r>
      <w:r w:rsidR="00F87B1F">
        <w:rPr>
          <w:rFonts w:asciiTheme="minorHAnsi" w:hAnsiTheme="minorHAnsi"/>
          <w:sz w:val="24"/>
          <w:szCs w:val="24"/>
        </w:rPr>
        <w:t xml:space="preserve"> the purpose of enrolling eligible 17 year old students in the Center for Employment Training program. </w:t>
      </w:r>
    </w:p>
    <w:p w:rsidR="00F87B1F" w:rsidRDefault="00F87B1F" w:rsidP="0071062C">
      <w:pPr>
        <w:spacing w:after="0"/>
        <w:rPr>
          <w:rFonts w:asciiTheme="minorHAnsi" w:hAnsiTheme="minorHAnsi"/>
          <w:sz w:val="24"/>
          <w:szCs w:val="24"/>
        </w:rPr>
      </w:pPr>
    </w:p>
    <w:p w:rsidR="00FA2488" w:rsidRPr="008910AB" w:rsidRDefault="008910AB" w:rsidP="008910AB">
      <w:pPr>
        <w:spacing w:after="0"/>
        <w:rPr>
          <w:rFonts w:asciiTheme="minorHAnsi" w:hAnsiTheme="minorHAnsi"/>
          <w:b/>
          <w:sz w:val="24"/>
          <w:szCs w:val="24"/>
        </w:rPr>
      </w:pPr>
      <w:r w:rsidRPr="008910AB">
        <w:rPr>
          <w:rFonts w:asciiTheme="minorHAnsi" w:hAnsiTheme="minorHAnsi"/>
          <w:b/>
          <w:sz w:val="24"/>
          <w:szCs w:val="24"/>
        </w:rPr>
        <w:t>A.</w:t>
      </w:r>
      <w:r>
        <w:rPr>
          <w:rFonts w:asciiTheme="minorHAnsi" w:hAnsiTheme="minorHAnsi"/>
          <w:b/>
          <w:sz w:val="24"/>
          <w:szCs w:val="24"/>
        </w:rPr>
        <w:t xml:space="preserve"> PROGRAM GOALS</w:t>
      </w:r>
    </w:p>
    <w:p w:rsidR="00817C1F" w:rsidRDefault="00817C1F" w:rsidP="0071062C">
      <w:pPr>
        <w:spacing w:after="0"/>
        <w:rPr>
          <w:rFonts w:asciiTheme="minorHAnsi" w:hAnsiTheme="minorHAnsi"/>
          <w:sz w:val="24"/>
          <w:szCs w:val="24"/>
        </w:rPr>
      </w:pPr>
      <w:r>
        <w:rPr>
          <w:rFonts w:asciiTheme="minorHAnsi" w:hAnsiTheme="minorHAnsi"/>
          <w:sz w:val="24"/>
          <w:szCs w:val="24"/>
        </w:rPr>
        <w:t>Brighton Center’s</w:t>
      </w:r>
      <w:r w:rsidRPr="00817C1F">
        <w:rPr>
          <w:rFonts w:asciiTheme="minorHAnsi" w:hAnsiTheme="minorHAnsi"/>
          <w:sz w:val="24"/>
          <w:szCs w:val="24"/>
        </w:rPr>
        <w:t xml:space="preserve"> Center for Employment Training (CET) is an innovative, short-term job training program that provides comprehensive and holistic occupational, skill-specific training in Business and Computer Te</w:t>
      </w:r>
      <w:r>
        <w:rPr>
          <w:rFonts w:asciiTheme="minorHAnsi" w:hAnsiTheme="minorHAnsi"/>
          <w:sz w:val="24"/>
          <w:szCs w:val="24"/>
        </w:rPr>
        <w:t>chnologies and Medical Assisting</w:t>
      </w:r>
      <w:r w:rsidRPr="00817C1F">
        <w:rPr>
          <w:rFonts w:asciiTheme="minorHAnsi" w:hAnsiTheme="minorHAnsi"/>
          <w:sz w:val="24"/>
          <w:szCs w:val="24"/>
        </w:rPr>
        <w:t>.  CET is fully accredited by the Council on Occupational Education and licensed by Kentucky’s Coun</w:t>
      </w:r>
      <w:r w:rsidR="00F706BC">
        <w:rPr>
          <w:rFonts w:asciiTheme="minorHAnsi" w:hAnsiTheme="minorHAnsi"/>
          <w:sz w:val="24"/>
          <w:szCs w:val="24"/>
        </w:rPr>
        <w:t xml:space="preserve">cil on Postsecondary Education.  </w:t>
      </w:r>
      <w:r w:rsidRPr="00817C1F">
        <w:rPr>
          <w:rFonts w:asciiTheme="minorHAnsi" w:hAnsiTheme="minorHAnsi"/>
          <w:sz w:val="24"/>
          <w:szCs w:val="24"/>
        </w:rPr>
        <w:t xml:space="preserve">Individuals within this accelerated education program are provided with hands-on, self-paced training with contextual learning that simulates an actual work environment.  </w:t>
      </w:r>
    </w:p>
    <w:p w:rsidR="00F706BC" w:rsidRDefault="00F706BC" w:rsidP="00817C1F">
      <w:pPr>
        <w:spacing w:after="0"/>
        <w:rPr>
          <w:rFonts w:asciiTheme="minorHAnsi" w:hAnsiTheme="minorHAnsi"/>
          <w:sz w:val="24"/>
          <w:szCs w:val="24"/>
        </w:rPr>
      </w:pPr>
    </w:p>
    <w:p w:rsidR="00817C1F" w:rsidRPr="00817C1F" w:rsidRDefault="00817C1F" w:rsidP="00817C1F">
      <w:pPr>
        <w:spacing w:after="0"/>
        <w:rPr>
          <w:rFonts w:asciiTheme="minorHAnsi" w:hAnsiTheme="minorHAnsi"/>
          <w:sz w:val="24"/>
          <w:szCs w:val="24"/>
        </w:rPr>
      </w:pPr>
      <w:r w:rsidRPr="00817C1F">
        <w:rPr>
          <w:rFonts w:asciiTheme="minorHAnsi" w:hAnsiTheme="minorHAnsi"/>
          <w:sz w:val="24"/>
          <w:szCs w:val="24"/>
        </w:rPr>
        <w:t>As a nationally proven best practice mod</w:t>
      </w:r>
      <w:r w:rsidR="00F706BC">
        <w:rPr>
          <w:rFonts w:asciiTheme="minorHAnsi" w:hAnsiTheme="minorHAnsi"/>
          <w:sz w:val="24"/>
          <w:szCs w:val="24"/>
        </w:rPr>
        <w:t>el, Brighton Center’s CET has 19</w:t>
      </w:r>
      <w:r w:rsidRPr="00817C1F">
        <w:rPr>
          <w:rFonts w:asciiTheme="minorHAnsi" w:hAnsiTheme="minorHAnsi"/>
          <w:sz w:val="24"/>
          <w:szCs w:val="24"/>
        </w:rPr>
        <w:t xml:space="preserve"> years of proven success helping individuals change their lives, and realize their hopes and dreams.  We do this by building impactful activities in 4 foundational cornerstone components:</w:t>
      </w:r>
    </w:p>
    <w:p w:rsidR="00817C1F" w:rsidRPr="00817C1F" w:rsidRDefault="00817C1F" w:rsidP="00817C1F">
      <w:pPr>
        <w:spacing w:after="0"/>
        <w:rPr>
          <w:rFonts w:asciiTheme="minorHAnsi" w:hAnsiTheme="minorHAnsi"/>
          <w:sz w:val="24"/>
          <w:szCs w:val="24"/>
        </w:rPr>
      </w:pPr>
      <w:r w:rsidRPr="00817C1F">
        <w:rPr>
          <w:rFonts w:asciiTheme="minorHAnsi" w:hAnsiTheme="minorHAnsi"/>
          <w:sz w:val="24"/>
          <w:szCs w:val="24"/>
        </w:rPr>
        <w:t>1.</w:t>
      </w:r>
      <w:r w:rsidRPr="00817C1F">
        <w:rPr>
          <w:rFonts w:asciiTheme="minorHAnsi" w:hAnsiTheme="minorHAnsi"/>
          <w:sz w:val="24"/>
          <w:szCs w:val="24"/>
        </w:rPr>
        <w:tab/>
        <w:t>Instruction in high demand skill areas.</w:t>
      </w:r>
    </w:p>
    <w:p w:rsidR="00817C1F" w:rsidRPr="00817C1F" w:rsidRDefault="00817C1F" w:rsidP="00817C1F">
      <w:pPr>
        <w:spacing w:after="0"/>
        <w:rPr>
          <w:rFonts w:asciiTheme="minorHAnsi" w:hAnsiTheme="minorHAnsi"/>
          <w:sz w:val="24"/>
          <w:szCs w:val="24"/>
        </w:rPr>
      </w:pPr>
      <w:r w:rsidRPr="00817C1F">
        <w:rPr>
          <w:rFonts w:asciiTheme="minorHAnsi" w:hAnsiTheme="minorHAnsi"/>
          <w:sz w:val="24"/>
          <w:szCs w:val="24"/>
        </w:rPr>
        <w:t>2.</w:t>
      </w:r>
      <w:r w:rsidRPr="00817C1F">
        <w:rPr>
          <w:rFonts w:asciiTheme="minorHAnsi" w:hAnsiTheme="minorHAnsi"/>
          <w:sz w:val="24"/>
          <w:szCs w:val="24"/>
        </w:rPr>
        <w:tab/>
        <w:t>Integrating adult education and basic skills remedial into skill area instruction.</w:t>
      </w:r>
    </w:p>
    <w:p w:rsidR="00817C1F" w:rsidRPr="00817C1F" w:rsidRDefault="00817C1F" w:rsidP="00817C1F">
      <w:pPr>
        <w:spacing w:after="0"/>
        <w:ind w:left="720" w:hanging="720"/>
        <w:rPr>
          <w:rFonts w:asciiTheme="minorHAnsi" w:hAnsiTheme="minorHAnsi"/>
          <w:sz w:val="24"/>
          <w:szCs w:val="24"/>
        </w:rPr>
      </w:pPr>
      <w:r w:rsidRPr="00817C1F">
        <w:rPr>
          <w:rFonts w:asciiTheme="minorHAnsi" w:hAnsiTheme="minorHAnsi"/>
          <w:sz w:val="24"/>
          <w:szCs w:val="24"/>
        </w:rPr>
        <w:t>3.</w:t>
      </w:r>
      <w:r w:rsidRPr="00817C1F">
        <w:rPr>
          <w:rFonts w:asciiTheme="minorHAnsi" w:hAnsiTheme="minorHAnsi"/>
          <w:sz w:val="24"/>
          <w:szCs w:val="24"/>
        </w:rPr>
        <w:tab/>
        <w:t>Developing “soft skills” thro</w:t>
      </w:r>
      <w:r>
        <w:rPr>
          <w:rFonts w:asciiTheme="minorHAnsi" w:hAnsiTheme="minorHAnsi"/>
          <w:sz w:val="24"/>
          <w:szCs w:val="24"/>
        </w:rPr>
        <w:t xml:space="preserve">ugh program accountability and </w:t>
      </w:r>
      <w:r w:rsidRPr="00817C1F">
        <w:rPr>
          <w:rFonts w:asciiTheme="minorHAnsi" w:hAnsiTheme="minorHAnsi"/>
          <w:sz w:val="24"/>
          <w:szCs w:val="24"/>
        </w:rPr>
        <w:t>“success skills” reinforcement.</w:t>
      </w:r>
    </w:p>
    <w:p w:rsidR="00817C1F" w:rsidRPr="00817C1F" w:rsidRDefault="00817C1F" w:rsidP="00817C1F">
      <w:pPr>
        <w:spacing w:after="0"/>
        <w:ind w:left="720" w:hanging="720"/>
        <w:rPr>
          <w:rFonts w:asciiTheme="minorHAnsi" w:hAnsiTheme="minorHAnsi"/>
          <w:sz w:val="24"/>
          <w:szCs w:val="24"/>
        </w:rPr>
      </w:pPr>
      <w:r w:rsidRPr="00817C1F">
        <w:rPr>
          <w:rFonts w:asciiTheme="minorHAnsi" w:hAnsiTheme="minorHAnsi"/>
          <w:sz w:val="24"/>
          <w:szCs w:val="24"/>
        </w:rPr>
        <w:t>4.</w:t>
      </w:r>
      <w:r w:rsidRPr="00817C1F">
        <w:rPr>
          <w:rFonts w:asciiTheme="minorHAnsi" w:hAnsiTheme="minorHAnsi"/>
          <w:sz w:val="24"/>
          <w:szCs w:val="24"/>
        </w:rPr>
        <w:tab/>
        <w:t>Underpinning all newly acquired skills, habits, and practice with career coaching, linkage to employers, and 12 month follow-up commitment.</w:t>
      </w:r>
    </w:p>
    <w:p w:rsidR="00A15033" w:rsidRDefault="00A15033" w:rsidP="00817C1F">
      <w:pPr>
        <w:spacing w:after="0"/>
        <w:rPr>
          <w:rFonts w:asciiTheme="minorHAnsi" w:hAnsiTheme="minorHAnsi"/>
          <w:sz w:val="24"/>
          <w:szCs w:val="24"/>
        </w:rPr>
      </w:pPr>
    </w:p>
    <w:p w:rsidR="00817C1F" w:rsidRDefault="00817C1F" w:rsidP="00817C1F">
      <w:pPr>
        <w:spacing w:after="0"/>
        <w:rPr>
          <w:rFonts w:asciiTheme="minorHAnsi" w:hAnsiTheme="minorHAnsi"/>
          <w:sz w:val="24"/>
          <w:szCs w:val="24"/>
        </w:rPr>
      </w:pPr>
      <w:r w:rsidRPr="00817C1F">
        <w:rPr>
          <w:rFonts w:asciiTheme="minorHAnsi" w:hAnsiTheme="minorHAnsi"/>
          <w:sz w:val="24"/>
          <w:szCs w:val="24"/>
        </w:rPr>
        <w:t xml:space="preserve">The CET model provides a contextual learning environment that is self-paced in an open-entry open-exit format.  Trainees are able to map their progress and gain confidence as they master each outlined competency.  Eligibility is not based on screening or testing which typically disengages many of those individuals in our target population. It is based on a desire to commit to the program for 6-9 months (depending on their pace of progress), make consistent progress, and a goal of full-time employment upon program completion.  </w:t>
      </w:r>
      <w:r w:rsidR="00975CCE">
        <w:rPr>
          <w:rFonts w:asciiTheme="minorHAnsi" w:hAnsiTheme="minorHAnsi"/>
          <w:sz w:val="24"/>
          <w:szCs w:val="24"/>
        </w:rPr>
        <w:t>Trainees must have a high school diploma or GED upon completion of the program.</w:t>
      </w:r>
    </w:p>
    <w:p w:rsidR="00817C1F" w:rsidRDefault="00817C1F" w:rsidP="0071062C">
      <w:pPr>
        <w:spacing w:after="0"/>
        <w:rPr>
          <w:rFonts w:asciiTheme="minorHAnsi" w:hAnsiTheme="minorHAnsi"/>
          <w:sz w:val="24"/>
          <w:szCs w:val="24"/>
        </w:rPr>
      </w:pPr>
    </w:p>
    <w:p w:rsidR="00817C1F" w:rsidRPr="00E77F93" w:rsidRDefault="00817C1F" w:rsidP="0071062C">
      <w:pPr>
        <w:spacing w:after="0"/>
        <w:rPr>
          <w:rFonts w:asciiTheme="minorHAnsi" w:hAnsiTheme="minorHAnsi"/>
          <w:sz w:val="24"/>
          <w:szCs w:val="24"/>
        </w:rPr>
      </w:pPr>
    </w:p>
    <w:p w:rsidR="008910AB" w:rsidRDefault="008910AB" w:rsidP="0071062C">
      <w:pPr>
        <w:pStyle w:val="ListParagraph"/>
        <w:spacing w:after="0"/>
        <w:ind w:left="0"/>
        <w:rPr>
          <w:rFonts w:asciiTheme="minorHAnsi" w:hAnsiTheme="minorHAnsi"/>
          <w:b/>
          <w:bCs/>
          <w:sz w:val="24"/>
          <w:szCs w:val="24"/>
        </w:rPr>
      </w:pPr>
      <w:r>
        <w:rPr>
          <w:rFonts w:asciiTheme="minorHAnsi" w:hAnsiTheme="minorHAnsi"/>
          <w:b/>
          <w:bCs/>
          <w:sz w:val="24"/>
          <w:szCs w:val="24"/>
        </w:rPr>
        <w:t xml:space="preserve">B. </w:t>
      </w:r>
      <w:r w:rsidRPr="008910AB">
        <w:rPr>
          <w:rFonts w:asciiTheme="minorHAnsi" w:hAnsiTheme="minorHAnsi"/>
          <w:b/>
          <w:bCs/>
          <w:sz w:val="24"/>
          <w:szCs w:val="24"/>
        </w:rPr>
        <w:t xml:space="preserve">ROLES AND RESPONSIBILITIES </w:t>
      </w:r>
    </w:p>
    <w:p w:rsidR="00F706BC" w:rsidRPr="00F706BC" w:rsidRDefault="0071062C" w:rsidP="00F706BC">
      <w:pPr>
        <w:pStyle w:val="ListParagraph"/>
        <w:spacing w:after="0"/>
        <w:ind w:left="0"/>
        <w:rPr>
          <w:rFonts w:asciiTheme="minorHAnsi" w:hAnsiTheme="minorHAnsi"/>
          <w:sz w:val="24"/>
          <w:szCs w:val="24"/>
          <w:u w:val="single"/>
        </w:rPr>
      </w:pPr>
      <w:r>
        <w:rPr>
          <w:rFonts w:asciiTheme="minorHAnsi" w:hAnsiTheme="minorHAnsi"/>
          <w:sz w:val="24"/>
          <w:szCs w:val="24"/>
        </w:rPr>
        <w:t xml:space="preserve"> </w:t>
      </w:r>
      <w:r w:rsidR="00F706BC">
        <w:rPr>
          <w:rFonts w:asciiTheme="minorHAnsi" w:hAnsiTheme="minorHAnsi"/>
          <w:b/>
          <w:sz w:val="24"/>
          <w:szCs w:val="24"/>
          <w:u w:val="single"/>
        </w:rPr>
        <w:t>Covington Independent Schools</w:t>
      </w:r>
      <w:r w:rsidR="00D836AA" w:rsidRPr="008910AB">
        <w:rPr>
          <w:rFonts w:asciiTheme="minorHAnsi" w:hAnsiTheme="minorHAnsi"/>
          <w:sz w:val="24"/>
          <w:szCs w:val="24"/>
          <w:u w:val="single"/>
        </w:rPr>
        <w:t xml:space="preserve"> </w:t>
      </w:r>
      <w:r w:rsidR="008910AB" w:rsidRPr="008910AB">
        <w:rPr>
          <w:rFonts w:asciiTheme="minorHAnsi" w:hAnsiTheme="minorHAnsi"/>
          <w:sz w:val="24"/>
          <w:szCs w:val="24"/>
          <w:u w:val="single"/>
        </w:rPr>
        <w:t>Responsibilities</w:t>
      </w:r>
      <w:r w:rsidR="00D836AA" w:rsidRPr="00F706BC">
        <w:rPr>
          <w:rFonts w:asciiTheme="minorHAnsi" w:hAnsiTheme="minorHAnsi"/>
          <w:sz w:val="24"/>
          <w:szCs w:val="24"/>
        </w:rPr>
        <w:tab/>
      </w:r>
    </w:p>
    <w:p w:rsidR="00F706BC" w:rsidRPr="00B13324" w:rsidRDefault="00F706BC" w:rsidP="00B13324">
      <w:pPr>
        <w:pStyle w:val="ListParagraph"/>
        <w:numPr>
          <w:ilvl w:val="0"/>
          <w:numId w:val="8"/>
        </w:numPr>
        <w:spacing w:after="0"/>
        <w:rPr>
          <w:rFonts w:asciiTheme="minorHAnsi" w:hAnsiTheme="minorHAnsi"/>
          <w:sz w:val="24"/>
          <w:szCs w:val="24"/>
        </w:rPr>
      </w:pPr>
      <w:r w:rsidRPr="00B13324">
        <w:rPr>
          <w:rFonts w:asciiTheme="minorHAnsi" w:hAnsiTheme="minorHAnsi"/>
          <w:sz w:val="24"/>
          <w:szCs w:val="24"/>
        </w:rPr>
        <w:t>Covington Independent Schools staff will provide information</w:t>
      </w:r>
      <w:r w:rsidR="003A2477" w:rsidRPr="00B13324">
        <w:rPr>
          <w:rFonts w:asciiTheme="minorHAnsi" w:hAnsiTheme="minorHAnsi"/>
          <w:sz w:val="24"/>
          <w:szCs w:val="24"/>
        </w:rPr>
        <w:t xml:space="preserve"> about Center for Employment Training</w:t>
      </w:r>
      <w:r w:rsidRPr="00B13324">
        <w:rPr>
          <w:rFonts w:asciiTheme="minorHAnsi" w:hAnsiTheme="minorHAnsi"/>
          <w:sz w:val="24"/>
          <w:szCs w:val="24"/>
        </w:rPr>
        <w:t xml:space="preserve"> to students and families and make referrals utilizing Center for Employment Training’s referral form and marketing materials.</w:t>
      </w:r>
    </w:p>
    <w:p w:rsidR="00F706BC" w:rsidRPr="00B13324" w:rsidRDefault="00F706BC" w:rsidP="00B13324">
      <w:pPr>
        <w:pStyle w:val="ListParagraph"/>
        <w:numPr>
          <w:ilvl w:val="0"/>
          <w:numId w:val="8"/>
        </w:numPr>
        <w:spacing w:after="0"/>
        <w:rPr>
          <w:rFonts w:asciiTheme="minorHAnsi" w:hAnsiTheme="minorHAnsi"/>
          <w:sz w:val="24"/>
          <w:szCs w:val="24"/>
        </w:rPr>
      </w:pPr>
      <w:r w:rsidRPr="00B13324">
        <w:rPr>
          <w:rFonts w:asciiTheme="minorHAnsi" w:hAnsiTheme="minorHAnsi"/>
          <w:sz w:val="24"/>
          <w:szCs w:val="24"/>
        </w:rPr>
        <w:t>Covington Independent Schools staff will coordinate an information session with the CET Coo</w:t>
      </w:r>
      <w:r w:rsidR="003A2477" w:rsidRPr="00B13324">
        <w:rPr>
          <w:rFonts w:asciiTheme="minorHAnsi" w:hAnsiTheme="minorHAnsi"/>
          <w:sz w:val="24"/>
          <w:szCs w:val="24"/>
        </w:rPr>
        <w:t>rdinator for interested student’s</w:t>
      </w:r>
      <w:r w:rsidRPr="00B13324">
        <w:rPr>
          <w:rFonts w:asciiTheme="minorHAnsi" w:hAnsiTheme="minorHAnsi"/>
          <w:sz w:val="24"/>
          <w:szCs w:val="24"/>
        </w:rPr>
        <w:t xml:space="preserve"> on-site at Center for Employment Training.</w:t>
      </w:r>
    </w:p>
    <w:p w:rsidR="00F706BC" w:rsidRPr="00B13324" w:rsidRDefault="00F706BC" w:rsidP="00B13324">
      <w:pPr>
        <w:pStyle w:val="ListParagraph"/>
        <w:numPr>
          <w:ilvl w:val="0"/>
          <w:numId w:val="8"/>
        </w:numPr>
        <w:spacing w:after="0"/>
        <w:rPr>
          <w:rFonts w:asciiTheme="minorHAnsi" w:hAnsiTheme="minorHAnsi"/>
          <w:sz w:val="24"/>
          <w:szCs w:val="24"/>
        </w:rPr>
      </w:pPr>
      <w:r w:rsidRPr="00B13324">
        <w:rPr>
          <w:rFonts w:asciiTheme="minorHAnsi" w:hAnsiTheme="minorHAnsi"/>
          <w:sz w:val="24"/>
          <w:szCs w:val="24"/>
        </w:rPr>
        <w:t>C</w:t>
      </w:r>
      <w:r w:rsidR="003A2477" w:rsidRPr="00B13324">
        <w:rPr>
          <w:rFonts w:asciiTheme="minorHAnsi" w:hAnsiTheme="minorHAnsi"/>
          <w:sz w:val="24"/>
          <w:szCs w:val="24"/>
        </w:rPr>
        <w:t>ovington Independent Schools</w:t>
      </w:r>
      <w:r w:rsidRPr="00B13324">
        <w:rPr>
          <w:rFonts w:asciiTheme="minorHAnsi" w:hAnsiTheme="minorHAnsi"/>
          <w:sz w:val="24"/>
          <w:szCs w:val="24"/>
        </w:rPr>
        <w:t xml:space="preserve"> will work with CET staff to acquire appropriate rel</w:t>
      </w:r>
      <w:r w:rsidR="003A2477" w:rsidRPr="00B13324">
        <w:rPr>
          <w:rFonts w:asciiTheme="minorHAnsi" w:hAnsiTheme="minorHAnsi"/>
          <w:sz w:val="24"/>
          <w:szCs w:val="24"/>
        </w:rPr>
        <w:t>e</w:t>
      </w:r>
      <w:r w:rsidRPr="00B13324">
        <w:rPr>
          <w:rFonts w:asciiTheme="minorHAnsi" w:hAnsiTheme="minorHAnsi"/>
          <w:sz w:val="24"/>
          <w:szCs w:val="24"/>
        </w:rPr>
        <w:t xml:space="preserve">ases signed by </w:t>
      </w:r>
      <w:r w:rsidR="003A2477" w:rsidRPr="00B13324">
        <w:rPr>
          <w:rFonts w:asciiTheme="minorHAnsi" w:hAnsiTheme="minorHAnsi"/>
          <w:sz w:val="24"/>
          <w:szCs w:val="24"/>
        </w:rPr>
        <w:t xml:space="preserve">the </w:t>
      </w:r>
      <w:r w:rsidRPr="00B13324">
        <w:rPr>
          <w:rFonts w:asciiTheme="minorHAnsi" w:hAnsiTheme="minorHAnsi"/>
          <w:sz w:val="24"/>
          <w:szCs w:val="24"/>
        </w:rPr>
        <w:t>student</w:t>
      </w:r>
      <w:r w:rsidR="003A2477" w:rsidRPr="00B13324">
        <w:rPr>
          <w:rFonts w:asciiTheme="minorHAnsi" w:hAnsiTheme="minorHAnsi"/>
          <w:sz w:val="24"/>
          <w:szCs w:val="24"/>
        </w:rPr>
        <w:t>’</w:t>
      </w:r>
      <w:r w:rsidRPr="00B13324">
        <w:rPr>
          <w:rFonts w:asciiTheme="minorHAnsi" w:hAnsiTheme="minorHAnsi"/>
          <w:sz w:val="24"/>
          <w:szCs w:val="24"/>
        </w:rPr>
        <w:t>s parent/guardian.</w:t>
      </w:r>
    </w:p>
    <w:p w:rsidR="00F706BC" w:rsidRPr="00B13324" w:rsidRDefault="003A2477" w:rsidP="00B13324">
      <w:pPr>
        <w:pStyle w:val="ListParagraph"/>
        <w:numPr>
          <w:ilvl w:val="0"/>
          <w:numId w:val="8"/>
        </w:numPr>
        <w:spacing w:after="0"/>
        <w:rPr>
          <w:rFonts w:asciiTheme="minorHAnsi" w:hAnsiTheme="minorHAnsi"/>
          <w:sz w:val="24"/>
          <w:szCs w:val="24"/>
        </w:rPr>
      </w:pPr>
      <w:r w:rsidRPr="00B13324">
        <w:rPr>
          <w:rFonts w:asciiTheme="minorHAnsi" w:hAnsiTheme="minorHAnsi"/>
          <w:sz w:val="24"/>
          <w:szCs w:val="24"/>
        </w:rPr>
        <w:t>Covington Independent Schools</w:t>
      </w:r>
      <w:r w:rsidR="00F706BC" w:rsidRPr="00B13324">
        <w:rPr>
          <w:rFonts w:asciiTheme="minorHAnsi" w:hAnsiTheme="minorHAnsi"/>
          <w:sz w:val="24"/>
          <w:szCs w:val="24"/>
        </w:rPr>
        <w:t xml:space="preserve"> will pro</w:t>
      </w:r>
      <w:r w:rsidRPr="00B13324">
        <w:rPr>
          <w:rFonts w:asciiTheme="minorHAnsi" w:hAnsiTheme="minorHAnsi"/>
          <w:sz w:val="24"/>
          <w:szCs w:val="24"/>
        </w:rPr>
        <w:t>vide transportation for students</w:t>
      </w:r>
      <w:r w:rsidR="00F706BC" w:rsidRPr="00B13324">
        <w:rPr>
          <w:rFonts w:asciiTheme="minorHAnsi" w:hAnsiTheme="minorHAnsi"/>
          <w:sz w:val="24"/>
          <w:szCs w:val="24"/>
        </w:rPr>
        <w:t>.</w:t>
      </w:r>
    </w:p>
    <w:p w:rsidR="003A2477" w:rsidRPr="00B13324" w:rsidRDefault="003A2477" w:rsidP="00B13324">
      <w:pPr>
        <w:pStyle w:val="ListParagraph"/>
        <w:numPr>
          <w:ilvl w:val="0"/>
          <w:numId w:val="8"/>
        </w:numPr>
        <w:spacing w:after="0"/>
        <w:rPr>
          <w:rFonts w:asciiTheme="minorHAnsi" w:hAnsiTheme="minorHAnsi"/>
          <w:sz w:val="24"/>
          <w:szCs w:val="24"/>
        </w:rPr>
      </w:pPr>
      <w:r w:rsidRPr="00B13324">
        <w:rPr>
          <w:rFonts w:asciiTheme="minorHAnsi" w:hAnsiTheme="minorHAnsi"/>
          <w:sz w:val="24"/>
          <w:szCs w:val="24"/>
        </w:rPr>
        <w:t>Participate in monthly Skill Specific Unit Team meetings (via phone or in-person at CET) to discuss student progress.</w:t>
      </w:r>
    </w:p>
    <w:p w:rsidR="0071062C" w:rsidRPr="0066467D" w:rsidRDefault="0071062C" w:rsidP="0071062C">
      <w:pPr>
        <w:pStyle w:val="ListParagraph"/>
        <w:tabs>
          <w:tab w:val="left" w:pos="960"/>
          <w:tab w:val="left" w:pos="1460"/>
        </w:tabs>
        <w:spacing w:after="0"/>
        <w:ind w:left="0"/>
        <w:rPr>
          <w:rFonts w:asciiTheme="minorHAnsi" w:hAnsiTheme="minorHAnsi"/>
          <w:b/>
          <w:sz w:val="24"/>
          <w:szCs w:val="24"/>
        </w:rPr>
      </w:pPr>
    </w:p>
    <w:p w:rsidR="0071062C" w:rsidRPr="008910AB" w:rsidRDefault="003A2477" w:rsidP="0071062C">
      <w:pPr>
        <w:spacing w:after="0"/>
        <w:rPr>
          <w:rFonts w:asciiTheme="minorHAnsi" w:hAnsiTheme="minorHAnsi"/>
          <w:bCs/>
          <w:sz w:val="24"/>
          <w:szCs w:val="24"/>
          <w:u w:val="single"/>
        </w:rPr>
      </w:pPr>
      <w:r w:rsidRPr="0066467D">
        <w:rPr>
          <w:rFonts w:asciiTheme="minorHAnsi" w:hAnsiTheme="minorHAnsi"/>
          <w:b/>
          <w:bCs/>
          <w:sz w:val="24"/>
          <w:szCs w:val="24"/>
          <w:u w:val="single"/>
        </w:rPr>
        <w:t>Brighton Center, Inc.</w:t>
      </w:r>
      <w:r>
        <w:rPr>
          <w:rFonts w:asciiTheme="minorHAnsi" w:hAnsiTheme="minorHAnsi"/>
          <w:bCs/>
          <w:sz w:val="24"/>
          <w:szCs w:val="24"/>
          <w:u w:val="single"/>
        </w:rPr>
        <w:t xml:space="preserve"> </w:t>
      </w:r>
      <w:r w:rsidR="0071062C" w:rsidRPr="008910AB">
        <w:rPr>
          <w:rFonts w:asciiTheme="minorHAnsi" w:hAnsiTheme="minorHAnsi"/>
          <w:bCs/>
          <w:sz w:val="24"/>
          <w:szCs w:val="24"/>
          <w:u w:val="single"/>
        </w:rPr>
        <w:t xml:space="preserve"> Responsibilities  </w:t>
      </w:r>
    </w:p>
    <w:p w:rsidR="003A2477" w:rsidRDefault="003A2477" w:rsidP="0066467D">
      <w:pPr>
        <w:pStyle w:val="ListParagraph"/>
        <w:numPr>
          <w:ilvl w:val="0"/>
          <w:numId w:val="1"/>
        </w:numPr>
        <w:spacing w:after="0"/>
        <w:ind w:left="720"/>
        <w:rPr>
          <w:rFonts w:asciiTheme="minorHAnsi" w:hAnsiTheme="minorHAnsi" w:cstheme="minorHAnsi"/>
          <w:sz w:val="24"/>
          <w:szCs w:val="24"/>
        </w:rPr>
      </w:pPr>
      <w:r w:rsidRPr="00B13324">
        <w:rPr>
          <w:rFonts w:asciiTheme="minorHAnsi" w:hAnsiTheme="minorHAnsi" w:cstheme="minorHAnsi"/>
          <w:sz w:val="24"/>
          <w:szCs w:val="24"/>
        </w:rPr>
        <w:t>Engage eligible referrals students, ages 17 and up, to participate in Center for Employment Training program</w:t>
      </w:r>
      <w:r w:rsidR="0066467D">
        <w:rPr>
          <w:rFonts w:asciiTheme="minorHAnsi" w:hAnsiTheme="minorHAnsi" w:cstheme="minorHAnsi"/>
          <w:sz w:val="24"/>
          <w:szCs w:val="24"/>
        </w:rPr>
        <w:t xml:space="preserve"> while enrolled at Covington Independent Schools</w:t>
      </w:r>
      <w:r w:rsidRPr="00B13324">
        <w:rPr>
          <w:rFonts w:asciiTheme="minorHAnsi" w:hAnsiTheme="minorHAnsi" w:cstheme="minorHAnsi"/>
          <w:sz w:val="24"/>
          <w:szCs w:val="24"/>
        </w:rPr>
        <w:t>.</w:t>
      </w:r>
    </w:p>
    <w:p w:rsidR="0066467D" w:rsidRPr="00B13324" w:rsidRDefault="0066467D" w:rsidP="0066467D">
      <w:pPr>
        <w:pStyle w:val="ListParagraph"/>
        <w:numPr>
          <w:ilvl w:val="0"/>
          <w:numId w:val="1"/>
        </w:numPr>
        <w:spacing w:after="0"/>
        <w:ind w:left="720"/>
        <w:rPr>
          <w:rFonts w:asciiTheme="minorHAnsi" w:hAnsiTheme="minorHAnsi" w:cstheme="minorHAnsi"/>
          <w:sz w:val="24"/>
          <w:szCs w:val="24"/>
        </w:rPr>
      </w:pPr>
      <w:r>
        <w:rPr>
          <w:rFonts w:asciiTheme="minorHAnsi" w:hAnsiTheme="minorHAnsi" w:cstheme="minorHAnsi"/>
          <w:sz w:val="24"/>
          <w:szCs w:val="24"/>
        </w:rPr>
        <w:t>Provide Center for Employment Training program on-site at 601 Washington Avenue Suite 140 Newport, KY 41071.</w:t>
      </w:r>
    </w:p>
    <w:p w:rsidR="003A2477" w:rsidRDefault="00B13324" w:rsidP="0066467D">
      <w:pPr>
        <w:pStyle w:val="ListParagraph"/>
        <w:numPr>
          <w:ilvl w:val="0"/>
          <w:numId w:val="1"/>
        </w:numPr>
        <w:spacing w:after="0"/>
        <w:ind w:left="720"/>
        <w:rPr>
          <w:rFonts w:asciiTheme="minorHAnsi" w:hAnsiTheme="minorHAnsi" w:cstheme="minorHAnsi"/>
          <w:sz w:val="24"/>
          <w:szCs w:val="24"/>
        </w:rPr>
      </w:pPr>
      <w:r>
        <w:rPr>
          <w:rFonts w:asciiTheme="minorHAnsi" w:hAnsiTheme="minorHAnsi" w:cstheme="minorHAnsi"/>
          <w:sz w:val="24"/>
          <w:szCs w:val="24"/>
        </w:rPr>
        <w:t>Provide instruction in high demand skill areas (Medical Assisting and Business and Computer Technologies), integrate success skills, career coaching, and adult education into the contextualized learning environment.</w:t>
      </w:r>
    </w:p>
    <w:p w:rsidR="00B13324" w:rsidRDefault="00975CCE" w:rsidP="0066467D">
      <w:pPr>
        <w:pStyle w:val="ListParagraph"/>
        <w:numPr>
          <w:ilvl w:val="0"/>
          <w:numId w:val="1"/>
        </w:numPr>
        <w:spacing w:after="0"/>
        <w:ind w:left="720"/>
        <w:rPr>
          <w:rFonts w:asciiTheme="minorHAnsi" w:hAnsiTheme="minorHAnsi" w:cstheme="minorHAnsi"/>
          <w:sz w:val="24"/>
          <w:szCs w:val="24"/>
        </w:rPr>
      </w:pPr>
      <w:r>
        <w:rPr>
          <w:rFonts w:asciiTheme="minorHAnsi" w:hAnsiTheme="minorHAnsi" w:cstheme="minorHAnsi"/>
          <w:sz w:val="24"/>
          <w:szCs w:val="24"/>
        </w:rPr>
        <w:t>CET staff will share student Satisfactory Academic Progress (SAP) report’s to Covington Independent Schools staff at 25% intervals (roughly every 6-8 weeks)</w:t>
      </w:r>
      <w:r w:rsidR="0066467D">
        <w:rPr>
          <w:rFonts w:asciiTheme="minorHAnsi" w:hAnsiTheme="minorHAnsi" w:cstheme="minorHAnsi"/>
          <w:sz w:val="24"/>
          <w:szCs w:val="24"/>
        </w:rPr>
        <w:t xml:space="preserve"> during student’s enrollment at CET</w:t>
      </w:r>
      <w:r>
        <w:rPr>
          <w:rFonts w:asciiTheme="minorHAnsi" w:hAnsiTheme="minorHAnsi" w:cstheme="minorHAnsi"/>
          <w:sz w:val="24"/>
          <w:szCs w:val="24"/>
        </w:rPr>
        <w:t>.</w:t>
      </w:r>
    </w:p>
    <w:p w:rsidR="00975CCE" w:rsidRDefault="00975CCE" w:rsidP="0066467D">
      <w:pPr>
        <w:pStyle w:val="ListParagraph"/>
        <w:numPr>
          <w:ilvl w:val="0"/>
          <w:numId w:val="1"/>
        </w:numPr>
        <w:spacing w:after="0"/>
        <w:ind w:left="720"/>
        <w:rPr>
          <w:rFonts w:asciiTheme="minorHAnsi" w:hAnsiTheme="minorHAnsi" w:cstheme="minorHAnsi"/>
          <w:sz w:val="24"/>
          <w:szCs w:val="24"/>
        </w:rPr>
      </w:pPr>
      <w:r>
        <w:rPr>
          <w:rFonts w:asciiTheme="minorHAnsi" w:hAnsiTheme="minorHAnsi" w:cstheme="minorHAnsi"/>
          <w:sz w:val="24"/>
          <w:szCs w:val="24"/>
        </w:rPr>
        <w:t>CET staff will report attendance updates for each student on a weekly basis to CIS staff.</w:t>
      </w:r>
    </w:p>
    <w:p w:rsidR="00095B31" w:rsidRPr="003E7BCC" w:rsidRDefault="00095B31" w:rsidP="00095B31">
      <w:pPr>
        <w:pStyle w:val="Default"/>
        <w:tabs>
          <w:tab w:val="left" w:pos="0"/>
        </w:tabs>
        <w:rPr>
          <w:rFonts w:ascii="Calibri" w:hAnsi="Calibri"/>
          <w:b/>
        </w:rPr>
      </w:pPr>
      <w:r>
        <w:rPr>
          <w:rFonts w:ascii="Calibri" w:hAnsi="Calibri"/>
          <w:b/>
          <w:bCs/>
        </w:rPr>
        <w:br/>
        <w:t xml:space="preserve">C. </w:t>
      </w:r>
      <w:r w:rsidRPr="003E7BCC">
        <w:rPr>
          <w:rFonts w:ascii="Calibri" w:hAnsi="Calibri"/>
          <w:b/>
          <w:bCs/>
        </w:rPr>
        <w:t xml:space="preserve">TERM OF AGREEMENT </w:t>
      </w:r>
    </w:p>
    <w:p w:rsidR="00095B31" w:rsidRDefault="00095B31" w:rsidP="00095B31">
      <w:pPr>
        <w:spacing w:after="0"/>
        <w:rPr>
          <w:rFonts w:asciiTheme="minorHAnsi" w:hAnsiTheme="minorHAnsi" w:cstheme="minorHAnsi"/>
          <w:sz w:val="24"/>
          <w:szCs w:val="24"/>
        </w:rPr>
      </w:pPr>
      <w:r w:rsidRPr="00095B31">
        <w:rPr>
          <w:rFonts w:asciiTheme="minorHAnsi" w:hAnsiTheme="minorHAnsi" w:cstheme="minorHAnsi"/>
          <w:sz w:val="24"/>
          <w:szCs w:val="24"/>
        </w:rPr>
        <w:t xml:space="preserve">This agreement becomes effective </w:t>
      </w:r>
      <w:r>
        <w:rPr>
          <w:rFonts w:asciiTheme="minorHAnsi" w:hAnsiTheme="minorHAnsi" w:cstheme="minorHAnsi"/>
          <w:sz w:val="24"/>
          <w:szCs w:val="24"/>
        </w:rPr>
        <w:t xml:space="preserve">on </w:t>
      </w:r>
      <w:r w:rsidR="00C14A55">
        <w:rPr>
          <w:rFonts w:asciiTheme="minorHAnsi" w:hAnsiTheme="minorHAnsi" w:cstheme="minorHAnsi"/>
          <w:b/>
          <w:sz w:val="24"/>
          <w:szCs w:val="24"/>
        </w:rPr>
        <w:t xml:space="preserve">August 1, </w:t>
      </w:r>
      <w:r w:rsidR="00302F63">
        <w:rPr>
          <w:rFonts w:asciiTheme="minorHAnsi" w:hAnsiTheme="minorHAnsi" w:cstheme="minorHAnsi"/>
          <w:b/>
          <w:sz w:val="24"/>
          <w:szCs w:val="24"/>
        </w:rPr>
        <w:t>2018</w:t>
      </w:r>
      <w:r w:rsidR="00F510FF">
        <w:rPr>
          <w:rFonts w:asciiTheme="minorHAnsi" w:hAnsiTheme="minorHAnsi" w:cstheme="minorHAnsi"/>
          <w:b/>
          <w:sz w:val="24"/>
          <w:szCs w:val="24"/>
        </w:rPr>
        <w:t xml:space="preserve"> </w:t>
      </w:r>
      <w:r w:rsidRPr="00095B31">
        <w:rPr>
          <w:rFonts w:asciiTheme="minorHAnsi" w:hAnsiTheme="minorHAnsi" w:cstheme="minorHAnsi"/>
          <w:sz w:val="24"/>
          <w:szCs w:val="24"/>
        </w:rPr>
        <w:t xml:space="preserve">until </w:t>
      </w:r>
      <w:r w:rsidR="00F510FF">
        <w:rPr>
          <w:rFonts w:asciiTheme="minorHAnsi" w:hAnsiTheme="minorHAnsi" w:cstheme="minorHAnsi"/>
          <w:sz w:val="24"/>
          <w:szCs w:val="24"/>
        </w:rPr>
        <w:t>July 31st</w:t>
      </w:r>
      <w:r w:rsidR="00C14A55">
        <w:rPr>
          <w:rFonts w:asciiTheme="minorHAnsi" w:hAnsiTheme="minorHAnsi" w:cstheme="minorHAnsi"/>
          <w:sz w:val="24"/>
          <w:szCs w:val="24"/>
        </w:rPr>
        <w:t xml:space="preserve">, </w:t>
      </w:r>
      <w:r w:rsidR="00302F63">
        <w:rPr>
          <w:rFonts w:asciiTheme="minorHAnsi" w:hAnsiTheme="minorHAnsi" w:cstheme="minorHAnsi"/>
          <w:sz w:val="24"/>
          <w:szCs w:val="24"/>
        </w:rPr>
        <w:t>2019</w:t>
      </w:r>
      <w:r w:rsidRPr="00095B31">
        <w:rPr>
          <w:rFonts w:asciiTheme="minorHAnsi" w:hAnsiTheme="minorHAnsi" w:cstheme="minorHAnsi"/>
          <w:sz w:val="24"/>
          <w:szCs w:val="24"/>
        </w:rPr>
        <w:t xml:space="preserve">, at which time the agreement will be reviewed to determine whether it should be renewed, modified, or terminated, contingent upon performance and continued funding. </w:t>
      </w:r>
      <w:r w:rsidR="00F510FF">
        <w:rPr>
          <w:rFonts w:asciiTheme="minorHAnsi" w:hAnsiTheme="minorHAnsi" w:cstheme="minorHAnsi"/>
          <w:sz w:val="24"/>
          <w:szCs w:val="24"/>
        </w:rPr>
        <w:t>Any party of the a</w:t>
      </w:r>
      <w:r w:rsidR="00F510FF" w:rsidRPr="00F510FF">
        <w:rPr>
          <w:rFonts w:asciiTheme="minorHAnsi" w:hAnsiTheme="minorHAnsi" w:cstheme="minorHAnsi"/>
          <w:sz w:val="24"/>
          <w:szCs w:val="24"/>
        </w:rPr>
        <w:t xml:space="preserve">greement may request modifications of its terms.  Ratification of the request by all the other parties in writing will constitute the modification in question.  </w:t>
      </w:r>
      <w:r w:rsidR="00F510FF">
        <w:rPr>
          <w:rFonts w:asciiTheme="minorHAnsi" w:hAnsiTheme="minorHAnsi" w:cstheme="minorHAnsi"/>
          <w:sz w:val="24"/>
          <w:szCs w:val="24"/>
        </w:rPr>
        <w:t xml:space="preserve">   </w:t>
      </w:r>
      <w:r w:rsidRPr="00095B31">
        <w:rPr>
          <w:rFonts w:asciiTheme="minorHAnsi" w:hAnsiTheme="minorHAnsi" w:cstheme="minorHAnsi"/>
          <w:sz w:val="24"/>
          <w:szCs w:val="24"/>
        </w:rPr>
        <w:t>All possible actions will be taken to fulfill this agreement.</w:t>
      </w:r>
    </w:p>
    <w:p w:rsidR="00095B31" w:rsidRDefault="00095B31" w:rsidP="00095B31">
      <w:pPr>
        <w:spacing w:after="0"/>
        <w:rPr>
          <w:rFonts w:asciiTheme="minorHAnsi" w:hAnsiTheme="minorHAnsi" w:cstheme="minorHAnsi"/>
          <w:sz w:val="24"/>
          <w:szCs w:val="24"/>
        </w:rPr>
      </w:pPr>
    </w:p>
    <w:p w:rsidR="00F510FF" w:rsidRPr="00F510FF" w:rsidRDefault="00F510FF" w:rsidP="00F510FF">
      <w:pPr>
        <w:spacing w:after="0"/>
        <w:rPr>
          <w:rFonts w:asciiTheme="minorHAnsi" w:hAnsiTheme="minorHAnsi" w:cstheme="minorHAnsi"/>
          <w:b/>
          <w:sz w:val="24"/>
          <w:szCs w:val="24"/>
        </w:rPr>
      </w:pPr>
      <w:r>
        <w:rPr>
          <w:rFonts w:asciiTheme="minorHAnsi" w:hAnsiTheme="minorHAnsi" w:cstheme="minorHAnsi"/>
          <w:b/>
          <w:sz w:val="24"/>
          <w:szCs w:val="24"/>
        </w:rPr>
        <w:t>D.</w:t>
      </w:r>
      <w:r w:rsidR="00A15033">
        <w:rPr>
          <w:rFonts w:asciiTheme="minorHAnsi" w:hAnsiTheme="minorHAnsi" w:cstheme="minorHAnsi"/>
          <w:b/>
          <w:sz w:val="24"/>
          <w:szCs w:val="24"/>
        </w:rPr>
        <w:t xml:space="preserve"> FUNDING OF COST AND SERVICES</w:t>
      </w:r>
    </w:p>
    <w:p w:rsidR="00D56ABC" w:rsidRDefault="00D56ABC" w:rsidP="00D56ABC">
      <w:pPr>
        <w:spacing w:after="0"/>
        <w:rPr>
          <w:rFonts w:asciiTheme="minorHAnsi" w:hAnsiTheme="minorHAnsi" w:cstheme="minorHAnsi"/>
          <w:sz w:val="24"/>
          <w:szCs w:val="24"/>
        </w:rPr>
      </w:pPr>
      <w:r>
        <w:rPr>
          <w:rFonts w:asciiTheme="minorHAnsi" w:hAnsiTheme="minorHAnsi" w:cstheme="minorHAnsi"/>
          <w:sz w:val="24"/>
          <w:szCs w:val="24"/>
        </w:rPr>
        <w:t>The total tuition for a student to attend the Brighton Center Workforce Development Program is $8,350</w:t>
      </w:r>
      <w:r w:rsidR="00C14A55">
        <w:rPr>
          <w:rFonts w:asciiTheme="minorHAnsi" w:hAnsiTheme="minorHAnsi" w:cstheme="minorHAnsi"/>
          <w:sz w:val="24"/>
          <w:szCs w:val="24"/>
        </w:rPr>
        <w:t xml:space="preserve"> per student</w:t>
      </w:r>
      <w:r>
        <w:rPr>
          <w:rFonts w:asciiTheme="minorHAnsi" w:hAnsiTheme="minorHAnsi" w:cstheme="minorHAnsi"/>
          <w:sz w:val="24"/>
          <w:szCs w:val="24"/>
        </w:rPr>
        <w:t xml:space="preserve">. </w:t>
      </w:r>
      <w:r w:rsidR="00F510FF" w:rsidRPr="00A15033">
        <w:rPr>
          <w:rFonts w:asciiTheme="minorHAnsi" w:hAnsiTheme="minorHAnsi" w:cstheme="minorHAnsi"/>
          <w:sz w:val="24"/>
          <w:szCs w:val="24"/>
        </w:rPr>
        <w:t>Covington Independent</w:t>
      </w:r>
      <w:r w:rsidR="00F83D2B">
        <w:rPr>
          <w:rFonts w:asciiTheme="minorHAnsi" w:hAnsiTheme="minorHAnsi" w:cstheme="minorHAnsi"/>
          <w:sz w:val="24"/>
          <w:szCs w:val="24"/>
        </w:rPr>
        <w:t xml:space="preserve"> Schools</w:t>
      </w:r>
      <w:r>
        <w:rPr>
          <w:rFonts w:asciiTheme="minorHAnsi" w:hAnsiTheme="minorHAnsi" w:cstheme="minorHAnsi"/>
          <w:sz w:val="24"/>
          <w:szCs w:val="24"/>
        </w:rPr>
        <w:t xml:space="preserve"> </w:t>
      </w:r>
      <w:r w:rsidR="00F510FF" w:rsidRPr="00A15033">
        <w:rPr>
          <w:rFonts w:asciiTheme="minorHAnsi" w:hAnsiTheme="minorHAnsi" w:cstheme="minorHAnsi"/>
          <w:sz w:val="24"/>
          <w:szCs w:val="24"/>
        </w:rPr>
        <w:t>will provi</w:t>
      </w:r>
      <w:r w:rsidR="00F83D2B">
        <w:rPr>
          <w:rFonts w:asciiTheme="minorHAnsi" w:hAnsiTheme="minorHAnsi" w:cstheme="minorHAnsi"/>
          <w:sz w:val="24"/>
          <w:szCs w:val="24"/>
        </w:rPr>
        <w:t>d</w:t>
      </w:r>
      <w:r>
        <w:rPr>
          <w:rFonts w:asciiTheme="minorHAnsi" w:hAnsiTheme="minorHAnsi" w:cstheme="minorHAnsi"/>
          <w:sz w:val="24"/>
          <w:szCs w:val="24"/>
        </w:rPr>
        <w:t xml:space="preserve">e funds in the amount of </w:t>
      </w:r>
      <w:r>
        <w:rPr>
          <w:rFonts w:asciiTheme="minorHAnsi" w:hAnsiTheme="minorHAnsi" w:cstheme="minorHAnsi"/>
          <w:sz w:val="24"/>
          <w:szCs w:val="24"/>
        </w:rPr>
        <w:lastRenderedPageBreak/>
        <w:t>$3,000</w:t>
      </w:r>
      <w:r w:rsidR="00F510FF" w:rsidRPr="00A15033">
        <w:rPr>
          <w:rFonts w:asciiTheme="minorHAnsi" w:hAnsiTheme="minorHAnsi" w:cstheme="minorHAnsi"/>
          <w:sz w:val="24"/>
          <w:szCs w:val="24"/>
        </w:rPr>
        <w:t xml:space="preserve"> </w:t>
      </w:r>
      <w:r>
        <w:rPr>
          <w:rFonts w:asciiTheme="minorHAnsi" w:hAnsiTheme="minorHAnsi" w:cstheme="minorHAnsi"/>
          <w:sz w:val="24"/>
          <w:szCs w:val="24"/>
        </w:rPr>
        <w:t xml:space="preserve">per slot </w:t>
      </w:r>
      <w:r w:rsidR="00C14A55">
        <w:rPr>
          <w:rFonts w:asciiTheme="minorHAnsi" w:hAnsiTheme="minorHAnsi" w:cstheme="minorHAnsi"/>
          <w:sz w:val="24"/>
          <w:szCs w:val="24"/>
        </w:rPr>
        <w:t>up to 8 slots for a total amount not to exceed $24,000.</w:t>
      </w:r>
      <w:r w:rsidR="008449BC">
        <w:rPr>
          <w:rFonts w:asciiTheme="minorHAnsi" w:hAnsiTheme="minorHAnsi" w:cstheme="minorHAnsi"/>
          <w:sz w:val="24"/>
          <w:szCs w:val="24"/>
        </w:rPr>
        <w:t xml:space="preserve"> </w:t>
      </w:r>
      <w:r w:rsidR="00BC06E8" w:rsidRPr="00A15033">
        <w:rPr>
          <w:rFonts w:asciiTheme="minorHAnsi" w:hAnsiTheme="minorHAnsi" w:cstheme="minorHAnsi"/>
          <w:sz w:val="24"/>
          <w:szCs w:val="24"/>
        </w:rPr>
        <w:t>Brighton Center</w:t>
      </w:r>
      <w:r w:rsidR="00F510FF" w:rsidRPr="00A15033">
        <w:rPr>
          <w:rFonts w:asciiTheme="minorHAnsi" w:hAnsiTheme="minorHAnsi" w:cstheme="minorHAnsi"/>
          <w:sz w:val="24"/>
          <w:szCs w:val="24"/>
        </w:rPr>
        <w:t xml:space="preserve"> will invoice Covington Independent Schools on </w:t>
      </w:r>
      <w:r>
        <w:rPr>
          <w:rFonts w:asciiTheme="minorHAnsi" w:hAnsiTheme="minorHAnsi" w:cstheme="minorHAnsi"/>
          <w:sz w:val="24"/>
          <w:szCs w:val="24"/>
        </w:rPr>
        <w:t xml:space="preserve">a bi-annual basis. Covington Schools will also provide lunch and TANK bus transportation. </w:t>
      </w:r>
    </w:p>
    <w:p w:rsidR="00F510FF" w:rsidRDefault="00F510FF" w:rsidP="00F510FF">
      <w:pPr>
        <w:spacing w:after="0"/>
        <w:rPr>
          <w:rFonts w:asciiTheme="minorHAnsi" w:hAnsiTheme="minorHAnsi" w:cstheme="minorHAnsi"/>
          <w:b/>
          <w:sz w:val="24"/>
          <w:szCs w:val="24"/>
        </w:rPr>
      </w:pPr>
    </w:p>
    <w:p w:rsidR="00095B31" w:rsidRPr="00095B31" w:rsidRDefault="00A15033" w:rsidP="00095B31">
      <w:pPr>
        <w:spacing w:after="0"/>
        <w:rPr>
          <w:rFonts w:asciiTheme="minorHAnsi" w:hAnsiTheme="minorHAnsi" w:cstheme="minorHAnsi"/>
          <w:b/>
          <w:sz w:val="24"/>
          <w:szCs w:val="24"/>
        </w:rPr>
      </w:pPr>
      <w:r>
        <w:rPr>
          <w:rFonts w:asciiTheme="minorHAnsi" w:hAnsiTheme="minorHAnsi" w:cstheme="minorHAnsi"/>
          <w:b/>
          <w:sz w:val="24"/>
          <w:szCs w:val="24"/>
        </w:rPr>
        <w:t>E</w:t>
      </w:r>
      <w:r w:rsidR="00095B31" w:rsidRPr="00095B31">
        <w:rPr>
          <w:rFonts w:asciiTheme="minorHAnsi" w:hAnsiTheme="minorHAnsi" w:cstheme="minorHAnsi"/>
          <w:b/>
          <w:sz w:val="24"/>
          <w:szCs w:val="24"/>
        </w:rPr>
        <w:t>. TERMINATION</w:t>
      </w:r>
    </w:p>
    <w:p w:rsidR="00095B31" w:rsidRDefault="00095B31" w:rsidP="00095B31">
      <w:pPr>
        <w:spacing w:after="0"/>
        <w:rPr>
          <w:rFonts w:asciiTheme="minorHAnsi" w:hAnsiTheme="minorHAnsi" w:cstheme="minorHAnsi"/>
          <w:sz w:val="24"/>
          <w:szCs w:val="24"/>
        </w:rPr>
      </w:pPr>
      <w:r w:rsidRPr="00095B31">
        <w:rPr>
          <w:rFonts w:asciiTheme="minorHAnsi" w:hAnsiTheme="minorHAnsi" w:cstheme="minorHAnsi"/>
          <w:sz w:val="24"/>
          <w:szCs w:val="24"/>
        </w:rPr>
        <w:t xml:space="preserve">This agreement may be terminated at any time by any party upon written notice indicating a desire to terminate.  Such notice shall be submitted no later than 30 days in advance of the effective date of the desired action.  </w:t>
      </w:r>
    </w:p>
    <w:p w:rsidR="00F510FF" w:rsidRDefault="00F510FF" w:rsidP="00095B31">
      <w:pPr>
        <w:spacing w:after="0"/>
        <w:rPr>
          <w:rFonts w:asciiTheme="minorHAnsi" w:hAnsiTheme="minorHAnsi" w:cstheme="minorHAnsi"/>
          <w:sz w:val="24"/>
          <w:szCs w:val="24"/>
        </w:rPr>
      </w:pPr>
    </w:p>
    <w:p w:rsidR="00F510FF" w:rsidRPr="00F510FF" w:rsidRDefault="00A15033" w:rsidP="00F510FF">
      <w:pPr>
        <w:spacing w:after="0"/>
        <w:rPr>
          <w:rFonts w:asciiTheme="minorHAnsi" w:hAnsiTheme="minorHAnsi" w:cstheme="minorHAnsi"/>
          <w:b/>
          <w:sz w:val="24"/>
          <w:szCs w:val="24"/>
        </w:rPr>
      </w:pPr>
      <w:r>
        <w:rPr>
          <w:rFonts w:asciiTheme="minorHAnsi" w:hAnsiTheme="minorHAnsi" w:cstheme="minorHAnsi"/>
          <w:b/>
          <w:sz w:val="24"/>
          <w:szCs w:val="24"/>
        </w:rPr>
        <w:t>F</w:t>
      </w:r>
      <w:r w:rsidR="00F510FF" w:rsidRPr="00F510FF">
        <w:rPr>
          <w:rFonts w:asciiTheme="minorHAnsi" w:hAnsiTheme="minorHAnsi" w:cstheme="minorHAnsi"/>
          <w:b/>
          <w:sz w:val="24"/>
          <w:szCs w:val="24"/>
        </w:rPr>
        <w:t xml:space="preserve">. </w:t>
      </w:r>
      <w:r w:rsidR="00F510FF">
        <w:rPr>
          <w:rFonts w:asciiTheme="minorHAnsi" w:hAnsiTheme="minorHAnsi" w:cstheme="minorHAnsi"/>
          <w:b/>
          <w:sz w:val="24"/>
          <w:szCs w:val="24"/>
        </w:rPr>
        <w:t>HOLD HARMLESS</w:t>
      </w:r>
    </w:p>
    <w:p w:rsidR="00F510FF" w:rsidRDefault="00F510FF" w:rsidP="00F510FF">
      <w:pPr>
        <w:spacing w:after="0"/>
        <w:rPr>
          <w:rFonts w:asciiTheme="minorHAnsi" w:hAnsiTheme="minorHAnsi" w:cstheme="minorHAnsi"/>
          <w:sz w:val="24"/>
          <w:szCs w:val="24"/>
        </w:rPr>
      </w:pPr>
      <w:r w:rsidRPr="00F510FF">
        <w:rPr>
          <w:rFonts w:asciiTheme="minorHAnsi" w:hAnsiTheme="minorHAnsi" w:cstheme="minorHAnsi"/>
          <w:sz w:val="24"/>
          <w:szCs w:val="24"/>
        </w:rPr>
        <w:t>Each party hereby agrees to indemnify, defend</w:t>
      </w:r>
      <w:r>
        <w:rPr>
          <w:rFonts w:asciiTheme="minorHAnsi" w:hAnsiTheme="minorHAnsi" w:cstheme="minorHAnsi"/>
          <w:sz w:val="24"/>
          <w:szCs w:val="24"/>
        </w:rPr>
        <w:t xml:space="preserve">, and hold harmless all other </w:t>
      </w:r>
      <w:r w:rsidRPr="00F510FF">
        <w:rPr>
          <w:rFonts w:asciiTheme="minorHAnsi" w:hAnsiTheme="minorHAnsi" w:cstheme="minorHAnsi"/>
          <w:sz w:val="24"/>
          <w:szCs w:val="24"/>
        </w:rPr>
        <w:t>parties identified in this MOU from and agai</w:t>
      </w:r>
      <w:r>
        <w:rPr>
          <w:rFonts w:asciiTheme="minorHAnsi" w:hAnsiTheme="minorHAnsi" w:cstheme="minorHAnsi"/>
          <w:sz w:val="24"/>
          <w:szCs w:val="24"/>
        </w:rPr>
        <w:t>nst any and all claims, demands</w:t>
      </w:r>
      <w:r w:rsidRPr="00F510FF">
        <w:rPr>
          <w:rFonts w:asciiTheme="minorHAnsi" w:hAnsiTheme="minorHAnsi" w:cstheme="minorHAnsi"/>
          <w:sz w:val="24"/>
          <w:szCs w:val="24"/>
        </w:rPr>
        <w:t xml:space="preserve"> damages and costs arising out of or resulting fro</w:t>
      </w:r>
      <w:r>
        <w:rPr>
          <w:rFonts w:asciiTheme="minorHAnsi" w:hAnsiTheme="minorHAnsi" w:cstheme="minorHAnsi"/>
          <w:sz w:val="24"/>
          <w:szCs w:val="24"/>
        </w:rPr>
        <w:t xml:space="preserve">m any acts or omissions which </w:t>
      </w:r>
      <w:r w:rsidRPr="00F510FF">
        <w:rPr>
          <w:rFonts w:asciiTheme="minorHAnsi" w:hAnsiTheme="minorHAnsi" w:cstheme="minorHAnsi"/>
          <w:sz w:val="24"/>
          <w:szCs w:val="24"/>
        </w:rPr>
        <w:t>arise from the performance of the obligati</w:t>
      </w:r>
      <w:r>
        <w:rPr>
          <w:rFonts w:asciiTheme="minorHAnsi" w:hAnsiTheme="minorHAnsi" w:cstheme="minorHAnsi"/>
          <w:sz w:val="24"/>
          <w:szCs w:val="24"/>
        </w:rPr>
        <w:t xml:space="preserve">ons by such indemnifying party </w:t>
      </w:r>
      <w:r w:rsidRPr="00F510FF">
        <w:rPr>
          <w:rFonts w:asciiTheme="minorHAnsi" w:hAnsiTheme="minorHAnsi" w:cstheme="minorHAnsi"/>
          <w:sz w:val="24"/>
          <w:szCs w:val="24"/>
        </w:rPr>
        <w:t>pursuant to the MOU.  In addition, all parties to this MOU agree to indemnify</w:t>
      </w:r>
      <w:r>
        <w:rPr>
          <w:rFonts w:asciiTheme="minorHAnsi" w:hAnsiTheme="minorHAnsi" w:cstheme="minorHAnsi"/>
          <w:sz w:val="24"/>
          <w:szCs w:val="24"/>
        </w:rPr>
        <w:t xml:space="preserve">, </w:t>
      </w:r>
      <w:r w:rsidRPr="00F510FF">
        <w:rPr>
          <w:rFonts w:asciiTheme="minorHAnsi" w:hAnsiTheme="minorHAnsi" w:cstheme="minorHAnsi"/>
          <w:sz w:val="24"/>
          <w:szCs w:val="24"/>
        </w:rPr>
        <w:t>defend, and hold harmless each other from an</w:t>
      </w:r>
      <w:r>
        <w:rPr>
          <w:rFonts w:asciiTheme="minorHAnsi" w:hAnsiTheme="minorHAnsi" w:cstheme="minorHAnsi"/>
          <w:sz w:val="24"/>
          <w:szCs w:val="24"/>
        </w:rPr>
        <w:t xml:space="preserve">d against all court costs and  </w:t>
      </w:r>
      <w:r w:rsidRPr="00F510FF">
        <w:rPr>
          <w:rFonts w:asciiTheme="minorHAnsi" w:hAnsiTheme="minorHAnsi" w:cstheme="minorHAnsi"/>
          <w:sz w:val="24"/>
          <w:szCs w:val="24"/>
        </w:rPr>
        <w:t>attorney fees arising out of or resulting from any acts or omission which arise from the performance of these obligations by such indemnifying party pursuant to this MOU.  It is understood and agreed that all indemnity provided herein shall survive the termination of this MOU.</w:t>
      </w:r>
    </w:p>
    <w:p w:rsidR="00A15033" w:rsidRPr="00A15033" w:rsidRDefault="00A15033" w:rsidP="00095B31">
      <w:pPr>
        <w:spacing w:after="0"/>
        <w:rPr>
          <w:rFonts w:asciiTheme="minorHAnsi" w:hAnsiTheme="minorHAnsi" w:cstheme="minorHAnsi"/>
          <w:b/>
          <w:sz w:val="24"/>
          <w:szCs w:val="24"/>
        </w:rPr>
      </w:pPr>
    </w:p>
    <w:p w:rsidR="00A15033" w:rsidRPr="00A15033" w:rsidRDefault="00A15033" w:rsidP="00A15033">
      <w:pPr>
        <w:spacing w:after="0"/>
        <w:rPr>
          <w:rFonts w:asciiTheme="minorHAnsi" w:hAnsiTheme="minorHAnsi" w:cstheme="minorHAnsi"/>
          <w:b/>
          <w:sz w:val="24"/>
          <w:szCs w:val="24"/>
        </w:rPr>
      </w:pPr>
      <w:r w:rsidRPr="00A15033">
        <w:rPr>
          <w:rFonts w:asciiTheme="minorHAnsi" w:hAnsiTheme="minorHAnsi" w:cstheme="minorHAnsi"/>
          <w:b/>
          <w:sz w:val="24"/>
          <w:szCs w:val="24"/>
        </w:rPr>
        <w:t>THE PARTIES TO THIS AGREEMENT EVIDENCE THEIR ACCEPTANCE OF ITS TERMS BY THEIR SIGNATURES BELOW:</w:t>
      </w:r>
    </w:p>
    <w:p w:rsidR="00A15033" w:rsidRPr="00A15033" w:rsidRDefault="00A15033" w:rsidP="00A15033">
      <w:pPr>
        <w:spacing w:after="0"/>
        <w:rPr>
          <w:rFonts w:asciiTheme="minorHAnsi" w:hAnsiTheme="minorHAnsi" w:cstheme="minorHAnsi"/>
          <w:sz w:val="24"/>
          <w:szCs w:val="24"/>
        </w:rPr>
      </w:pPr>
    </w:p>
    <w:p w:rsidR="00A15033" w:rsidRPr="00A15033" w:rsidRDefault="00A15033" w:rsidP="00A15033">
      <w:pPr>
        <w:spacing w:after="0"/>
        <w:rPr>
          <w:rFonts w:asciiTheme="minorHAnsi" w:hAnsiTheme="minorHAnsi" w:cstheme="minorHAnsi"/>
          <w:sz w:val="24"/>
          <w:szCs w:val="24"/>
        </w:rPr>
      </w:pPr>
      <w:r w:rsidRPr="00A15033">
        <w:rPr>
          <w:rFonts w:asciiTheme="minorHAnsi" w:hAnsiTheme="minorHAnsi" w:cstheme="minorHAnsi"/>
          <w:sz w:val="24"/>
          <w:szCs w:val="24"/>
        </w:rPr>
        <w:t>Brighton Center, Inc.</w:t>
      </w:r>
    </w:p>
    <w:p w:rsidR="00A15033" w:rsidRPr="00A15033" w:rsidRDefault="00A15033" w:rsidP="00A15033">
      <w:pPr>
        <w:spacing w:after="0"/>
        <w:rPr>
          <w:rFonts w:asciiTheme="minorHAnsi" w:hAnsiTheme="minorHAnsi" w:cstheme="minorHAnsi"/>
          <w:sz w:val="24"/>
          <w:szCs w:val="24"/>
        </w:rPr>
      </w:pPr>
      <w:r w:rsidRPr="00A15033">
        <w:rPr>
          <w:rFonts w:asciiTheme="minorHAnsi" w:hAnsiTheme="minorHAnsi" w:cstheme="minorHAnsi"/>
          <w:sz w:val="24"/>
          <w:szCs w:val="24"/>
        </w:rPr>
        <w:t>President &amp; CEO</w:t>
      </w:r>
    </w:p>
    <w:p w:rsidR="00A15033" w:rsidRDefault="00A15033" w:rsidP="00A15033">
      <w:pPr>
        <w:spacing w:after="0"/>
        <w:rPr>
          <w:rFonts w:asciiTheme="minorHAnsi" w:hAnsiTheme="minorHAnsi" w:cstheme="minorHAnsi"/>
          <w:sz w:val="24"/>
          <w:szCs w:val="24"/>
        </w:rPr>
      </w:pPr>
      <w:r w:rsidRPr="00A15033">
        <w:rPr>
          <w:rFonts w:asciiTheme="minorHAnsi" w:hAnsiTheme="minorHAnsi" w:cstheme="minorHAnsi"/>
          <w:sz w:val="24"/>
          <w:szCs w:val="24"/>
        </w:rPr>
        <w:t>Tammy Weidinger</w:t>
      </w:r>
      <w:r w:rsidRPr="00A15033">
        <w:rPr>
          <w:rFonts w:asciiTheme="minorHAnsi" w:hAnsiTheme="minorHAnsi" w:cstheme="minorHAnsi"/>
          <w:sz w:val="24"/>
          <w:szCs w:val="24"/>
        </w:rPr>
        <w:tab/>
      </w:r>
    </w:p>
    <w:p w:rsidR="00A15033" w:rsidRDefault="00A15033" w:rsidP="00A15033">
      <w:pPr>
        <w:spacing w:after="0"/>
        <w:rPr>
          <w:rFonts w:asciiTheme="minorHAnsi" w:hAnsiTheme="minorHAnsi" w:cstheme="minorHAnsi"/>
          <w:sz w:val="24"/>
          <w:szCs w:val="24"/>
        </w:rPr>
      </w:pPr>
      <w:r w:rsidRPr="00A15033">
        <w:rPr>
          <w:rFonts w:asciiTheme="minorHAnsi" w:hAnsiTheme="minorHAnsi" w:cstheme="minorHAnsi"/>
          <w:sz w:val="24"/>
          <w:szCs w:val="24"/>
        </w:rPr>
        <w:tab/>
      </w:r>
      <w:r w:rsidRPr="00A15033">
        <w:rPr>
          <w:rFonts w:asciiTheme="minorHAnsi" w:hAnsiTheme="minorHAnsi" w:cstheme="minorHAnsi"/>
          <w:sz w:val="24"/>
          <w:szCs w:val="24"/>
        </w:rPr>
        <w:tab/>
      </w:r>
      <w:r w:rsidRPr="00A15033">
        <w:rPr>
          <w:rFonts w:asciiTheme="minorHAnsi" w:hAnsiTheme="minorHAnsi" w:cstheme="minorHAnsi"/>
          <w:sz w:val="24"/>
          <w:szCs w:val="24"/>
        </w:rPr>
        <w:tab/>
      </w:r>
      <w:r w:rsidRPr="00A15033">
        <w:rPr>
          <w:rFonts w:asciiTheme="minorHAnsi" w:hAnsiTheme="minorHAnsi" w:cstheme="minorHAnsi"/>
          <w:sz w:val="24"/>
          <w:szCs w:val="24"/>
        </w:rPr>
        <w:tab/>
      </w:r>
    </w:p>
    <w:p w:rsidR="00A15033" w:rsidRDefault="00A15033" w:rsidP="00A15033">
      <w:pPr>
        <w:spacing w:after="0"/>
        <w:rPr>
          <w:rFonts w:asciiTheme="minorHAnsi" w:hAnsiTheme="minorHAnsi" w:cstheme="minorHAnsi"/>
          <w:sz w:val="24"/>
          <w:szCs w:val="24"/>
        </w:rPr>
      </w:pPr>
      <w:r>
        <w:rPr>
          <w:rFonts w:asciiTheme="minorHAnsi" w:hAnsiTheme="minorHAnsi" w:cstheme="minorHAnsi"/>
          <w:sz w:val="24"/>
          <w:szCs w:val="24"/>
        </w:rPr>
        <w:t>Signature:  _____________________  Date:____________________</w:t>
      </w:r>
    </w:p>
    <w:p w:rsidR="008449BC" w:rsidRPr="00A15033" w:rsidRDefault="008449BC" w:rsidP="00A15033">
      <w:pPr>
        <w:spacing w:after="0"/>
        <w:rPr>
          <w:rFonts w:asciiTheme="minorHAnsi" w:hAnsiTheme="minorHAnsi" w:cstheme="minorHAnsi"/>
          <w:sz w:val="24"/>
          <w:szCs w:val="24"/>
        </w:rPr>
      </w:pPr>
    </w:p>
    <w:p w:rsidR="00A15033" w:rsidRPr="00A15033" w:rsidRDefault="00A15033" w:rsidP="00A15033">
      <w:pPr>
        <w:spacing w:after="0"/>
        <w:rPr>
          <w:rFonts w:asciiTheme="minorHAnsi" w:hAnsiTheme="minorHAnsi" w:cstheme="minorHAnsi"/>
          <w:sz w:val="24"/>
          <w:szCs w:val="24"/>
        </w:rPr>
      </w:pPr>
      <w:r w:rsidRPr="00A15033">
        <w:rPr>
          <w:rFonts w:asciiTheme="minorHAnsi" w:hAnsiTheme="minorHAnsi" w:cstheme="minorHAnsi"/>
          <w:sz w:val="24"/>
          <w:szCs w:val="24"/>
        </w:rPr>
        <w:tab/>
      </w:r>
    </w:p>
    <w:p w:rsidR="00A15033" w:rsidRDefault="00A15033" w:rsidP="00A15033">
      <w:pPr>
        <w:spacing w:after="0"/>
        <w:rPr>
          <w:rFonts w:asciiTheme="minorHAnsi" w:hAnsiTheme="minorHAnsi" w:cstheme="minorHAnsi"/>
          <w:sz w:val="24"/>
          <w:szCs w:val="24"/>
        </w:rPr>
      </w:pPr>
      <w:r>
        <w:rPr>
          <w:rFonts w:asciiTheme="minorHAnsi" w:hAnsiTheme="minorHAnsi" w:cstheme="minorHAnsi"/>
          <w:sz w:val="24"/>
          <w:szCs w:val="24"/>
        </w:rPr>
        <w:t>Covington Independent Schools</w:t>
      </w:r>
    </w:p>
    <w:p w:rsidR="00A15033" w:rsidRDefault="00A15033" w:rsidP="00A15033">
      <w:pPr>
        <w:spacing w:after="0"/>
        <w:rPr>
          <w:rFonts w:asciiTheme="minorHAnsi" w:hAnsiTheme="minorHAnsi" w:cstheme="minorHAnsi"/>
          <w:sz w:val="24"/>
          <w:szCs w:val="24"/>
        </w:rPr>
      </w:pPr>
      <w:r>
        <w:rPr>
          <w:rFonts w:asciiTheme="minorHAnsi" w:hAnsiTheme="minorHAnsi" w:cstheme="minorHAnsi"/>
          <w:sz w:val="24"/>
          <w:szCs w:val="24"/>
        </w:rPr>
        <w:t>Superintendent</w:t>
      </w:r>
    </w:p>
    <w:p w:rsidR="00A15033" w:rsidRDefault="00A15033" w:rsidP="00A15033">
      <w:pPr>
        <w:spacing w:after="0"/>
        <w:rPr>
          <w:rFonts w:asciiTheme="minorHAnsi" w:hAnsiTheme="minorHAnsi" w:cstheme="minorHAnsi"/>
          <w:sz w:val="24"/>
          <w:szCs w:val="24"/>
        </w:rPr>
      </w:pPr>
      <w:r>
        <w:rPr>
          <w:rFonts w:asciiTheme="minorHAnsi" w:hAnsiTheme="minorHAnsi" w:cstheme="minorHAnsi"/>
          <w:sz w:val="24"/>
          <w:szCs w:val="24"/>
        </w:rPr>
        <w:t>Alvin Garrison</w:t>
      </w:r>
    </w:p>
    <w:p w:rsidR="008449BC" w:rsidRDefault="008449BC" w:rsidP="00A15033">
      <w:pPr>
        <w:spacing w:after="0"/>
        <w:rPr>
          <w:rFonts w:asciiTheme="minorHAnsi" w:hAnsiTheme="minorHAnsi" w:cstheme="minorHAnsi"/>
          <w:sz w:val="24"/>
          <w:szCs w:val="24"/>
        </w:rPr>
      </w:pPr>
    </w:p>
    <w:p w:rsidR="00A15033" w:rsidRPr="00A15033" w:rsidRDefault="00A15033" w:rsidP="00A15033">
      <w:pPr>
        <w:spacing w:after="0"/>
        <w:rPr>
          <w:rFonts w:asciiTheme="minorHAnsi" w:hAnsiTheme="minorHAnsi" w:cstheme="minorHAnsi"/>
          <w:sz w:val="24"/>
          <w:szCs w:val="24"/>
        </w:rPr>
      </w:pPr>
      <w:r>
        <w:rPr>
          <w:rFonts w:asciiTheme="minorHAnsi" w:hAnsiTheme="minorHAnsi" w:cstheme="minorHAnsi"/>
          <w:sz w:val="24"/>
          <w:szCs w:val="24"/>
        </w:rPr>
        <w:t xml:space="preserve">Signature:______________________  Date:_____________________                </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p>
    <w:sectPr w:rsidR="00A15033" w:rsidRPr="00A15033" w:rsidSect="00A1503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0140" w:rsidRDefault="009B0140" w:rsidP="00A15033">
      <w:pPr>
        <w:spacing w:after="0" w:line="240" w:lineRule="auto"/>
      </w:pPr>
      <w:r>
        <w:separator/>
      </w:r>
    </w:p>
  </w:endnote>
  <w:endnote w:type="continuationSeparator" w:id="0">
    <w:p w:rsidR="009B0140" w:rsidRDefault="009B0140" w:rsidP="00A15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1485073"/>
      <w:docPartObj>
        <w:docPartGallery w:val="Page Numbers (Bottom of Page)"/>
        <w:docPartUnique/>
      </w:docPartObj>
    </w:sdtPr>
    <w:sdtEndPr>
      <w:rPr>
        <w:noProof/>
      </w:rPr>
    </w:sdtEndPr>
    <w:sdtContent>
      <w:p w:rsidR="00A15033" w:rsidRDefault="00A15033">
        <w:pPr>
          <w:pStyle w:val="Footer"/>
          <w:jc w:val="right"/>
        </w:pPr>
        <w:r>
          <w:fldChar w:fldCharType="begin"/>
        </w:r>
        <w:r>
          <w:instrText xml:space="preserve"> PAGE   \* MERGEFORMAT </w:instrText>
        </w:r>
        <w:r>
          <w:fldChar w:fldCharType="separate"/>
        </w:r>
        <w:r w:rsidR="00D179D6">
          <w:rPr>
            <w:noProof/>
          </w:rPr>
          <w:t>1</w:t>
        </w:r>
        <w:r>
          <w:rPr>
            <w:noProof/>
          </w:rPr>
          <w:fldChar w:fldCharType="end"/>
        </w:r>
      </w:p>
    </w:sdtContent>
  </w:sdt>
  <w:p w:rsidR="00A15033" w:rsidRDefault="00A150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0140" w:rsidRDefault="009B0140" w:rsidP="00A15033">
      <w:pPr>
        <w:spacing w:after="0" w:line="240" w:lineRule="auto"/>
      </w:pPr>
      <w:r>
        <w:separator/>
      </w:r>
    </w:p>
  </w:footnote>
  <w:footnote w:type="continuationSeparator" w:id="0">
    <w:p w:rsidR="009B0140" w:rsidRDefault="009B0140" w:rsidP="00A150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F4336"/>
    <w:multiLevelType w:val="hybridMultilevel"/>
    <w:tmpl w:val="4266D11C"/>
    <w:lvl w:ilvl="0" w:tplc="B6CAF4B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C63F1"/>
    <w:multiLevelType w:val="hybridMultilevel"/>
    <w:tmpl w:val="E64818F2"/>
    <w:lvl w:ilvl="0" w:tplc="C3F40298">
      <w:start w:val="77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6E0A57"/>
    <w:multiLevelType w:val="hybridMultilevel"/>
    <w:tmpl w:val="414ECB2A"/>
    <w:lvl w:ilvl="0" w:tplc="CBBA27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0010DE"/>
    <w:multiLevelType w:val="hybridMultilevel"/>
    <w:tmpl w:val="76F64D76"/>
    <w:lvl w:ilvl="0" w:tplc="2A44BFF0">
      <w:start w:val="1"/>
      <w:numFmt w:val="decimal"/>
      <w:lvlText w:val="%1)"/>
      <w:lvlJc w:val="left"/>
      <w:pPr>
        <w:ind w:left="1320" w:hanging="360"/>
      </w:pPr>
      <w:rPr>
        <w:rFonts w:asciiTheme="minorHAnsi" w:eastAsia="Times New Roman" w:hAnsiTheme="minorHAnsi" w:cstheme="minorHAnsi"/>
      </w:rPr>
    </w:lvl>
    <w:lvl w:ilvl="1" w:tplc="04090003">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4" w15:restartNumberingAfterBreak="0">
    <w:nsid w:val="39EA0222"/>
    <w:multiLevelType w:val="hybridMultilevel"/>
    <w:tmpl w:val="580644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1266BE"/>
    <w:multiLevelType w:val="hybridMultilevel"/>
    <w:tmpl w:val="87FE7BF4"/>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C15987"/>
    <w:multiLevelType w:val="hybridMultilevel"/>
    <w:tmpl w:val="CA42E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3A37E0"/>
    <w:multiLevelType w:val="hybridMultilevel"/>
    <w:tmpl w:val="614E44E6"/>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7"/>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62C"/>
    <w:rsid w:val="00095B31"/>
    <w:rsid w:val="002E7EEC"/>
    <w:rsid w:val="00302F63"/>
    <w:rsid w:val="003A2477"/>
    <w:rsid w:val="0066467D"/>
    <w:rsid w:val="0071062C"/>
    <w:rsid w:val="00817C1F"/>
    <w:rsid w:val="008449BC"/>
    <w:rsid w:val="00875134"/>
    <w:rsid w:val="008910AB"/>
    <w:rsid w:val="008E2DD0"/>
    <w:rsid w:val="0091357E"/>
    <w:rsid w:val="00966B4B"/>
    <w:rsid w:val="00975CCE"/>
    <w:rsid w:val="009B0140"/>
    <w:rsid w:val="00A15033"/>
    <w:rsid w:val="00B13324"/>
    <w:rsid w:val="00BC06E8"/>
    <w:rsid w:val="00C14A55"/>
    <w:rsid w:val="00C24561"/>
    <w:rsid w:val="00C805F5"/>
    <w:rsid w:val="00D179D6"/>
    <w:rsid w:val="00D56ABC"/>
    <w:rsid w:val="00D836AA"/>
    <w:rsid w:val="00D9571D"/>
    <w:rsid w:val="00EE405B"/>
    <w:rsid w:val="00EF4734"/>
    <w:rsid w:val="00F510FF"/>
    <w:rsid w:val="00F706BC"/>
    <w:rsid w:val="00F83D2B"/>
    <w:rsid w:val="00F87B1F"/>
    <w:rsid w:val="00FA2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C0DBBB-22C8-4D81-9CEF-9137905F0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62C"/>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62C"/>
    <w:pPr>
      <w:ind w:left="720"/>
    </w:pPr>
  </w:style>
  <w:style w:type="paragraph" w:customStyle="1" w:styleId="Default">
    <w:name w:val="Default"/>
    <w:rsid w:val="00095B3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A150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5033"/>
    <w:rPr>
      <w:rFonts w:ascii="Calibri" w:eastAsia="Times New Roman" w:hAnsi="Calibri" w:cs="Calibri"/>
    </w:rPr>
  </w:style>
  <w:style w:type="paragraph" w:styleId="Footer">
    <w:name w:val="footer"/>
    <w:basedOn w:val="Normal"/>
    <w:link w:val="FooterChar"/>
    <w:uiPriority w:val="99"/>
    <w:unhideWhenUsed/>
    <w:rsid w:val="00A150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5033"/>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1B7F4-C06B-48A0-96F7-084DC82FA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917</Words>
  <Characters>5229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 Gandara</dc:creator>
  <cp:lastModifiedBy>Egan, Becky - Secretary, Central Office</cp:lastModifiedBy>
  <cp:revision>2</cp:revision>
  <dcterms:created xsi:type="dcterms:W3CDTF">2018-08-17T12:04:00Z</dcterms:created>
  <dcterms:modified xsi:type="dcterms:W3CDTF">2018-08-17T12:04:00Z</dcterms:modified>
</cp:coreProperties>
</file>