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DF" w:rsidRPr="00AD0185" w:rsidRDefault="008000DF" w:rsidP="008000DF">
      <w:pPr>
        <w:pStyle w:val="Title"/>
        <w:rPr>
          <w:sz w:val="22"/>
          <w:szCs w:val="22"/>
        </w:rPr>
      </w:pPr>
      <w:r w:rsidRPr="00AD0185">
        <w:rPr>
          <w:sz w:val="22"/>
          <w:szCs w:val="22"/>
        </w:rPr>
        <w:t>MEMORANDUM OF UNDERSTANDING</w:t>
      </w:r>
    </w:p>
    <w:p w:rsidR="008000DF" w:rsidRPr="00AD0185" w:rsidRDefault="008000DF" w:rsidP="008000DF">
      <w:pPr>
        <w:jc w:val="center"/>
        <w:rPr>
          <w:sz w:val="22"/>
          <w:szCs w:val="22"/>
        </w:rPr>
      </w:pPr>
    </w:p>
    <w:p w:rsidR="008000DF" w:rsidRPr="00AD0185" w:rsidRDefault="008000DF" w:rsidP="008000DF">
      <w:pPr>
        <w:pStyle w:val="Subtitle"/>
        <w:rPr>
          <w:szCs w:val="22"/>
        </w:rPr>
      </w:pPr>
    </w:p>
    <w:p w:rsidR="008000DF" w:rsidRPr="00AD0185" w:rsidRDefault="008000DF" w:rsidP="008000DF">
      <w:pPr>
        <w:pStyle w:val="Subtitle"/>
        <w:jc w:val="left"/>
        <w:rPr>
          <w:szCs w:val="22"/>
          <w:u w:val="none"/>
        </w:rPr>
      </w:pPr>
      <w:r w:rsidRPr="00AD0185">
        <w:rPr>
          <w:szCs w:val="22"/>
          <w:u w:val="none"/>
        </w:rPr>
        <w:t xml:space="preserve">THIS MEMORANDUM OF UNDERSTANDING entered into as of August 15, 2018 to June </w:t>
      </w:r>
      <w:r w:rsidR="00AD0185" w:rsidRPr="00AD0185">
        <w:rPr>
          <w:szCs w:val="22"/>
          <w:u w:val="none"/>
        </w:rPr>
        <w:t>30</w:t>
      </w:r>
      <w:r w:rsidRPr="00AD0185">
        <w:rPr>
          <w:szCs w:val="22"/>
          <w:u w:val="none"/>
        </w:rPr>
        <w:t xml:space="preserve">, 2019 by </w:t>
      </w:r>
      <w:r w:rsidRPr="00AD0185">
        <w:rPr>
          <w:szCs w:val="22"/>
          <w:u w:val="none"/>
        </w:rPr>
        <w:t>the Boone County Board of Education and the Boone County Education Association (BCEA)</w:t>
      </w:r>
    </w:p>
    <w:p w:rsidR="008000DF" w:rsidRPr="00AD0185" w:rsidRDefault="008000DF" w:rsidP="008000DF">
      <w:pPr>
        <w:rPr>
          <w:color w:val="000000"/>
          <w:sz w:val="22"/>
          <w:szCs w:val="22"/>
        </w:rPr>
      </w:pPr>
    </w:p>
    <w:p w:rsidR="008000DF" w:rsidRPr="00AD0185" w:rsidRDefault="008000DF" w:rsidP="008000DF">
      <w:pPr>
        <w:rPr>
          <w:color w:val="000000"/>
          <w:sz w:val="22"/>
          <w:szCs w:val="22"/>
        </w:rPr>
      </w:pPr>
      <w:r w:rsidRPr="00AD0185">
        <w:rPr>
          <w:color w:val="000000"/>
          <w:sz w:val="22"/>
          <w:szCs w:val="22"/>
        </w:rPr>
        <w:t>Boone County Board of Education</w:t>
      </w:r>
    </w:p>
    <w:p w:rsidR="008000DF" w:rsidRPr="00AD0185" w:rsidRDefault="008000DF" w:rsidP="008000DF">
      <w:pPr>
        <w:rPr>
          <w:color w:val="000000"/>
          <w:sz w:val="22"/>
          <w:szCs w:val="22"/>
        </w:rPr>
      </w:pPr>
      <w:r w:rsidRPr="00AD0185">
        <w:rPr>
          <w:color w:val="000000"/>
          <w:sz w:val="22"/>
          <w:szCs w:val="22"/>
        </w:rPr>
        <w:t>8330 US 42</w:t>
      </w:r>
    </w:p>
    <w:p w:rsidR="008000DF" w:rsidRPr="00AD0185" w:rsidRDefault="008000DF" w:rsidP="008000DF">
      <w:pPr>
        <w:rPr>
          <w:color w:val="000000"/>
          <w:sz w:val="22"/>
          <w:szCs w:val="22"/>
        </w:rPr>
      </w:pPr>
      <w:r w:rsidRPr="00AD0185">
        <w:rPr>
          <w:color w:val="000000"/>
          <w:sz w:val="22"/>
          <w:szCs w:val="22"/>
        </w:rPr>
        <w:t>Florence, KY 41042</w:t>
      </w:r>
    </w:p>
    <w:p w:rsidR="008000DF" w:rsidRPr="00AD0185" w:rsidRDefault="008000DF" w:rsidP="008000DF">
      <w:pPr>
        <w:rPr>
          <w:color w:val="000000"/>
          <w:sz w:val="22"/>
          <w:szCs w:val="22"/>
        </w:rPr>
      </w:pPr>
    </w:p>
    <w:p w:rsidR="008000DF" w:rsidRPr="00AD0185" w:rsidRDefault="008000DF" w:rsidP="008000DF">
      <w:pPr>
        <w:rPr>
          <w:color w:val="000000"/>
          <w:sz w:val="22"/>
          <w:szCs w:val="22"/>
        </w:rPr>
      </w:pPr>
      <w:r w:rsidRPr="00AD0185">
        <w:rPr>
          <w:color w:val="000000"/>
          <w:sz w:val="22"/>
          <w:szCs w:val="22"/>
        </w:rPr>
        <w:t xml:space="preserve">Boone County Education Association  </w:t>
      </w:r>
    </w:p>
    <w:p w:rsidR="008000DF" w:rsidRPr="00AD0185" w:rsidRDefault="008000DF" w:rsidP="008000DF">
      <w:pPr>
        <w:rPr>
          <w:color w:val="000000"/>
          <w:sz w:val="22"/>
          <w:szCs w:val="22"/>
        </w:rPr>
      </w:pPr>
      <w:r w:rsidRPr="00AD0185">
        <w:rPr>
          <w:color w:val="000000"/>
          <w:sz w:val="22"/>
          <w:szCs w:val="22"/>
        </w:rPr>
        <w:t>75 Cavalier Blvd. #201</w:t>
      </w:r>
    </w:p>
    <w:p w:rsidR="008000DF" w:rsidRPr="00AD0185" w:rsidRDefault="008000DF" w:rsidP="008000DF">
      <w:pPr>
        <w:rPr>
          <w:color w:val="000000"/>
          <w:sz w:val="22"/>
          <w:szCs w:val="22"/>
        </w:rPr>
      </w:pPr>
      <w:r w:rsidRPr="00AD0185">
        <w:rPr>
          <w:color w:val="000000"/>
          <w:sz w:val="22"/>
          <w:szCs w:val="22"/>
        </w:rPr>
        <w:t>Florence, KY 41042</w:t>
      </w:r>
    </w:p>
    <w:p w:rsidR="008000DF" w:rsidRPr="00AD0185" w:rsidRDefault="008000DF" w:rsidP="008000DF">
      <w:pPr>
        <w:rPr>
          <w:color w:val="000000"/>
          <w:sz w:val="22"/>
          <w:szCs w:val="22"/>
        </w:rPr>
      </w:pPr>
    </w:p>
    <w:p w:rsidR="008000DF" w:rsidRPr="00AD0185" w:rsidRDefault="008000DF" w:rsidP="008000DF">
      <w:pPr>
        <w:pStyle w:val="Subtitle"/>
        <w:rPr>
          <w:szCs w:val="22"/>
          <w:u w:val="none"/>
        </w:rPr>
      </w:pPr>
      <w:r w:rsidRPr="00AD0185">
        <w:rPr>
          <w:szCs w:val="22"/>
          <w:u w:val="none"/>
        </w:rPr>
        <w:t>Hereinafter referred to as the “Parties”:</w:t>
      </w:r>
    </w:p>
    <w:p w:rsidR="008000DF" w:rsidRPr="00AD0185" w:rsidRDefault="008000DF" w:rsidP="008000DF">
      <w:pPr>
        <w:pStyle w:val="Subtitle"/>
        <w:rPr>
          <w:szCs w:val="22"/>
          <w:u w:val="none"/>
        </w:rPr>
      </w:pPr>
    </w:p>
    <w:p w:rsidR="008000DF" w:rsidRPr="00AD0185" w:rsidRDefault="008000DF" w:rsidP="008000DF">
      <w:pPr>
        <w:pStyle w:val="Subtitle"/>
        <w:rPr>
          <w:szCs w:val="22"/>
          <w:u w:val="none"/>
        </w:rPr>
      </w:pPr>
      <w:r w:rsidRPr="00AD0185">
        <w:rPr>
          <w:szCs w:val="22"/>
          <w:u w:val="none"/>
        </w:rPr>
        <w:t>WITNESSETH:-</w:t>
      </w:r>
    </w:p>
    <w:p w:rsidR="008000DF" w:rsidRPr="00AD0185" w:rsidRDefault="008000DF" w:rsidP="008000DF">
      <w:pPr>
        <w:pStyle w:val="Subtitle"/>
        <w:rPr>
          <w:szCs w:val="22"/>
          <w:u w:val="none"/>
        </w:rPr>
      </w:pPr>
    </w:p>
    <w:p w:rsidR="008000DF" w:rsidRPr="00AD0185" w:rsidRDefault="008000DF" w:rsidP="008000DF">
      <w:pPr>
        <w:pStyle w:val="Subtitle"/>
        <w:rPr>
          <w:szCs w:val="22"/>
          <w:u w:val="none"/>
        </w:rPr>
      </w:pPr>
      <w:r w:rsidRPr="00AD0185">
        <w:rPr>
          <w:szCs w:val="22"/>
          <w:u w:val="none"/>
        </w:rPr>
        <w:tab/>
        <w:t xml:space="preserve">WITNESSETH:-WHEREAS, the above parties have agreed to enter into an agreement for the purpose of </w:t>
      </w:r>
      <w:r w:rsidRPr="00AD0185">
        <w:rPr>
          <w:szCs w:val="22"/>
          <w:u w:val="none"/>
        </w:rPr>
        <w:t xml:space="preserve">improving the effectiveness and efficiency of Employee Child change processes until Board Policy 09.11 School Attendance Areas  and the Contractual Agreement between the Boone County Education Association and the Boone County Board of Education may be reviewed and amended </w:t>
      </w:r>
      <w:r w:rsidRPr="00AD0185">
        <w:rPr>
          <w:szCs w:val="22"/>
          <w:u w:val="none"/>
        </w:rPr>
        <w:t xml:space="preserve">, </w:t>
      </w:r>
    </w:p>
    <w:p w:rsidR="008000DF" w:rsidRPr="00AD0185" w:rsidRDefault="008000DF" w:rsidP="008000DF">
      <w:pPr>
        <w:pStyle w:val="Subtitle"/>
        <w:rPr>
          <w:szCs w:val="22"/>
          <w:u w:val="none"/>
        </w:rPr>
      </w:pPr>
    </w:p>
    <w:p w:rsidR="008000DF" w:rsidRPr="00AD0185" w:rsidRDefault="008000DF" w:rsidP="008000DF">
      <w:pPr>
        <w:pStyle w:val="Subtitle"/>
        <w:jc w:val="left"/>
        <w:rPr>
          <w:szCs w:val="22"/>
          <w:u w:val="none"/>
        </w:rPr>
      </w:pPr>
      <w:r w:rsidRPr="00AD0185">
        <w:rPr>
          <w:szCs w:val="22"/>
          <w:u w:val="none"/>
        </w:rPr>
        <w:tab/>
        <w:t xml:space="preserve">WHEREAS, the parties wish to define the terms of that Agreement, and </w:t>
      </w:r>
    </w:p>
    <w:p w:rsidR="008000DF" w:rsidRPr="00AD0185" w:rsidRDefault="008000DF" w:rsidP="008000DF">
      <w:pPr>
        <w:pStyle w:val="Subtitle"/>
        <w:jc w:val="left"/>
        <w:rPr>
          <w:szCs w:val="22"/>
          <w:u w:val="none"/>
        </w:rPr>
      </w:pPr>
    </w:p>
    <w:p w:rsidR="008000DF" w:rsidRPr="00AD0185" w:rsidRDefault="008000DF" w:rsidP="008000DF">
      <w:pPr>
        <w:pStyle w:val="Subtitle"/>
        <w:jc w:val="left"/>
        <w:rPr>
          <w:szCs w:val="22"/>
          <w:u w:val="none"/>
        </w:rPr>
      </w:pPr>
      <w:r w:rsidRPr="00AD0185">
        <w:rPr>
          <w:szCs w:val="22"/>
          <w:u w:val="none"/>
        </w:rPr>
        <w:tab/>
      </w:r>
      <w:r w:rsidRPr="00AD0185">
        <w:rPr>
          <w:szCs w:val="22"/>
          <w:u w:val="none"/>
        </w:rPr>
        <w:tab/>
        <w:t>NOW, THEREFORE, it is agreed by and between the parties as follows:</w:t>
      </w:r>
    </w:p>
    <w:p w:rsidR="004A56AA" w:rsidRPr="00AD0185" w:rsidRDefault="004A56AA" w:rsidP="008000DF">
      <w:pPr>
        <w:pStyle w:val="Subtitle"/>
        <w:jc w:val="left"/>
        <w:rPr>
          <w:szCs w:val="22"/>
          <w:u w:val="none"/>
        </w:rPr>
      </w:pPr>
    </w:p>
    <w:p w:rsidR="004A56AA" w:rsidRPr="00AD0185" w:rsidRDefault="004A56AA" w:rsidP="008000DF">
      <w:pPr>
        <w:pStyle w:val="Subtitle"/>
        <w:jc w:val="left"/>
        <w:rPr>
          <w:szCs w:val="22"/>
          <w:u w:val="none"/>
        </w:rPr>
      </w:pPr>
      <w:r w:rsidRPr="00AD0185">
        <w:rPr>
          <w:szCs w:val="22"/>
          <w:u w:val="none"/>
        </w:rPr>
        <w:t xml:space="preserve">Honor the request of the </w:t>
      </w:r>
      <w:r w:rsidR="00577BAD">
        <w:rPr>
          <w:szCs w:val="22"/>
          <w:u w:val="none"/>
        </w:rPr>
        <w:t>Student</w:t>
      </w:r>
      <w:r w:rsidRPr="00AD0185">
        <w:rPr>
          <w:szCs w:val="22"/>
          <w:u w:val="none"/>
        </w:rPr>
        <w:t xml:space="preserve"> Services Department to grant approvals</w:t>
      </w:r>
      <w:r w:rsidR="00577BAD">
        <w:rPr>
          <w:szCs w:val="22"/>
          <w:u w:val="none"/>
        </w:rPr>
        <w:t xml:space="preserve"> of </w:t>
      </w:r>
      <w:r w:rsidRPr="00AD0185">
        <w:rPr>
          <w:szCs w:val="22"/>
          <w:u w:val="none"/>
        </w:rPr>
        <w:t xml:space="preserve"> Employee Child change requests, as students enter elementary school, middle school and high schoo</w:t>
      </w:r>
      <w:r w:rsidR="00577BAD">
        <w:rPr>
          <w:szCs w:val="22"/>
          <w:u w:val="none"/>
        </w:rPr>
        <w:t>l or parental employment change,</w:t>
      </w:r>
      <w:r w:rsidRPr="00AD0185">
        <w:rPr>
          <w:szCs w:val="22"/>
          <w:u w:val="none"/>
        </w:rPr>
        <w:t xml:space="preserve"> instead of on a “year-to-year” basis as is currently </w:t>
      </w:r>
      <w:r w:rsidR="00577BAD">
        <w:rPr>
          <w:szCs w:val="22"/>
          <w:u w:val="none"/>
        </w:rPr>
        <w:t xml:space="preserve"> in </w:t>
      </w:r>
      <w:bookmarkStart w:id="0" w:name="_GoBack"/>
      <w:bookmarkEnd w:id="0"/>
      <w:r w:rsidR="00AD0185" w:rsidRPr="00AD0185">
        <w:rPr>
          <w:szCs w:val="22"/>
          <w:u w:val="none"/>
        </w:rPr>
        <w:t>b</w:t>
      </w:r>
      <w:r w:rsidRPr="00AD0185">
        <w:rPr>
          <w:szCs w:val="22"/>
          <w:u w:val="none"/>
        </w:rPr>
        <w:t xml:space="preserve">oard </w:t>
      </w:r>
      <w:r w:rsidR="00AD0185" w:rsidRPr="00AD0185">
        <w:rPr>
          <w:szCs w:val="22"/>
          <w:u w:val="none"/>
        </w:rPr>
        <w:t>p</w:t>
      </w:r>
      <w:r w:rsidRPr="00AD0185">
        <w:rPr>
          <w:szCs w:val="22"/>
          <w:u w:val="none"/>
        </w:rPr>
        <w:t xml:space="preserve">olicy and </w:t>
      </w:r>
      <w:r w:rsidR="00AD0185" w:rsidRPr="00AD0185">
        <w:rPr>
          <w:szCs w:val="22"/>
          <w:u w:val="none"/>
        </w:rPr>
        <w:t xml:space="preserve">specified in the </w:t>
      </w:r>
      <w:r w:rsidRPr="00AD0185">
        <w:rPr>
          <w:szCs w:val="22"/>
          <w:u w:val="none"/>
        </w:rPr>
        <w:t>Contractual Agreement.</w:t>
      </w:r>
    </w:p>
    <w:p w:rsidR="004A56AA" w:rsidRPr="00AD0185" w:rsidRDefault="004A56AA" w:rsidP="008000DF">
      <w:pPr>
        <w:pStyle w:val="Subtitle"/>
        <w:jc w:val="left"/>
        <w:rPr>
          <w:szCs w:val="22"/>
          <w:u w:val="none"/>
        </w:rPr>
      </w:pPr>
    </w:p>
    <w:p w:rsidR="004A56AA" w:rsidRPr="00AD0185" w:rsidRDefault="004A56AA" w:rsidP="008000DF">
      <w:pPr>
        <w:pStyle w:val="Subtitle"/>
        <w:jc w:val="left"/>
        <w:rPr>
          <w:szCs w:val="22"/>
          <w:u w:val="none"/>
        </w:rPr>
      </w:pPr>
      <w:r w:rsidRPr="00AD0185">
        <w:rPr>
          <w:szCs w:val="22"/>
          <w:u w:val="none"/>
        </w:rPr>
        <w:t xml:space="preserve">In the </w:t>
      </w:r>
      <w:r w:rsidR="000E4A38" w:rsidRPr="00AD0185">
        <w:rPr>
          <w:szCs w:val="22"/>
          <w:u w:val="none"/>
        </w:rPr>
        <w:t>s</w:t>
      </w:r>
      <w:r w:rsidRPr="00AD0185">
        <w:rPr>
          <w:szCs w:val="22"/>
          <w:u w:val="none"/>
        </w:rPr>
        <w:t>pring of 2019, follow appropriate proto</w:t>
      </w:r>
      <w:r w:rsidR="00AD0185" w:rsidRPr="00AD0185">
        <w:rPr>
          <w:szCs w:val="22"/>
          <w:u w:val="none"/>
        </w:rPr>
        <w:t xml:space="preserve">col to review and revise Board Policy 09.11, School Attendance Areas, section Employee’s Children, (6) </w:t>
      </w:r>
      <w:r w:rsidRPr="00AD0185">
        <w:rPr>
          <w:szCs w:val="22"/>
          <w:u w:val="none"/>
        </w:rPr>
        <w:t xml:space="preserve"> </w:t>
      </w:r>
      <w:r w:rsidR="000E4A38" w:rsidRPr="00AD0185">
        <w:rPr>
          <w:szCs w:val="22"/>
          <w:u w:val="none"/>
        </w:rPr>
        <w:t>and the Contractual Agreement, Article VI, section 6.9 Certified Employee’s Children</w:t>
      </w:r>
      <w:r w:rsidR="00AD0185" w:rsidRPr="00AD0185">
        <w:rPr>
          <w:szCs w:val="22"/>
          <w:u w:val="none"/>
        </w:rPr>
        <w:t xml:space="preserve"> A.(6)</w:t>
      </w:r>
    </w:p>
    <w:p w:rsidR="004A56AA" w:rsidRPr="00AD0185" w:rsidRDefault="004A56AA" w:rsidP="008000DF">
      <w:pPr>
        <w:pStyle w:val="Subtitle"/>
        <w:jc w:val="left"/>
        <w:rPr>
          <w:szCs w:val="22"/>
          <w:u w:val="none"/>
        </w:rPr>
      </w:pPr>
    </w:p>
    <w:p w:rsidR="008000DF" w:rsidRPr="00AD0185" w:rsidRDefault="008000DF" w:rsidP="008000DF">
      <w:pPr>
        <w:rPr>
          <w:color w:val="000000"/>
          <w:sz w:val="22"/>
          <w:szCs w:val="22"/>
        </w:rPr>
      </w:pPr>
    </w:p>
    <w:p w:rsidR="004A56AA" w:rsidRPr="00AD0185" w:rsidRDefault="004A56AA" w:rsidP="004A56AA">
      <w:pPr>
        <w:pStyle w:val="BodyTextIndent2"/>
        <w:tabs>
          <w:tab w:val="left" w:pos="180"/>
        </w:tabs>
        <w:ind w:left="0"/>
        <w:rPr>
          <w:rFonts w:ascii="Times New Roman" w:hAnsi="Times New Roman"/>
          <w:sz w:val="22"/>
          <w:szCs w:val="22"/>
        </w:rPr>
      </w:pPr>
      <w:r w:rsidRPr="00AD0185">
        <w:rPr>
          <w:rFonts w:ascii="Times New Roman" w:hAnsi="Times New Roman"/>
          <w:sz w:val="22"/>
          <w:szCs w:val="22"/>
        </w:rPr>
        <w:t>THE PARTIES TO THIS AGREEMENT EVIDENCE THEIR ACCEPTANCE OF ITS TERMS BY THEIR SIGNATURES BELOW:</w:t>
      </w:r>
    </w:p>
    <w:p w:rsidR="004A56AA" w:rsidRPr="00AD0185" w:rsidRDefault="004A56AA" w:rsidP="004A56AA">
      <w:pPr>
        <w:pStyle w:val="BodyTextIndent2"/>
        <w:tabs>
          <w:tab w:val="left" w:pos="180"/>
        </w:tabs>
        <w:ind w:left="0"/>
        <w:rPr>
          <w:rFonts w:ascii="Times New Roman" w:hAnsi="Times New Roman"/>
          <w:sz w:val="22"/>
          <w:szCs w:val="22"/>
        </w:rPr>
      </w:pPr>
    </w:p>
    <w:p w:rsidR="004A56AA" w:rsidRPr="00AD0185" w:rsidRDefault="004A56AA" w:rsidP="004A56AA">
      <w:pPr>
        <w:pStyle w:val="BodyTextIndent2"/>
        <w:tabs>
          <w:tab w:val="left" w:pos="180"/>
        </w:tabs>
        <w:ind w:left="0"/>
        <w:rPr>
          <w:rFonts w:ascii="Times New Roman" w:hAnsi="Times New Roman"/>
          <w:b/>
          <w:sz w:val="22"/>
          <w:szCs w:val="22"/>
        </w:rPr>
      </w:pPr>
      <w:r w:rsidRPr="00AD0185">
        <w:rPr>
          <w:rFonts w:ascii="Times New Roman" w:hAnsi="Times New Roman"/>
          <w:b/>
          <w:sz w:val="22"/>
          <w:szCs w:val="22"/>
        </w:rPr>
        <w:t xml:space="preserve">Boone County Board of Education </w:t>
      </w:r>
    </w:p>
    <w:p w:rsidR="004A56AA" w:rsidRPr="00AD0185" w:rsidRDefault="004A56AA" w:rsidP="004A56AA">
      <w:pPr>
        <w:pStyle w:val="BodyTextIndent2"/>
        <w:tabs>
          <w:tab w:val="left" w:pos="180"/>
        </w:tabs>
        <w:ind w:left="0"/>
        <w:rPr>
          <w:rFonts w:ascii="Times New Roman" w:hAnsi="Times New Roman"/>
          <w:sz w:val="22"/>
          <w:szCs w:val="22"/>
        </w:rPr>
      </w:pPr>
      <w:r w:rsidRPr="00AD0185">
        <w:rPr>
          <w:rFonts w:ascii="Times New Roman" w:hAnsi="Times New Roman"/>
          <w:b/>
          <w:sz w:val="22"/>
          <w:szCs w:val="22"/>
        </w:rPr>
        <w:t>Chairperson</w:t>
      </w:r>
    </w:p>
    <w:p w:rsidR="004A56AA" w:rsidRPr="00AD0185" w:rsidRDefault="004A56AA" w:rsidP="004A56AA">
      <w:pPr>
        <w:pStyle w:val="BodyTextIndent2"/>
        <w:tabs>
          <w:tab w:val="left" w:pos="180"/>
        </w:tabs>
        <w:ind w:left="0"/>
        <w:rPr>
          <w:rFonts w:ascii="Times New Roman" w:hAnsi="Times New Roman"/>
          <w:b/>
          <w:sz w:val="22"/>
          <w:szCs w:val="22"/>
        </w:rPr>
      </w:pPr>
      <w:r w:rsidRPr="00AD0185">
        <w:rPr>
          <w:rFonts w:ascii="Times New Roman" w:hAnsi="Times New Roman"/>
          <w:sz w:val="22"/>
          <w:szCs w:val="22"/>
        </w:rPr>
        <w:t>Bonnie Rickert</w:t>
      </w:r>
      <w:r w:rsidRPr="00AD0185">
        <w:rPr>
          <w:rFonts w:ascii="Times New Roman" w:hAnsi="Times New Roman"/>
          <w:b/>
          <w:sz w:val="22"/>
          <w:szCs w:val="22"/>
        </w:rPr>
        <w:tab/>
      </w:r>
      <w:r w:rsidRPr="00AD0185">
        <w:rPr>
          <w:rFonts w:ascii="Times New Roman" w:hAnsi="Times New Roman"/>
          <w:b/>
          <w:sz w:val="22"/>
          <w:szCs w:val="22"/>
        </w:rPr>
        <w:tab/>
      </w:r>
      <w:r w:rsidRPr="00AD0185">
        <w:rPr>
          <w:rFonts w:ascii="Times New Roman" w:hAnsi="Times New Roman"/>
          <w:b/>
          <w:sz w:val="22"/>
          <w:szCs w:val="22"/>
        </w:rPr>
        <w:tab/>
      </w:r>
      <w:r w:rsidRPr="00AD0185">
        <w:rPr>
          <w:rFonts w:ascii="Times New Roman" w:hAnsi="Times New Roman"/>
          <w:b/>
          <w:sz w:val="22"/>
          <w:szCs w:val="22"/>
        </w:rPr>
        <w:tab/>
      </w:r>
      <w:r w:rsidR="00AD0185" w:rsidRPr="00AD0185">
        <w:rPr>
          <w:rFonts w:ascii="Times New Roman" w:hAnsi="Times New Roman"/>
          <w:b/>
          <w:sz w:val="22"/>
          <w:szCs w:val="22"/>
        </w:rPr>
        <w:t xml:space="preserve">             </w:t>
      </w:r>
      <w:r w:rsidRPr="00AD0185">
        <w:rPr>
          <w:rFonts w:ascii="Times New Roman" w:hAnsi="Times New Roman"/>
          <w:b/>
          <w:sz w:val="22"/>
          <w:szCs w:val="22"/>
        </w:rPr>
        <w:t>_________________________</w:t>
      </w:r>
      <w:r w:rsidR="00AD0185" w:rsidRPr="00AD0185">
        <w:rPr>
          <w:rFonts w:ascii="Times New Roman" w:hAnsi="Times New Roman"/>
          <w:b/>
          <w:sz w:val="22"/>
          <w:szCs w:val="22"/>
        </w:rPr>
        <w:t xml:space="preserve"> _________</w:t>
      </w:r>
      <w:r w:rsidRPr="00AD0185">
        <w:rPr>
          <w:rFonts w:ascii="Times New Roman" w:hAnsi="Times New Roman"/>
          <w:b/>
          <w:sz w:val="22"/>
          <w:szCs w:val="22"/>
        </w:rPr>
        <w:t>_</w:t>
      </w:r>
    </w:p>
    <w:p w:rsidR="004A56AA" w:rsidRPr="00AD0185" w:rsidRDefault="004A56AA" w:rsidP="004A56AA">
      <w:pPr>
        <w:pStyle w:val="BodyTextIndent2"/>
        <w:tabs>
          <w:tab w:val="left" w:pos="180"/>
        </w:tabs>
        <w:ind w:left="0"/>
        <w:rPr>
          <w:rFonts w:ascii="Times New Roman" w:hAnsi="Times New Roman"/>
          <w:sz w:val="22"/>
          <w:szCs w:val="22"/>
        </w:rPr>
      </w:pPr>
      <w:r w:rsidRPr="00AD0185">
        <w:rPr>
          <w:rFonts w:ascii="Times New Roman" w:hAnsi="Times New Roman"/>
          <w:sz w:val="22"/>
          <w:szCs w:val="22"/>
        </w:rPr>
        <w:tab/>
      </w:r>
      <w:r w:rsidR="00AD0185" w:rsidRPr="00AD0185">
        <w:rPr>
          <w:rFonts w:ascii="Times New Roman" w:hAnsi="Times New Roman"/>
          <w:sz w:val="22"/>
          <w:szCs w:val="22"/>
        </w:rPr>
        <w:t xml:space="preserve">                                                                                                                                      </w:t>
      </w:r>
      <w:proofErr w:type="gramStart"/>
      <w:r w:rsidR="00AD0185" w:rsidRPr="00AD0185">
        <w:rPr>
          <w:rFonts w:ascii="Times New Roman" w:hAnsi="Times New Roman"/>
          <w:sz w:val="22"/>
          <w:szCs w:val="22"/>
        </w:rPr>
        <w:t>date</w:t>
      </w:r>
      <w:proofErr w:type="gramEnd"/>
    </w:p>
    <w:p w:rsidR="004A56AA" w:rsidRPr="00AD0185" w:rsidRDefault="004A56AA" w:rsidP="004A56AA">
      <w:pPr>
        <w:pStyle w:val="BodyTextIndent2"/>
        <w:tabs>
          <w:tab w:val="left" w:pos="180"/>
        </w:tabs>
        <w:ind w:left="0"/>
        <w:rPr>
          <w:rFonts w:ascii="Times New Roman" w:hAnsi="Times New Roman"/>
          <w:b/>
          <w:sz w:val="22"/>
          <w:szCs w:val="22"/>
        </w:rPr>
      </w:pPr>
      <w:r w:rsidRPr="00AD0185">
        <w:rPr>
          <w:rFonts w:ascii="Times New Roman" w:hAnsi="Times New Roman"/>
          <w:b/>
          <w:sz w:val="22"/>
          <w:szCs w:val="22"/>
        </w:rPr>
        <w:t>Boone County Education Association</w:t>
      </w:r>
    </w:p>
    <w:p w:rsidR="004A56AA" w:rsidRPr="00AD0185" w:rsidRDefault="004A56AA" w:rsidP="004A56AA">
      <w:pPr>
        <w:pStyle w:val="BodyTextIndent2"/>
        <w:tabs>
          <w:tab w:val="left" w:pos="180"/>
        </w:tabs>
        <w:ind w:left="0"/>
        <w:rPr>
          <w:rFonts w:ascii="Times New Roman" w:hAnsi="Times New Roman"/>
          <w:b/>
          <w:sz w:val="22"/>
          <w:szCs w:val="22"/>
        </w:rPr>
      </w:pPr>
      <w:r w:rsidRPr="00AD0185">
        <w:rPr>
          <w:rFonts w:ascii="Times New Roman" w:hAnsi="Times New Roman"/>
          <w:b/>
          <w:sz w:val="22"/>
          <w:szCs w:val="22"/>
        </w:rPr>
        <w:t>President</w:t>
      </w:r>
    </w:p>
    <w:p w:rsidR="004A56AA" w:rsidRPr="00AD0185" w:rsidRDefault="004A56AA" w:rsidP="004A56AA">
      <w:pPr>
        <w:pStyle w:val="BodyTextIndent2"/>
        <w:tabs>
          <w:tab w:val="left" w:pos="180"/>
        </w:tabs>
        <w:ind w:left="0"/>
        <w:rPr>
          <w:rFonts w:ascii="Times New Roman" w:hAnsi="Times New Roman"/>
          <w:sz w:val="22"/>
          <w:szCs w:val="22"/>
        </w:rPr>
      </w:pPr>
      <w:r w:rsidRPr="00AD0185">
        <w:rPr>
          <w:rFonts w:ascii="Times New Roman" w:hAnsi="Times New Roman"/>
          <w:sz w:val="22"/>
          <w:szCs w:val="22"/>
        </w:rPr>
        <w:t>Mary Wilson</w:t>
      </w:r>
    </w:p>
    <w:p w:rsidR="004A56AA" w:rsidRPr="00AD0185" w:rsidRDefault="004A56AA" w:rsidP="004A56AA">
      <w:pPr>
        <w:pStyle w:val="BodyTextIndent2"/>
        <w:tabs>
          <w:tab w:val="left" w:pos="180"/>
        </w:tabs>
        <w:ind w:left="0"/>
        <w:rPr>
          <w:rFonts w:ascii="Times New Roman" w:hAnsi="Times New Roman"/>
          <w:sz w:val="22"/>
          <w:szCs w:val="22"/>
        </w:rPr>
      </w:pPr>
    </w:p>
    <w:p w:rsidR="004A56AA" w:rsidRPr="00AD0185" w:rsidRDefault="004A56AA" w:rsidP="004A56AA">
      <w:pPr>
        <w:pStyle w:val="BodyTextIndent2"/>
        <w:tabs>
          <w:tab w:val="left" w:pos="180"/>
        </w:tabs>
        <w:ind w:left="0"/>
        <w:rPr>
          <w:rFonts w:ascii="Times New Roman" w:hAnsi="Times New Roman"/>
          <w:sz w:val="22"/>
          <w:szCs w:val="22"/>
        </w:rPr>
      </w:pPr>
      <w:r w:rsidRPr="00AD0185">
        <w:rPr>
          <w:rFonts w:ascii="Times New Roman" w:hAnsi="Times New Roman"/>
          <w:sz w:val="22"/>
          <w:szCs w:val="22"/>
        </w:rPr>
        <w:tab/>
      </w:r>
      <w:r w:rsidRPr="00AD0185">
        <w:rPr>
          <w:rFonts w:ascii="Times New Roman" w:hAnsi="Times New Roman"/>
          <w:sz w:val="22"/>
          <w:szCs w:val="22"/>
        </w:rPr>
        <w:tab/>
      </w:r>
      <w:r w:rsidRPr="00AD0185">
        <w:rPr>
          <w:rFonts w:ascii="Times New Roman" w:hAnsi="Times New Roman"/>
          <w:sz w:val="22"/>
          <w:szCs w:val="22"/>
        </w:rPr>
        <w:tab/>
        <w:t xml:space="preserve">                 </w:t>
      </w:r>
      <w:r w:rsidRPr="00AD0185">
        <w:rPr>
          <w:rFonts w:ascii="Times New Roman" w:hAnsi="Times New Roman"/>
          <w:sz w:val="22"/>
          <w:szCs w:val="22"/>
        </w:rPr>
        <w:tab/>
      </w:r>
      <w:r w:rsidRPr="00AD0185">
        <w:rPr>
          <w:rFonts w:ascii="Times New Roman" w:hAnsi="Times New Roman"/>
          <w:sz w:val="22"/>
          <w:szCs w:val="22"/>
        </w:rPr>
        <w:tab/>
      </w:r>
      <w:r w:rsidRPr="00AD0185">
        <w:rPr>
          <w:rFonts w:ascii="Times New Roman" w:hAnsi="Times New Roman"/>
          <w:sz w:val="22"/>
          <w:szCs w:val="22"/>
        </w:rPr>
        <w:tab/>
        <w:t>________________________</w:t>
      </w:r>
      <w:r w:rsidR="00AD0185" w:rsidRPr="00AD0185">
        <w:rPr>
          <w:rFonts w:ascii="Times New Roman" w:hAnsi="Times New Roman"/>
          <w:sz w:val="22"/>
          <w:szCs w:val="22"/>
        </w:rPr>
        <w:t xml:space="preserve"> ________</w:t>
      </w:r>
      <w:r w:rsidRPr="00AD0185">
        <w:rPr>
          <w:rFonts w:ascii="Times New Roman" w:hAnsi="Times New Roman"/>
          <w:sz w:val="22"/>
          <w:szCs w:val="22"/>
        </w:rPr>
        <w:t>__</w:t>
      </w:r>
    </w:p>
    <w:p w:rsidR="004A56AA" w:rsidRPr="00AD0185" w:rsidRDefault="004A56AA" w:rsidP="004A56AA">
      <w:pPr>
        <w:pStyle w:val="BodyTextIndent2"/>
        <w:tabs>
          <w:tab w:val="left" w:pos="180"/>
        </w:tabs>
        <w:ind w:left="0"/>
        <w:rPr>
          <w:rFonts w:ascii="Times New Roman" w:hAnsi="Times New Roman"/>
          <w:sz w:val="22"/>
          <w:szCs w:val="22"/>
        </w:rPr>
      </w:pPr>
    </w:p>
    <w:p w:rsidR="000A7AEB" w:rsidRPr="00AD0185" w:rsidRDefault="00AD0185" w:rsidP="00AD0185">
      <w:pPr>
        <w:jc w:val="center"/>
        <w:rPr>
          <w:sz w:val="22"/>
          <w:szCs w:val="22"/>
        </w:rPr>
      </w:pPr>
      <w:r w:rsidRPr="00AD0185">
        <w:rPr>
          <w:sz w:val="22"/>
          <w:szCs w:val="22"/>
        </w:rPr>
        <w:t xml:space="preserve">                                                                                      </w:t>
      </w:r>
      <w:r>
        <w:rPr>
          <w:sz w:val="22"/>
          <w:szCs w:val="22"/>
        </w:rPr>
        <w:t xml:space="preserve">                </w:t>
      </w:r>
      <w:r w:rsidRPr="00AD0185">
        <w:rPr>
          <w:sz w:val="22"/>
          <w:szCs w:val="22"/>
        </w:rPr>
        <w:t xml:space="preserve">      </w:t>
      </w:r>
      <w:proofErr w:type="gramStart"/>
      <w:r w:rsidRPr="00AD0185">
        <w:rPr>
          <w:sz w:val="22"/>
          <w:szCs w:val="22"/>
        </w:rPr>
        <w:t>date</w:t>
      </w:r>
      <w:proofErr w:type="gramEnd"/>
    </w:p>
    <w:sectPr w:rsidR="000A7AEB" w:rsidRPr="00AD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DF"/>
    <w:rsid w:val="000E4A38"/>
    <w:rsid w:val="0010071C"/>
    <w:rsid w:val="004A56AA"/>
    <w:rsid w:val="00577BAD"/>
    <w:rsid w:val="008000DF"/>
    <w:rsid w:val="0084244C"/>
    <w:rsid w:val="00AD0185"/>
    <w:rsid w:val="00F2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F380-4409-4963-9CBE-D7F94A4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0DF"/>
    <w:pPr>
      <w:jc w:val="center"/>
    </w:pPr>
    <w:rPr>
      <w:b/>
      <w:bCs/>
    </w:rPr>
  </w:style>
  <w:style w:type="character" w:customStyle="1" w:styleId="TitleChar">
    <w:name w:val="Title Char"/>
    <w:basedOn w:val="DefaultParagraphFont"/>
    <w:link w:val="Title"/>
    <w:rsid w:val="008000DF"/>
    <w:rPr>
      <w:rFonts w:ascii="Times New Roman" w:eastAsia="Times New Roman" w:hAnsi="Times New Roman" w:cs="Times New Roman"/>
      <w:b/>
      <w:bCs/>
      <w:sz w:val="24"/>
      <w:szCs w:val="24"/>
    </w:rPr>
  </w:style>
  <w:style w:type="paragraph" w:styleId="Subtitle">
    <w:name w:val="Subtitle"/>
    <w:basedOn w:val="Normal"/>
    <w:link w:val="SubtitleChar"/>
    <w:qFormat/>
    <w:rsid w:val="008000DF"/>
    <w:pPr>
      <w:jc w:val="center"/>
    </w:pPr>
    <w:rPr>
      <w:sz w:val="22"/>
      <w:u w:val="single"/>
    </w:rPr>
  </w:style>
  <w:style w:type="character" w:customStyle="1" w:styleId="SubtitleChar">
    <w:name w:val="Subtitle Char"/>
    <w:basedOn w:val="DefaultParagraphFont"/>
    <w:link w:val="Subtitle"/>
    <w:rsid w:val="008000DF"/>
    <w:rPr>
      <w:rFonts w:ascii="Times New Roman" w:eastAsia="Times New Roman" w:hAnsi="Times New Roman" w:cs="Times New Roman"/>
      <w:szCs w:val="24"/>
      <w:u w:val="single"/>
    </w:rPr>
  </w:style>
  <w:style w:type="paragraph" w:styleId="BodyTextIndent2">
    <w:name w:val="Body Text Indent 2"/>
    <w:basedOn w:val="Normal"/>
    <w:link w:val="BodyTextIndent2Char"/>
    <w:rsid w:val="004A56AA"/>
    <w:pPr>
      <w:ind w:left="1440"/>
    </w:pPr>
    <w:rPr>
      <w:rFonts w:ascii="Arial" w:hAnsi="Arial"/>
      <w:szCs w:val="20"/>
    </w:rPr>
  </w:style>
  <w:style w:type="character" w:customStyle="1" w:styleId="BodyTextIndent2Char">
    <w:name w:val="Body Text Indent 2 Char"/>
    <w:basedOn w:val="DefaultParagraphFont"/>
    <w:link w:val="BodyTextIndent2"/>
    <w:rsid w:val="004A56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D0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Reutman, Kathy</dc:creator>
  <cp:keywords/>
  <dc:description/>
  <cp:lastModifiedBy>Reutman, Kathy</cp:lastModifiedBy>
  <cp:revision>1</cp:revision>
  <cp:lastPrinted>2018-08-01T14:55:00Z</cp:lastPrinted>
  <dcterms:created xsi:type="dcterms:W3CDTF">2018-08-01T12:36:00Z</dcterms:created>
  <dcterms:modified xsi:type="dcterms:W3CDTF">2018-08-01T20:41:00Z</dcterms:modified>
</cp:coreProperties>
</file>