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DD" w:rsidRDefault="00D96793">
      <w:pPr>
        <w:pStyle w:val="Title"/>
        <w:contextualSpacing w:val="0"/>
      </w:pPr>
      <w:bookmarkStart w:id="0" w:name="_GoBack"/>
      <w:bookmarkEnd w:id="0"/>
      <w:r>
        <w:rPr>
          <w:noProof/>
        </w:rPr>
        <w:drawing>
          <wp:inline distT="0" distB="0" distL="114300" distR="114300">
            <wp:extent cx="2807335" cy="1236345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1236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1BDD" w:rsidRDefault="00DF1BDD"/>
    <w:p w:rsidR="00DF1BDD" w:rsidRDefault="00D96793">
      <w:pPr>
        <w:pStyle w:val="Title"/>
        <w:contextualSpacing w:val="0"/>
      </w:pPr>
      <w:r>
        <w:rPr>
          <w:sz w:val="56"/>
          <w:szCs w:val="56"/>
        </w:rPr>
        <w:t>Decision Paper</w:t>
      </w:r>
    </w:p>
    <w:tbl>
      <w:tblPr>
        <w:tblStyle w:val="a"/>
        <w:tblW w:w="9360" w:type="dxa"/>
        <w:tblLayout w:type="fixed"/>
        <w:tblLook w:val="0000" w:firstRow="0" w:lastRow="0" w:firstColumn="0" w:lastColumn="0" w:noHBand="0" w:noVBand="0"/>
      </w:tblPr>
      <w:tblGrid>
        <w:gridCol w:w="1243"/>
        <w:gridCol w:w="8117"/>
      </w:tblGrid>
      <w:tr w:rsidR="00DF1BDD">
        <w:trPr>
          <w:trHeight w:val="560"/>
        </w:trPr>
        <w:tc>
          <w:tcPr>
            <w:tcW w:w="1243" w:type="dxa"/>
          </w:tcPr>
          <w:p w:rsidR="00DF1BDD" w:rsidRDefault="00D96793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117" w:type="dxa"/>
          </w:tcPr>
          <w:p w:rsidR="00DF1BDD" w:rsidRDefault="00D96793">
            <w:pPr>
              <w:spacing w:after="0" w:line="240" w:lineRule="auto"/>
            </w:pPr>
            <w:r>
              <w:t>Nelson County Board of Education</w:t>
            </w:r>
          </w:p>
        </w:tc>
      </w:tr>
      <w:tr w:rsidR="00DF1BDD">
        <w:trPr>
          <w:trHeight w:val="560"/>
        </w:trPr>
        <w:tc>
          <w:tcPr>
            <w:tcW w:w="1243" w:type="dxa"/>
          </w:tcPr>
          <w:p w:rsidR="00DF1BDD" w:rsidRDefault="00D96793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117" w:type="dxa"/>
          </w:tcPr>
          <w:p w:rsidR="00DF1BDD" w:rsidRDefault="00D96793">
            <w:pPr>
              <w:spacing w:after="0" w:line="240" w:lineRule="auto"/>
            </w:pPr>
            <w:r>
              <w:t>Tim Hockensmith, Chief Operating Officer</w:t>
            </w:r>
          </w:p>
        </w:tc>
      </w:tr>
      <w:tr w:rsidR="00DF1BDD">
        <w:trPr>
          <w:trHeight w:val="560"/>
        </w:trPr>
        <w:tc>
          <w:tcPr>
            <w:tcW w:w="1243" w:type="dxa"/>
          </w:tcPr>
          <w:p w:rsidR="00DF1BDD" w:rsidRDefault="00D96793">
            <w:pPr>
              <w:pStyle w:val="Heading1"/>
              <w:spacing w:after="0" w:line="240" w:lineRule="auto"/>
            </w:pPr>
            <w:r>
              <w:t>cc:</w:t>
            </w:r>
          </w:p>
        </w:tc>
        <w:tc>
          <w:tcPr>
            <w:tcW w:w="8117" w:type="dxa"/>
          </w:tcPr>
          <w:p w:rsidR="00DF1BDD" w:rsidRDefault="00D96793">
            <w:pPr>
              <w:spacing w:after="0" w:line="240" w:lineRule="auto"/>
            </w:pPr>
            <w:r>
              <w:t>Mr. Wes Bradley, Superintendent</w:t>
            </w:r>
          </w:p>
        </w:tc>
      </w:tr>
      <w:tr w:rsidR="00DF1BDD">
        <w:trPr>
          <w:trHeight w:val="560"/>
        </w:trPr>
        <w:tc>
          <w:tcPr>
            <w:tcW w:w="1243" w:type="dxa"/>
          </w:tcPr>
          <w:p w:rsidR="00DF1BDD" w:rsidRDefault="00D96793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117" w:type="dxa"/>
          </w:tcPr>
          <w:p w:rsidR="00DF1BDD" w:rsidRDefault="00D96793">
            <w:pPr>
              <w:spacing w:after="0" w:line="240" w:lineRule="auto"/>
            </w:pPr>
            <w:r>
              <w:t>July 17, 2018</w:t>
            </w:r>
          </w:p>
        </w:tc>
      </w:tr>
      <w:tr w:rsidR="00DF1BDD">
        <w:trPr>
          <w:trHeight w:val="560"/>
        </w:trPr>
        <w:tc>
          <w:tcPr>
            <w:tcW w:w="1243" w:type="dxa"/>
          </w:tcPr>
          <w:p w:rsidR="00DF1BDD" w:rsidRDefault="00D96793">
            <w:pPr>
              <w:pStyle w:val="Heading1"/>
              <w:spacing w:after="0" w:line="240" w:lineRule="auto"/>
            </w:pPr>
            <w:r>
              <w:t>Re:</w:t>
            </w:r>
          </w:p>
        </w:tc>
        <w:tc>
          <w:tcPr>
            <w:tcW w:w="8117" w:type="dxa"/>
          </w:tcPr>
          <w:p w:rsidR="00DF1BDD" w:rsidRDefault="00DF1BDD">
            <w:pPr>
              <w:spacing w:after="0" w:line="240" w:lineRule="auto"/>
            </w:pPr>
          </w:p>
          <w:p w:rsidR="00DF1BDD" w:rsidRDefault="00DF1BDD">
            <w:pPr>
              <w:spacing w:after="0" w:line="240" w:lineRule="auto"/>
            </w:pPr>
          </w:p>
          <w:p w:rsidR="00DF1BDD" w:rsidRDefault="00DF1BDD">
            <w:pPr>
              <w:spacing w:after="0" w:line="240" w:lineRule="auto"/>
            </w:pPr>
          </w:p>
          <w:p w:rsidR="00DF1BDD" w:rsidRDefault="00D96793">
            <w:pPr>
              <w:spacing w:after="0" w:line="240" w:lineRule="auto"/>
            </w:pPr>
            <w:r>
              <w:t>Participation in KLEFPF program.</w:t>
            </w:r>
          </w:p>
        </w:tc>
      </w:tr>
      <w:tr w:rsidR="00DF1BDD">
        <w:trPr>
          <w:trHeight w:val="280"/>
        </w:trPr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DF1BDD" w:rsidRDefault="00DF1BDD">
            <w:pPr>
              <w:spacing w:after="0" w:line="240" w:lineRule="auto"/>
            </w:pPr>
          </w:p>
        </w:tc>
        <w:tc>
          <w:tcPr>
            <w:tcW w:w="8117" w:type="dxa"/>
            <w:tcBorders>
              <w:bottom w:val="single" w:sz="4" w:space="0" w:color="000000"/>
            </w:tcBorders>
            <w:vAlign w:val="center"/>
          </w:tcPr>
          <w:p w:rsidR="00DF1BDD" w:rsidRDefault="00DF1BDD">
            <w:pPr>
              <w:spacing w:after="0" w:line="240" w:lineRule="auto"/>
            </w:pPr>
          </w:p>
        </w:tc>
      </w:tr>
    </w:tbl>
    <w:p w:rsidR="00DF1BDD" w:rsidRDefault="00DF1BDD">
      <w:pPr>
        <w:rPr>
          <w:sz w:val="24"/>
          <w:szCs w:val="24"/>
        </w:rPr>
      </w:pPr>
    </w:p>
    <w:p w:rsidR="00DF1BDD" w:rsidRDefault="00DF1BDD">
      <w:pPr>
        <w:rPr>
          <w:sz w:val="24"/>
          <w:szCs w:val="24"/>
        </w:rPr>
      </w:pPr>
    </w:p>
    <w:p w:rsidR="00DF1BDD" w:rsidRDefault="00D96793">
      <w:pPr>
        <w:spacing w:after="0" w:line="240" w:lineRule="auto"/>
        <w:ind w:left="2880" w:hanging="2880"/>
      </w:pPr>
      <w:r>
        <w:rPr>
          <w:b/>
        </w:rPr>
        <w:t>RECOMMENDATION:</w:t>
      </w:r>
      <w:r>
        <w:t xml:space="preserve">   </w:t>
      </w:r>
      <w:r>
        <w:tab/>
      </w:r>
      <w:r>
        <w:t>Approve participation in the KLEFPF Fund by the district SRO.</w:t>
      </w:r>
    </w:p>
    <w:p w:rsidR="00DF1BDD" w:rsidRDefault="00D96793">
      <w:pPr>
        <w:spacing w:after="0" w:line="240" w:lineRule="auto"/>
      </w:pPr>
      <w:r>
        <w:t xml:space="preserve">                       </w:t>
      </w:r>
    </w:p>
    <w:p w:rsidR="00DF1BDD" w:rsidRDefault="00D96793">
      <w:pPr>
        <w:spacing w:after="0" w:line="240" w:lineRule="auto"/>
        <w:ind w:left="2880" w:hanging="2880"/>
      </w:pPr>
      <w:r>
        <w:rPr>
          <w:b/>
        </w:rPr>
        <w:t>RECOMMENDED MOTION:</w:t>
      </w:r>
      <w:r>
        <w:t xml:space="preserve">  </w:t>
      </w:r>
      <w:r>
        <w:tab/>
        <w:t>I move that the Nelson County Board of Education approve participation in the KLEFPF Fund as presented.</w:t>
      </w:r>
    </w:p>
    <w:p w:rsidR="00DF1BDD" w:rsidRDefault="00DF1BDD">
      <w:pPr>
        <w:pStyle w:val="Heading1"/>
      </w:pPr>
    </w:p>
    <w:sectPr w:rsidR="00DF1BDD">
      <w:footerReference w:type="default" r:id="rId7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793" w:rsidRDefault="00D96793">
      <w:pPr>
        <w:spacing w:after="0" w:line="240" w:lineRule="auto"/>
      </w:pPr>
      <w:r>
        <w:separator/>
      </w:r>
    </w:p>
  </w:endnote>
  <w:endnote w:type="continuationSeparator" w:id="0">
    <w:p w:rsidR="00D96793" w:rsidRDefault="00D9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BDD" w:rsidRDefault="00D9679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793" w:rsidRDefault="00D96793">
      <w:pPr>
        <w:spacing w:after="0" w:line="240" w:lineRule="auto"/>
      </w:pPr>
      <w:r>
        <w:separator/>
      </w:r>
    </w:p>
  </w:footnote>
  <w:footnote w:type="continuationSeparator" w:id="0">
    <w:p w:rsidR="00D96793" w:rsidRDefault="00D96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DD"/>
    <w:rsid w:val="00A66229"/>
    <w:rsid w:val="00D96793"/>
    <w:rsid w:val="00DF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24CCF7-AE68-4635-A18C-18529429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  <w:color w:val="000000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 w:line="240" w:lineRule="auto"/>
      <w:ind w:left="-720"/>
      <w:contextualSpacing/>
    </w:pPr>
    <w:rPr>
      <w:rFonts w:ascii="Arial Black" w:eastAsia="Arial Black" w:hAnsi="Arial Black" w:cs="Arial Black"/>
      <w:b/>
      <w:color w:val="000000"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2</cp:revision>
  <dcterms:created xsi:type="dcterms:W3CDTF">2018-07-12T16:25:00Z</dcterms:created>
  <dcterms:modified xsi:type="dcterms:W3CDTF">2018-07-12T16:25:00Z</dcterms:modified>
</cp:coreProperties>
</file>