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QuickMark_1"/>
    <w:bookmarkEnd w:id="0"/>
    <w:p w:rsidR="007639AD" w:rsidRDefault="007639AD">
      <w:pPr>
        <w:tabs>
          <w:tab w:val="center" w:pos="4680"/>
        </w:tabs>
        <w:jc w:val="both"/>
        <w:rPr>
          <w:rFonts w:ascii="CG Times" w:hAnsi="CG Times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RESOLUTION</w:t>
      </w:r>
    </w:p>
    <w:p w:rsidR="007639AD" w:rsidRDefault="007639AD">
      <w:pPr>
        <w:rPr>
          <w:rFonts w:ascii="CG Times" w:hAnsi="CG Times"/>
        </w:rPr>
      </w:pPr>
    </w:p>
    <w:p w:rsidR="007639AD" w:rsidRDefault="007639AD">
      <w:pPr>
        <w:rPr>
          <w:rFonts w:ascii="CG Times" w:hAnsi="CG Times"/>
        </w:rPr>
      </w:pPr>
    </w:p>
    <w:p w:rsidR="00507EFE" w:rsidRDefault="007639AD" w:rsidP="00975581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>WHEREAS, the Kentucky Municipal Energy Agency (</w:t>
      </w:r>
      <w:r w:rsidR="00507EFE">
        <w:rPr>
          <w:rFonts w:ascii="CG Times" w:hAnsi="CG Times"/>
        </w:rPr>
        <w:t>“</w:t>
      </w:r>
      <w:proofErr w:type="spellStart"/>
      <w:r>
        <w:rPr>
          <w:rFonts w:ascii="CG Times" w:hAnsi="CG Times"/>
        </w:rPr>
        <w:t>KyMEA</w:t>
      </w:r>
      <w:proofErr w:type="spellEnd"/>
      <w:r w:rsidR="00507EFE">
        <w:rPr>
          <w:rFonts w:ascii="CG Times" w:hAnsi="CG Times"/>
        </w:rPr>
        <w:t>”</w:t>
      </w:r>
      <w:r>
        <w:rPr>
          <w:rFonts w:ascii="CG Times" w:hAnsi="CG Times"/>
        </w:rPr>
        <w:t xml:space="preserve">) </w:t>
      </w:r>
      <w:r w:rsidR="00507EFE">
        <w:rPr>
          <w:rFonts w:ascii="CG Times" w:hAnsi="CG Times"/>
        </w:rPr>
        <w:t xml:space="preserve">has been requested to make a seasonal capacity sale of 10 MW to its Member, the City of Berea (“Berea”) </w:t>
      </w:r>
      <w:r>
        <w:rPr>
          <w:rFonts w:ascii="CG Times" w:hAnsi="CG Times"/>
        </w:rPr>
        <w:t xml:space="preserve">in order to </w:t>
      </w:r>
      <w:r w:rsidR="00507EFE">
        <w:rPr>
          <w:rFonts w:ascii="CG Times" w:hAnsi="CG Times"/>
        </w:rPr>
        <w:t xml:space="preserve">assist Berea in </w:t>
      </w:r>
      <w:r>
        <w:rPr>
          <w:rFonts w:ascii="CG Times" w:hAnsi="CG Times"/>
        </w:rPr>
        <w:t>meet</w:t>
      </w:r>
      <w:r w:rsidR="00507EFE">
        <w:rPr>
          <w:rFonts w:ascii="CG Times" w:hAnsi="CG Times"/>
        </w:rPr>
        <w:t>ing its capacity requirements; and</w:t>
      </w:r>
    </w:p>
    <w:p w:rsidR="00507EFE" w:rsidRDefault="00507EFE" w:rsidP="00975581">
      <w:pPr>
        <w:jc w:val="both"/>
        <w:rPr>
          <w:rFonts w:ascii="CG Times" w:hAnsi="CG Times"/>
        </w:rPr>
      </w:pPr>
    </w:p>
    <w:p w:rsidR="007639AD" w:rsidRDefault="00507EFE" w:rsidP="00507EFE">
      <w:pPr>
        <w:ind w:firstLine="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WHEREAS,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and Berea have negotiated the terms of the seasonal capacity sale of 10 MW as described in the Term Sheet attached hereto;</w:t>
      </w:r>
      <w:r w:rsidR="007639AD">
        <w:rPr>
          <w:rFonts w:ascii="CG Times" w:hAnsi="CG Times"/>
        </w:rPr>
        <w:t xml:space="preserve"> </w:t>
      </w:r>
    </w:p>
    <w:p w:rsidR="007639AD" w:rsidRDefault="007639AD" w:rsidP="00975581">
      <w:pPr>
        <w:jc w:val="both"/>
        <w:rPr>
          <w:rFonts w:ascii="CG Times" w:hAnsi="CG Times"/>
        </w:rPr>
      </w:pPr>
    </w:p>
    <w:p w:rsidR="007639AD" w:rsidRDefault="007639AD" w:rsidP="00975581">
      <w:pPr>
        <w:jc w:val="both"/>
        <w:rPr>
          <w:rFonts w:ascii="CG Times" w:hAnsi="CG Times"/>
          <w:b/>
        </w:rPr>
      </w:pPr>
      <w:r>
        <w:rPr>
          <w:rFonts w:ascii="CG Times" w:hAnsi="CG Times"/>
        </w:rPr>
        <w:tab/>
      </w:r>
      <w:r>
        <w:rPr>
          <w:rFonts w:ascii="CG Times" w:hAnsi="CG Times"/>
          <w:b/>
        </w:rPr>
        <w:t>NOW THEREFORE BE IT RESOLVED BY THE KENTUCKY MUNICIPAL ENERGY AGENCY AS FOLLOWS:</w:t>
      </w:r>
    </w:p>
    <w:p w:rsidR="007639AD" w:rsidRDefault="007639AD" w:rsidP="00975581">
      <w:pPr>
        <w:jc w:val="both"/>
        <w:rPr>
          <w:rFonts w:ascii="CG Times" w:hAnsi="CG Times"/>
        </w:rPr>
      </w:pPr>
    </w:p>
    <w:p w:rsidR="007639AD" w:rsidRDefault="007639AD" w:rsidP="00975581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The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Board hereby authorizes and directs</w:t>
      </w:r>
      <w:r w:rsidR="00507EFE">
        <w:rPr>
          <w:rFonts w:ascii="CG Times" w:hAnsi="CG Times"/>
        </w:rPr>
        <w:t xml:space="preserve"> </w:t>
      </w:r>
      <w:r>
        <w:rPr>
          <w:rFonts w:ascii="CG Times" w:hAnsi="CG Times"/>
        </w:rPr>
        <w:t>its President and CEO</w:t>
      </w:r>
      <w:r w:rsidR="00975581">
        <w:rPr>
          <w:rFonts w:ascii="CG Times" w:hAnsi="CG Times"/>
        </w:rPr>
        <w:t xml:space="preserve">, Chairman, Secretary and other officers </w:t>
      </w:r>
      <w:r>
        <w:rPr>
          <w:rFonts w:ascii="CG Times" w:hAnsi="CG Times"/>
        </w:rPr>
        <w:t xml:space="preserve">to enter into such </w:t>
      </w:r>
      <w:r w:rsidR="00507EFE">
        <w:rPr>
          <w:rFonts w:ascii="CG Times" w:hAnsi="CG Times"/>
        </w:rPr>
        <w:t xml:space="preserve">contracts </w:t>
      </w:r>
      <w:r>
        <w:rPr>
          <w:rFonts w:ascii="CG Times" w:hAnsi="CG Times"/>
        </w:rPr>
        <w:t xml:space="preserve">and agreements as may be necessary for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</w:t>
      </w:r>
      <w:r w:rsidR="00507EFE">
        <w:rPr>
          <w:rFonts w:ascii="CG Times" w:hAnsi="CG Times"/>
        </w:rPr>
        <w:t>to sell 10 MW of seasonal capacity to Berea.</w:t>
      </w:r>
      <w:bookmarkStart w:id="1" w:name="_GoBack"/>
      <w:bookmarkEnd w:id="1"/>
      <w:r w:rsidR="00507EFE">
        <w:rPr>
          <w:rFonts w:ascii="CG Times" w:hAnsi="CG Times"/>
        </w:rPr>
        <w:t xml:space="preserve"> </w:t>
      </w:r>
    </w:p>
    <w:sectPr w:rsidR="007639AD" w:rsidSect="007639AD">
      <w:pgSz w:w="12240" w:h="15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D"/>
    <w:rsid w:val="00507EFE"/>
    <w:rsid w:val="007639AD"/>
    <w:rsid w:val="009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82C583-D41A-419D-906A-729286A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cp:lastModifiedBy>Charlie Musson</cp:lastModifiedBy>
  <cp:revision>2</cp:revision>
  <dcterms:created xsi:type="dcterms:W3CDTF">2018-06-26T16:33:00Z</dcterms:created>
  <dcterms:modified xsi:type="dcterms:W3CDTF">2018-06-26T16:33:00Z</dcterms:modified>
</cp:coreProperties>
</file>