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C2" w:rsidRPr="00E96637" w:rsidRDefault="002A3C54" w:rsidP="007D2CC2">
      <w:pPr>
        <w:spacing w:after="0" w:line="240" w:lineRule="auto"/>
        <w:jc w:val="center"/>
        <w:rPr>
          <w:rFonts w:ascii="Times New Roman" w:hAnsi="Times New Roman" w:cs="Times New Roman"/>
          <w:b/>
          <w:sz w:val="32"/>
          <w:szCs w:val="32"/>
        </w:rPr>
      </w:pPr>
      <w:r w:rsidRPr="00E96637">
        <w:rPr>
          <w:rFonts w:ascii="Times New Roman" w:hAnsi="Times New Roman" w:cs="Times New Roman"/>
          <w:b/>
          <w:sz w:val="32"/>
          <w:szCs w:val="32"/>
        </w:rPr>
        <w:t xml:space="preserve">2018-2019 </w:t>
      </w:r>
      <w:r w:rsidR="007D2CC2" w:rsidRPr="00E96637">
        <w:rPr>
          <w:rFonts w:ascii="Times New Roman" w:hAnsi="Times New Roman" w:cs="Times New Roman"/>
          <w:b/>
          <w:sz w:val="32"/>
          <w:szCs w:val="32"/>
        </w:rPr>
        <w:t>Non-Traditional Instruction Program</w:t>
      </w:r>
    </w:p>
    <w:p w:rsidR="007D2CC2" w:rsidRDefault="002A3C54" w:rsidP="00E96637">
      <w:pPr>
        <w:pStyle w:val="IntenseQuote"/>
      </w:pPr>
      <w:r w:rsidRPr="00E96637">
        <w:rPr>
          <w:sz w:val="28"/>
        </w:rPr>
        <w:t>Application for Returning Districts</w:t>
      </w:r>
      <w:r w:rsidR="00BD0B85">
        <w:tab/>
      </w:r>
    </w:p>
    <w:p w:rsidR="007D2CC2" w:rsidRPr="00466366" w:rsidRDefault="007D2CC2" w:rsidP="007D2CC2">
      <w:pPr>
        <w:shd w:val="clear" w:color="auto" w:fill="FFFFFF"/>
        <w:spacing w:after="0" w:line="270" w:lineRule="atLeast"/>
        <w:rPr>
          <w:rFonts w:ascii="Times New Roman" w:eastAsia="Times New Roman" w:hAnsi="Times New Roman" w:cs="Times New Roman"/>
          <w:color w:val="333333"/>
          <w:sz w:val="24"/>
          <w:szCs w:val="20"/>
        </w:rPr>
      </w:pPr>
      <w:r w:rsidRPr="00466366">
        <w:rPr>
          <w:rFonts w:ascii="Times New Roman" w:eastAsia="Times New Roman" w:hAnsi="Times New Roman" w:cs="Times New Roman"/>
          <w:b/>
          <w:color w:val="333333"/>
          <w:sz w:val="24"/>
          <w:szCs w:val="20"/>
        </w:rPr>
        <w:t>KRS 158.070</w:t>
      </w:r>
      <w:r w:rsidRPr="00466366">
        <w:rPr>
          <w:rFonts w:ascii="Times New Roman" w:eastAsia="Times New Roman" w:hAnsi="Times New Roman" w:cs="Times New Roman"/>
          <w:color w:val="333333"/>
          <w:sz w:val="24"/>
          <w:szCs w:val="20"/>
        </w:rPr>
        <w:t xml:space="preserve"> </w:t>
      </w:r>
      <w:r w:rsidRPr="00466366">
        <w:rPr>
          <w:rFonts w:ascii="Times New Roman" w:eastAsia="Times New Roman" w:hAnsi="Times New Roman" w:cs="Times New Roman"/>
          <w:b/>
          <w:color w:val="333333"/>
          <w:sz w:val="24"/>
          <w:szCs w:val="20"/>
        </w:rPr>
        <w:t>Section 9</w:t>
      </w:r>
      <w:r w:rsidRPr="00466366">
        <w:rPr>
          <w:rFonts w:ascii="Times New Roman" w:eastAsia="Times New Roman" w:hAnsi="Times New Roman" w:cs="Times New Roman"/>
          <w:color w:val="333333"/>
          <w:sz w:val="24"/>
          <w:szCs w:val="20"/>
        </w:rPr>
        <w:t>:</w:t>
      </w:r>
    </w:p>
    <w:p w:rsidR="007D2CC2" w:rsidRPr="00466366" w:rsidRDefault="007D2CC2" w:rsidP="007D2CC2">
      <w:pPr>
        <w:shd w:val="clear" w:color="auto" w:fill="FFFFFF"/>
        <w:spacing w:after="0" w:line="270" w:lineRule="atLeast"/>
        <w:rPr>
          <w:rFonts w:ascii="Times New Roman" w:eastAsia="Times New Roman" w:hAnsi="Times New Roman" w:cs="Times New Roman"/>
          <w:color w:val="333333"/>
          <w:sz w:val="24"/>
          <w:szCs w:val="20"/>
        </w:rPr>
      </w:pPr>
      <w:r w:rsidRPr="00466366">
        <w:rPr>
          <w:rFonts w:ascii="Times New Roman" w:eastAsia="Times New Roman" w:hAnsi="Times New Roman" w:cs="Times New Roman"/>
          <w:i/>
          <w:iCs/>
          <w:color w:val="333333"/>
          <w:sz w:val="24"/>
          <w:szCs w:val="20"/>
        </w:rPr>
        <w:t>Notwithstanding any other statute, each school term shall include no less than the equivalent of the student instructional year in subsection (1)(</w:t>
      </w:r>
      <w:r w:rsidR="0077294D">
        <w:rPr>
          <w:rFonts w:ascii="Times New Roman" w:eastAsia="Times New Roman" w:hAnsi="Times New Roman" w:cs="Times New Roman"/>
          <w:i/>
          <w:iCs/>
          <w:color w:val="333333"/>
          <w:sz w:val="24"/>
          <w:szCs w:val="20"/>
        </w:rPr>
        <w:t>f</w:t>
      </w:r>
      <w:r w:rsidRPr="00466366">
        <w:rPr>
          <w:rFonts w:ascii="Times New Roman" w:eastAsia="Times New Roman" w:hAnsi="Times New Roman" w:cs="Times New Roman"/>
          <w:i/>
          <w:iCs/>
          <w:color w:val="333333"/>
          <w:sz w:val="24"/>
          <w:szCs w:val="20"/>
        </w:rPr>
        <w:t xml:space="preserve">) of this section, </w:t>
      </w:r>
      <w:r w:rsidR="0077294D">
        <w:rPr>
          <w:rFonts w:ascii="Times New Roman" w:eastAsia="Times New Roman" w:hAnsi="Times New Roman" w:cs="Times New Roman"/>
          <w:i/>
          <w:iCs/>
          <w:color w:val="333333"/>
          <w:sz w:val="24"/>
          <w:szCs w:val="20"/>
        </w:rPr>
        <w:t xml:space="preserve">or a variable student instructional year in subsection (1)(h), </w:t>
      </w:r>
      <w:r w:rsidRPr="00466366">
        <w:rPr>
          <w:rFonts w:ascii="Times New Roman" w:eastAsia="Times New Roman" w:hAnsi="Times New Roman" w:cs="Times New Roman"/>
          <w:i/>
          <w:iCs/>
          <w:color w:val="333333"/>
          <w:sz w:val="24"/>
          <w:szCs w:val="20"/>
        </w:rPr>
        <w:t>except that the commissioner of education may grant up to the equivalent of ten (10) student attendance days for school districts that have an alternative instruction plan approved by the commissioner of education for the use of alternative methods of instruction, including virtual learning, on days when the school district is closed for health or safety reasons, on nontraditional days, or on nontraditional time. The district's plan shall demonstrate how teaching and learning in the district will not be negatively impacted. Average daily attendance for purposes of Support Education Excellence in Kentucky program funding during the student attendance days granted shall be calculated in compliance with administrative regulations promulgated by the Kentucky Board of Education.</w:t>
      </w:r>
    </w:p>
    <w:p w:rsidR="007D2CC2" w:rsidRDefault="007D2CC2" w:rsidP="007D2CC2">
      <w:pPr>
        <w:spacing w:after="0" w:line="240" w:lineRule="auto"/>
      </w:pPr>
    </w:p>
    <w:p w:rsidR="007D2CC2" w:rsidRDefault="007D2CC2" w:rsidP="007D2CC2">
      <w:pPr>
        <w:pStyle w:val="NoSpacing"/>
        <w:jc w:val="center"/>
        <w:rPr>
          <w:b/>
        </w:rPr>
      </w:pPr>
    </w:p>
    <w:p w:rsidR="007D2CC2" w:rsidRDefault="007D2CC2" w:rsidP="007D2CC2">
      <w:pPr>
        <w:pStyle w:val="NoSpacing"/>
        <w:rPr>
          <w:b/>
        </w:rPr>
      </w:pPr>
      <w:r>
        <w:rPr>
          <w:b/>
        </w:rPr>
        <w:t xml:space="preserve">District  </w:t>
      </w:r>
      <w:sdt>
        <w:sdtPr>
          <w:rPr>
            <w:b/>
          </w:rPr>
          <w:id w:val="508105333"/>
          <w:placeholder>
            <w:docPart w:val="DefaultPlaceholder_1081868574"/>
          </w:placeholder>
        </w:sdtPr>
        <w:sdtEndPr/>
        <w:sdtContent>
          <w:r w:rsidR="00075F85">
            <w:rPr>
              <w:b/>
            </w:rPr>
            <w:t>Todd County School District</w:t>
          </w:r>
        </w:sdtContent>
      </w:sdt>
    </w:p>
    <w:p w:rsidR="007D2CC2" w:rsidRDefault="007D2CC2" w:rsidP="007D2CC2">
      <w:pPr>
        <w:pStyle w:val="NoSpacing"/>
        <w:rPr>
          <w:b/>
        </w:rPr>
      </w:pPr>
    </w:p>
    <w:p w:rsidR="007D2CC2" w:rsidRDefault="007D2CC2" w:rsidP="00F17A63">
      <w:pPr>
        <w:pStyle w:val="NoSpacing"/>
        <w:rPr>
          <w:b/>
        </w:rPr>
      </w:pPr>
      <w:r>
        <w:rPr>
          <w:b/>
        </w:rPr>
        <w:t>Date</w:t>
      </w:r>
      <w:r>
        <w:rPr>
          <w:b/>
        </w:rPr>
        <w:tab/>
      </w:r>
      <w:sdt>
        <w:sdtPr>
          <w:rPr>
            <w:b/>
          </w:rPr>
          <w:id w:val="1973400973"/>
          <w:placeholder>
            <w:docPart w:val="DefaultPlaceholder_1081868574"/>
          </w:placeholder>
        </w:sdtPr>
        <w:sdtEndPr/>
        <w:sdtContent>
          <w:r w:rsidR="00075F85">
            <w:rPr>
              <w:b/>
            </w:rPr>
            <w:t>April 9, 2018</w:t>
          </w:r>
        </w:sdtContent>
      </w:sdt>
    </w:p>
    <w:p w:rsidR="00F17A63" w:rsidRPr="00466366" w:rsidRDefault="00F17A63" w:rsidP="00F17A63">
      <w:pPr>
        <w:pStyle w:val="NoSpacing"/>
      </w:pPr>
    </w:p>
    <w:p w:rsidR="00912B60" w:rsidRPr="00E96637" w:rsidRDefault="00E81266" w:rsidP="007D2CC2">
      <w:pPr>
        <w:spacing w:after="0" w:line="240" w:lineRule="auto"/>
        <w:rPr>
          <w:rFonts w:ascii="Times New Roman" w:hAnsi="Times New Roman" w:cs="Times New Roman"/>
          <w:b/>
        </w:rPr>
      </w:pPr>
      <w:r>
        <w:rPr>
          <w:rFonts w:ascii="Times New Roman" w:hAnsi="Times New Roman" w:cs="Times New Roman"/>
          <w:b/>
        </w:rPr>
        <w:t>Please address the following question</w:t>
      </w:r>
      <w:r w:rsidR="00D423A5">
        <w:rPr>
          <w:rFonts w:ascii="Times New Roman" w:hAnsi="Times New Roman" w:cs="Times New Roman"/>
          <w:b/>
        </w:rPr>
        <w:t xml:space="preserve"> </w:t>
      </w:r>
      <w:r w:rsidR="007D2CC2" w:rsidRPr="00EE2509">
        <w:rPr>
          <w:rFonts w:ascii="Times New Roman" w:hAnsi="Times New Roman" w:cs="Times New Roman"/>
          <w:b/>
        </w:rPr>
        <w:t>completely</w:t>
      </w:r>
      <w:r w:rsidR="00D423A5">
        <w:rPr>
          <w:rFonts w:ascii="Times New Roman" w:hAnsi="Times New Roman" w:cs="Times New Roman"/>
          <w:b/>
        </w:rPr>
        <w:t xml:space="preserve">, providing detail and data as available. </w:t>
      </w:r>
    </w:p>
    <w:p w:rsidR="00D66170" w:rsidRPr="00E96637" w:rsidRDefault="00E96637" w:rsidP="00E96637">
      <w:pPr>
        <w:pStyle w:val="IntenseQuote"/>
        <w:rPr>
          <w:sz w:val="28"/>
        </w:rPr>
      </w:pPr>
      <w:r w:rsidRPr="00E96637">
        <w:rPr>
          <w:sz w:val="28"/>
        </w:rPr>
        <w:t>Description and Improvements to Program</w:t>
      </w:r>
    </w:p>
    <w:p w:rsidR="00BC5A14" w:rsidRPr="00413A91" w:rsidRDefault="001E2C60" w:rsidP="00413A91">
      <w:pPr>
        <w:pStyle w:val="ListParagraph"/>
        <w:numPr>
          <w:ilvl w:val="0"/>
          <w:numId w:val="5"/>
        </w:numPr>
        <w:spacing w:after="0" w:line="240" w:lineRule="auto"/>
        <w:rPr>
          <w:rFonts w:ascii="Times New Roman" w:hAnsi="Times New Roman" w:cs="Times New Roman"/>
          <w:sz w:val="24"/>
          <w:szCs w:val="24"/>
        </w:rPr>
      </w:pPr>
      <w:r w:rsidRPr="00413A91">
        <w:rPr>
          <w:rFonts w:ascii="Times New Roman" w:hAnsi="Times New Roman" w:cs="Times New Roman"/>
          <w:sz w:val="24"/>
          <w:szCs w:val="24"/>
        </w:rPr>
        <w:t xml:space="preserve">Please give a description of the </w:t>
      </w:r>
      <w:r w:rsidR="00CF7408" w:rsidRPr="00413A91">
        <w:rPr>
          <w:rFonts w:ascii="Times New Roman" w:hAnsi="Times New Roman" w:cs="Times New Roman"/>
          <w:sz w:val="24"/>
          <w:szCs w:val="24"/>
        </w:rPr>
        <w:t xml:space="preserve">Non-Traditional Instruction program </w:t>
      </w:r>
      <w:r w:rsidRPr="00413A91">
        <w:rPr>
          <w:rFonts w:ascii="Times New Roman" w:hAnsi="Times New Roman" w:cs="Times New Roman"/>
          <w:sz w:val="24"/>
          <w:szCs w:val="24"/>
        </w:rPr>
        <w:t xml:space="preserve">planned </w:t>
      </w:r>
      <w:r w:rsidR="0048748F" w:rsidRPr="00413A91">
        <w:rPr>
          <w:rFonts w:ascii="Times New Roman" w:hAnsi="Times New Roman" w:cs="Times New Roman"/>
          <w:sz w:val="24"/>
          <w:szCs w:val="24"/>
        </w:rPr>
        <w:t>for the district in 2018-2019.</w:t>
      </w:r>
      <w:r w:rsidR="00E25263" w:rsidRPr="00413A91">
        <w:rPr>
          <w:rFonts w:ascii="Times New Roman" w:hAnsi="Times New Roman" w:cs="Times New Roman"/>
          <w:sz w:val="24"/>
          <w:szCs w:val="24"/>
        </w:rPr>
        <w:t xml:space="preserve">  </w:t>
      </w:r>
      <w:r w:rsidR="00CE096B" w:rsidRPr="00413A91">
        <w:rPr>
          <w:rFonts w:ascii="Times New Roman" w:hAnsi="Times New Roman" w:cs="Times New Roman"/>
          <w:sz w:val="24"/>
          <w:szCs w:val="24"/>
        </w:rPr>
        <w:t>Within the description, also address:</w:t>
      </w:r>
    </w:p>
    <w:p w:rsidR="006E577F" w:rsidRPr="00092684" w:rsidRDefault="00CE096B" w:rsidP="000926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6E577F">
        <w:rPr>
          <w:rFonts w:ascii="Times New Roman" w:hAnsi="Times New Roman" w:cs="Times New Roman"/>
          <w:sz w:val="24"/>
          <w:szCs w:val="24"/>
        </w:rPr>
        <w:t xml:space="preserve">evisions to the district NTI program </w:t>
      </w:r>
      <w:proofErr w:type="gramStart"/>
      <w:r w:rsidR="006E577F">
        <w:rPr>
          <w:rFonts w:ascii="Times New Roman" w:hAnsi="Times New Roman" w:cs="Times New Roman"/>
          <w:sz w:val="24"/>
          <w:szCs w:val="24"/>
        </w:rPr>
        <w:t>in order for</w:t>
      </w:r>
      <w:proofErr w:type="gramEnd"/>
      <w:r w:rsidR="006E577F">
        <w:rPr>
          <w:rFonts w:ascii="Times New Roman" w:hAnsi="Times New Roman" w:cs="Times New Roman"/>
          <w:sz w:val="24"/>
          <w:szCs w:val="24"/>
        </w:rPr>
        <w:t xml:space="preserve"> it to </w:t>
      </w:r>
      <w:r w:rsidR="006E577F" w:rsidRPr="00092684">
        <w:rPr>
          <w:rFonts w:ascii="Times New Roman" w:hAnsi="Times New Roman" w:cs="Times New Roman"/>
          <w:sz w:val="24"/>
          <w:szCs w:val="24"/>
        </w:rPr>
        <w:t>grow in rigor and efficacy</w:t>
      </w:r>
      <w:r w:rsidR="006E577F" w:rsidRPr="006B2BAB">
        <w:rPr>
          <w:rFonts w:ascii="Times New Roman" w:hAnsi="Times New Roman" w:cs="Times New Roman"/>
          <w:sz w:val="24"/>
          <w:szCs w:val="24"/>
        </w:rPr>
        <w:t xml:space="preserve"> for 2018-2019</w:t>
      </w:r>
      <w:r w:rsidR="00913F09">
        <w:rPr>
          <w:rFonts w:ascii="Times New Roman" w:hAnsi="Times New Roman" w:cs="Times New Roman"/>
          <w:sz w:val="24"/>
          <w:szCs w:val="24"/>
        </w:rPr>
        <w:t>.</w:t>
      </w:r>
    </w:p>
    <w:p w:rsidR="00BC5A14" w:rsidRDefault="00CE096B" w:rsidP="000926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Program</w:t>
      </w:r>
      <w:r w:rsidR="00A9732A" w:rsidRPr="00092684">
        <w:rPr>
          <w:rFonts w:ascii="Times New Roman" w:hAnsi="Times New Roman" w:cs="Times New Roman"/>
          <w:sz w:val="24"/>
          <w:szCs w:val="24"/>
        </w:rPr>
        <w:t xml:space="preserve"> </w:t>
      </w:r>
      <w:r w:rsidR="00912B60" w:rsidRPr="00092684">
        <w:rPr>
          <w:rFonts w:ascii="Times New Roman" w:hAnsi="Times New Roman" w:cs="Times New Roman"/>
          <w:sz w:val="24"/>
          <w:szCs w:val="24"/>
        </w:rPr>
        <w:t>adjust</w:t>
      </w:r>
      <w:r>
        <w:rPr>
          <w:rFonts w:ascii="Times New Roman" w:hAnsi="Times New Roman" w:cs="Times New Roman"/>
          <w:sz w:val="24"/>
          <w:szCs w:val="24"/>
        </w:rPr>
        <w:t>ments</w:t>
      </w:r>
      <w:r w:rsidR="00E25263" w:rsidRPr="00092684">
        <w:rPr>
          <w:rFonts w:ascii="Times New Roman" w:hAnsi="Times New Roman" w:cs="Times New Roman"/>
          <w:sz w:val="24"/>
          <w:szCs w:val="24"/>
        </w:rPr>
        <w:t xml:space="preserve"> to </w:t>
      </w:r>
      <w:r w:rsidR="00E25263" w:rsidRPr="00CE096B">
        <w:rPr>
          <w:rFonts w:ascii="Times New Roman" w:hAnsi="Times New Roman" w:cs="Times New Roman"/>
          <w:sz w:val="24"/>
          <w:szCs w:val="24"/>
        </w:rPr>
        <w:t>improve the program</w:t>
      </w:r>
      <w:r w:rsidR="00E25263" w:rsidRPr="00092684">
        <w:rPr>
          <w:rFonts w:ascii="Times New Roman" w:hAnsi="Times New Roman" w:cs="Times New Roman"/>
          <w:sz w:val="24"/>
          <w:szCs w:val="24"/>
        </w:rPr>
        <w:t xml:space="preserve"> for all its s</w:t>
      </w:r>
      <w:r w:rsidR="00E96637" w:rsidRPr="00092684">
        <w:rPr>
          <w:rFonts w:ascii="Times New Roman" w:hAnsi="Times New Roman" w:cs="Times New Roman"/>
          <w:sz w:val="24"/>
          <w:szCs w:val="24"/>
        </w:rPr>
        <w:t>hare</w:t>
      </w:r>
      <w:r w:rsidR="00E25263" w:rsidRPr="00092684">
        <w:rPr>
          <w:rFonts w:ascii="Times New Roman" w:hAnsi="Times New Roman" w:cs="Times New Roman"/>
          <w:sz w:val="24"/>
          <w:szCs w:val="24"/>
        </w:rPr>
        <w:t xml:space="preserve">holders (students, teachers, administrators, parents, community members, etc.) </w:t>
      </w:r>
    </w:p>
    <w:p w:rsidR="00A16061" w:rsidRPr="00092684" w:rsidRDefault="00913F09" w:rsidP="000926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rPr>
        <w:t>A</w:t>
      </w:r>
      <w:r w:rsidR="00B321D5" w:rsidRPr="00092684">
        <w:rPr>
          <w:rFonts w:ascii="Times New Roman" w:hAnsi="Times New Roman" w:cs="Times New Roman"/>
          <w:sz w:val="24"/>
        </w:rPr>
        <w:t xml:space="preserve">ny changes related to how </w:t>
      </w:r>
      <w:r>
        <w:rPr>
          <w:rFonts w:ascii="Times New Roman" w:hAnsi="Times New Roman" w:cs="Times New Roman"/>
          <w:sz w:val="24"/>
        </w:rPr>
        <w:t>the</w:t>
      </w:r>
      <w:r w:rsidR="00B321D5" w:rsidRPr="00092684">
        <w:rPr>
          <w:rFonts w:ascii="Times New Roman" w:hAnsi="Times New Roman" w:cs="Times New Roman"/>
          <w:sz w:val="24"/>
        </w:rPr>
        <w:t xml:space="preserve"> district handles food service staff and costs on Non-Traditional Instruction days. </w:t>
      </w:r>
    </w:p>
    <w:p w:rsidR="00A9732A" w:rsidRPr="00092684" w:rsidRDefault="0066498B" w:rsidP="00092684">
      <w:pPr>
        <w:spacing w:after="0" w:line="240" w:lineRule="auto"/>
        <w:ind w:left="720"/>
        <w:rPr>
          <w:rFonts w:ascii="Times New Roman" w:hAnsi="Times New Roman" w:cs="Times New Roman"/>
          <w:sz w:val="24"/>
          <w:szCs w:val="24"/>
        </w:rPr>
      </w:pPr>
      <w:r w:rsidRPr="00092684">
        <w:rPr>
          <w:rFonts w:ascii="Times New Roman" w:hAnsi="Times New Roman" w:cs="Times New Roman"/>
          <w:i/>
          <w:sz w:val="20"/>
          <w:szCs w:val="24"/>
        </w:rPr>
        <w:t xml:space="preserve">(answer may be continued on </w:t>
      </w:r>
      <w:r w:rsidR="00A9732A" w:rsidRPr="00092684">
        <w:rPr>
          <w:rFonts w:ascii="Times New Roman" w:hAnsi="Times New Roman" w:cs="Times New Roman"/>
          <w:i/>
          <w:sz w:val="20"/>
          <w:szCs w:val="24"/>
        </w:rPr>
        <w:t>next page)</w:t>
      </w:r>
    </w:p>
    <w:p w:rsidR="00C72E16" w:rsidRDefault="00C72E16" w:rsidP="0066498B">
      <w:pPr>
        <w:spacing w:after="0" w:line="240" w:lineRule="auto"/>
        <w:rPr>
          <w:rFonts w:ascii="Times New Roman" w:hAnsi="Times New Roman" w:cs="Times New Roman"/>
          <w:sz w:val="24"/>
          <w:szCs w:val="24"/>
        </w:rPr>
      </w:pPr>
    </w:p>
    <w:sdt>
      <w:sdtPr>
        <w:rPr>
          <w:rFonts w:ascii="Times New Roman" w:hAnsi="Times New Roman" w:cs="Times New Roman"/>
          <w:sz w:val="24"/>
        </w:rPr>
        <w:id w:val="-1676792318"/>
        <w:placeholder>
          <w:docPart w:val="DefaultPlaceholder_1081868574"/>
        </w:placeholder>
      </w:sdtPr>
      <w:sdtEndPr>
        <w:rPr>
          <w:rFonts w:asciiTheme="minorHAnsi" w:hAnsiTheme="minorHAnsi" w:cstheme="minorBidi"/>
          <w:sz w:val="22"/>
        </w:rPr>
      </w:sdtEndPr>
      <w:sdtContent>
        <w:p w:rsidR="00F61D03" w:rsidRPr="00F61D03" w:rsidRDefault="00F61D03" w:rsidP="00F21E76">
          <w:pPr>
            <w:spacing w:after="0"/>
            <w:rPr>
              <w:rFonts w:cstheme="minorHAnsi"/>
            </w:rPr>
          </w:pPr>
          <w:r w:rsidRPr="00F61D03">
            <w:rPr>
              <w:rFonts w:cstheme="minorHAnsi"/>
            </w:rPr>
            <w:t>Description of Todd County School District Non-Instructional Program</w:t>
          </w:r>
        </w:p>
        <w:p w:rsidR="00413A91" w:rsidRDefault="00413A91" w:rsidP="00F21E76">
          <w:pPr>
            <w:spacing w:after="0"/>
            <w:rPr>
              <w:rFonts w:cstheme="minorHAnsi"/>
              <w:szCs w:val="24"/>
            </w:rPr>
          </w:pPr>
          <w:proofErr w:type="gramStart"/>
          <w:r w:rsidRPr="00F61D03">
            <w:rPr>
              <w:rFonts w:cstheme="minorHAnsi"/>
            </w:rPr>
            <w:t>A</w:t>
          </w:r>
          <w:proofErr w:type="gramEnd"/>
          <w:r w:rsidRPr="00F61D03">
            <w:rPr>
              <w:rFonts w:cstheme="minorHAnsi"/>
            </w:rPr>
            <w:t xml:space="preserve"> NTI Day allows Todd County Schools to provide non-traditional instruction on</w:t>
          </w:r>
          <w:r w:rsidRPr="00413A91">
            <w:rPr>
              <w:rFonts w:cstheme="minorHAnsi"/>
              <w:szCs w:val="24"/>
            </w:rPr>
            <w:t xml:space="preserve"> days when students are not able to attend school due to inclement weather. On the designated NTI Days, students</w:t>
          </w:r>
          <w:r w:rsidR="00F21E76">
            <w:rPr>
              <w:rFonts w:cstheme="minorHAnsi"/>
              <w:szCs w:val="24"/>
            </w:rPr>
            <w:t xml:space="preserve"> at all grade levels, Kindergarten – twelfth grade</w:t>
          </w:r>
          <w:r w:rsidRPr="00413A91">
            <w:rPr>
              <w:rFonts w:cstheme="minorHAnsi"/>
              <w:szCs w:val="24"/>
            </w:rPr>
            <w:t xml:space="preserve"> will have assignments (either online or paper packets) that provide review opportunities and application of previous learning. Depending on the student’s grade level, the </w:t>
          </w:r>
          <w:r w:rsidRPr="00413A91">
            <w:rPr>
              <w:rFonts w:cstheme="minorHAnsi"/>
              <w:szCs w:val="24"/>
            </w:rPr>
            <w:lastRenderedPageBreak/>
            <w:t xml:space="preserve">assignments contain </w:t>
          </w:r>
          <w:r w:rsidR="00F21E76">
            <w:rPr>
              <w:rFonts w:cstheme="minorHAnsi"/>
              <w:szCs w:val="24"/>
            </w:rPr>
            <w:t xml:space="preserve">grade and content appropriate </w:t>
          </w:r>
          <w:r w:rsidRPr="00413A91">
            <w:rPr>
              <w:rFonts w:cstheme="minorHAnsi"/>
              <w:szCs w:val="24"/>
            </w:rPr>
            <w:t xml:space="preserve">lessons that incorporate reading/language arts, mathematics, and writing across all content </w:t>
          </w:r>
          <w:r w:rsidR="008057EB">
            <w:rPr>
              <w:rFonts w:cstheme="minorHAnsi"/>
              <w:szCs w:val="24"/>
            </w:rPr>
            <w:t xml:space="preserve">and subject </w:t>
          </w:r>
          <w:r w:rsidRPr="00413A91">
            <w:rPr>
              <w:rFonts w:cstheme="minorHAnsi"/>
              <w:szCs w:val="24"/>
            </w:rPr>
            <w:t xml:space="preserve">areas. Lessons are supported with online resources but can be completed without access to the Internet. </w:t>
          </w:r>
        </w:p>
        <w:p w:rsidR="00F21E76" w:rsidRDefault="00F21E76" w:rsidP="00F21E76">
          <w:pPr>
            <w:spacing w:after="0"/>
            <w:rPr>
              <w:rFonts w:cstheme="minorHAnsi"/>
              <w:szCs w:val="24"/>
            </w:rPr>
          </w:pPr>
        </w:p>
        <w:p w:rsidR="00F21E76" w:rsidRDefault="00F21E76" w:rsidP="00F21E76">
          <w:pPr>
            <w:spacing w:after="0"/>
            <w:rPr>
              <w:rFonts w:cstheme="minorHAnsi"/>
            </w:rPr>
          </w:pPr>
          <w:r w:rsidRPr="00F21E76">
            <w:rPr>
              <w:rFonts w:cstheme="minorHAnsi"/>
            </w:rPr>
            <w:t>As weather permits, teachers and staff will report to school on NTI Days. Teachers and principals will be in their schools working on instructional programming. They will also be easily accessible via telephone, email, Skype, or other teacher designated means for any students who need assistance in completing the NTI Day lessons.</w:t>
          </w:r>
        </w:p>
        <w:p w:rsidR="00F21E76" w:rsidRDefault="00F21E76" w:rsidP="00F21E76">
          <w:pPr>
            <w:spacing w:after="0"/>
            <w:rPr>
              <w:rFonts w:cstheme="minorHAnsi"/>
            </w:rPr>
          </w:pPr>
        </w:p>
        <w:p w:rsidR="00F21E76" w:rsidRDefault="00F21E76" w:rsidP="00F21E76">
          <w:pPr>
            <w:spacing w:after="0"/>
            <w:rPr>
              <w:rFonts w:cstheme="minorHAnsi"/>
            </w:rPr>
          </w:pPr>
          <w:r w:rsidRPr="00F21E76">
            <w:rPr>
              <w:rFonts w:cstheme="minorHAnsi"/>
            </w:rPr>
            <w:t>NTI Days will be announced through radio, television, and social media to let families know that school has been cancelled for the day. The school district will send an automated phone notification to parents that have registered their phone numbers. These will be announced on radio stations: (WEKT 1070 AM, WHOP 98.7 FM) and the following TV stations: (WBKO 13, WSMV 4, WKRN 2, WTVF 5, and WZTV 17)).  If no report is heard, school will be in session.  NTI Days will also be announced on the schools’ and the district’s website.</w:t>
          </w:r>
        </w:p>
        <w:p w:rsidR="00F21E76" w:rsidRDefault="00F21E76" w:rsidP="00F21E76">
          <w:pPr>
            <w:spacing w:after="0"/>
            <w:rPr>
              <w:rFonts w:cstheme="minorHAnsi"/>
            </w:rPr>
          </w:pPr>
        </w:p>
        <w:p w:rsidR="00F21E76" w:rsidRPr="00F21E76" w:rsidRDefault="00F21E76" w:rsidP="00F21E76">
          <w:pPr>
            <w:spacing w:after="0"/>
            <w:rPr>
              <w:rFonts w:cstheme="minorHAnsi"/>
              <w:szCs w:val="24"/>
            </w:rPr>
          </w:pPr>
          <w:r w:rsidRPr="00F21E76">
            <w:rPr>
              <w:rFonts w:cstheme="minorHAnsi"/>
            </w:rPr>
            <w:t>Students will receive copies of the work packets in a specially designated “NTI” folder. Students should return their work to school in that same NTI folder on the day they return from the snow break. Online assignments may be completed and submitted online or printed for completion</w:t>
          </w:r>
          <w:r w:rsidR="008057EB">
            <w:rPr>
              <w:rFonts w:cstheme="minorHAnsi"/>
            </w:rPr>
            <w:t xml:space="preserve"> and submission</w:t>
          </w:r>
          <w:r w:rsidRPr="00F21E76">
            <w:rPr>
              <w:rFonts w:cstheme="minorHAnsi"/>
            </w:rPr>
            <w:t xml:space="preserve"> </w:t>
          </w:r>
          <w:proofErr w:type="gramStart"/>
          <w:r w:rsidRPr="00F21E76">
            <w:rPr>
              <w:rFonts w:cstheme="minorHAnsi"/>
            </w:rPr>
            <w:t>at a later time</w:t>
          </w:r>
          <w:proofErr w:type="gramEnd"/>
          <w:r w:rsidRPr="00F21E76">
            <w:rPr>
              <w:rFonts w:cstheme="minorHAnsi"/>
            </w:rPr>
            <w:t>.</w:t>
          </w:r>
        </w:p>
        <w:p w:rsidR="00F21E76" w:rsidRPr="00F21E76" w:rsidRDefault="00F21E76" w:rsidP="00F21E76">
          <w:pPr>
            <w:spacing w:after="0"/>
            <w:rPr>
              <w:rFonts w:cstheme="minorHAnsi"/>
              <w:szCs w:val="24"/>
            </w:rPr>
          </w:pPr>
        </w:p>
        <w:p w:rsidR="00F21E76" w:rsidRPr="00F21E76" w:rsidRDefault="00F21E76" w:rsidP="00F21E76">
          <w:pPr>
            <w:spacing w:after="0"/>
            <w:rPr>
              <w:rFonts w:cstheme="minorHAnsi"/>
            </w:rPr>
          </w:pPr>
          <w:r w:rsidRPr="00F21E76">
            <w:rPr>
              <w:rFonts w:cstheme="minorHAnsi"/>
            </w:rPr>
            <w:t xml:space="preserve">NTI Day packets will be distributed to students at school prior to snow days – all student’s sign for a packet. The lessons will also be posted to the teacher’s web pages. </w:t>
          </w:r>
          <w:r>
            <w:rPr>
              <w:rFonts w:cstheme="minorHAnsi"/>
            </w:rPr>
            <w:t xml:space="preserve">Copies of all teacher packets will also be available in each school’s front office. </w:t>
          </w:r>
        </w:p>
        <w:p w:rsidR="00F21E76" w:rsidRPr="00F21E76" w:rsidRDefault="00F21E76" w:rsidP="00F21E76">
          <w:pPr>
            <w:spacing w:after="0"/>
            <w:rPr>
              <w:rFonts w:cstheme="minorHAnsi"/>
              <w:sz w:val="16"/>
              <w:szCs w:val="16"/>
            </w:rPr>
          </w:pPr>
        </w:p>
        <w:p w:rsidR="00F21E76" w:rsidRPr="00F21E76" w:rsidRDefault="00F21E76" w:rsidP="00F21E76">
          <w:pPr>
            <w:spacing w:after="0"/>
            <w:rPr>
              <w:rFonts w:cstheme="minorHAnsi"/>
            </w:rPr>
          </w:pPr>
          <w:r w:rsidRPr="00F21E76">
            <w:rPr>
              <w:rFonts w:cstheme="minorHAnsi"/>
            </w:rPr>
            <w:t xml:space="preserve">If a student is unable to complete the lesson packet prior to returning to school, he/she will have additional time to make up the missing work. All NTI Day work will be due within 7 days upon their return to school. </w:t>
          </w:r>
          <w:r>
            <w:rPr>
              <w:rFonts w:cstheme="minorHAnsi"/>
            </w:rPr>
            <w:t xml:space="preserve">Teachers will be available after school and before school to </w:t>
          </w:r>
          <w:proofErr w:type="gramStart"/>
          <w:r>
            <w:rPr>
              <w:rFonts w:cstheme="minorHAnsi"/>
            </w:rPr>
            <w:t>provide assistance</w:t>
          </w:r>
          <w:proofErr w:type="gramEnd"/>
          <w:r>
            <w:rPr>
              <w:rFonts w:cstheme="minorHAnsi"/>
            </w:rPr>
            <w:t xml:space="preserve"> on assignments to ensure student completion.</w:t>
          </w:r>
        </w:p>
        <w:p w:rsidR="00F21E76" w:rsidRPr="00F21E76" w:rsidRDefault="00F21E76" w:rsidP="00F21E76">
          <w:pPr>
            <w:spacing w:after="0"/>
            <w:rPr>
              <w:rFonts w:cstheme="minorHAnsi"/>
              <w:sz w:val="16"/>
              <w:szCs w:val="16"/>
            </w:rPr>
          </w:pPr>
        </w:p>
        <w:p w:rsidR="00F21E76" w:rsidRPr="00F21E76" w:rsidRDefault="00F21E76" w:rsidP="00F21E76">
          <w:pPr>
            <w:spacing w:after="0"/>
            <w:rPr>
              <w:rFonts w:cstheme="minorHAnsi"/>
            </w:rPr>
          </w:pPr>
          <w:r w:rsidRPr="00F21E76">
            <w:rPr>
              <w:rFonts w:cstheme="minorHAnsi"/>
            </w:rPr>
            <w:t>If a student fails to submit the NTI Day work on the final make-up day, that student may be counted as absent for that NTI Day and/or receive a zero for participation on their assignments.</w:t>
          </w:r>
        </w:p>
        <w:p w:rsidR="00F21E76" w:rsidRPr="00F21E76" w:rsidRDefault="00F21E76" w:rsidP="00F21E76">
          <w:pPr>
            <w:spacing w:after="0"/>
            <w:rPr>
              <w:rFonts w:cstheme="minorHAnsi"/>
              <w:szCs w:val="24"/>
            </w:rPr>
          </w:pPr>
        </w:p>
        <w:p w:rsidR="00413A91" w:rsidRPr="00F21E76" w:rsidRDefault="000A7F36" w:rsidP="00F21E76">
          <w:pPr>
            <w:rPr>
              <w:i/>
            </w:rPr>
          </w:pPr>
          <w:r>
            <w:rPr>
              <w:i/>
            </w:rPr>
            <w:t xml:space="preserve">The 2017-18 </w:t>
          </w:r>
          <w:r w:rsidR="000713D4">
            <w:rPr>
              <w:i/>
            </w:rPr>
            <w:t>implementation of Non-T</w:t>
          </w:r>
          <w:r w:rsidR="00413A91" w:rsidRPr="00F21E76">
            <w:rPr>
              <w:i/>
            </w:rPr>
            <w:t xml:space="preserve">raditional instruction was improved as compared to the 2016-17 school year. The changes that we </w:t>
          </w:r>
          <w:r w:rsidR="00F21E76" w:rsidRPr="00F21E76">
            <w:rPr>
              <w:i/>
            </w:rPr>
            <w:t xml:space="preserve">plan to </w:t>
          </w:r>
          <w:r w:rsidR="00413A91" w:rsidRPr="00F21E76">
            <w:rPr>
              <w:i/>
            </w:rPr>
            <w:t>make for the 2018-19 school year are:</w:t>
          </w:r>
        </w:p>
        <w:p w:rsidR="00264A55" w:rsidRPr="00413A91" w:rsidRDefault="00264A55" w:rsidP="00413A91">
          <w:pPr>
            <w:pStyle w:val="ListParagraph"/>
            <w:numPr>
              <w:ilvl w:val="0"/>
              <w:numId w:val="6"/>
            </w:numPr>
            <w:spacing w:after="0"/>
            <w:rPr>
              <w:rFonts w:ascii="Times New Roman" w:hAnsi="Times New Roman" w:cs="Times New Roman"/>
              <w:sz w:val="24"/>
              <w:szCs w:val="24"/>
            </w:rPr>
          </w:pPr>
          <w:r>
            <w:t xml:space="preserve">Curriculum supervisors at each building will continue to plan, </w:t>
          </w:r>
          <w:r w:rsidR="00FC3C4B">
            <w:t>modify,</w:t>
          </w:r>
          <w:r>
            <w:t xml:space="preserve"> and refine lessons to meet the demands of independent student learning, </w:t>
          </w:r>
          <w:proofErr w:type="gramStart"/>
          <w:r>
            <w:t>through the use of</w:t>
          </w:r>
          <w:proofErr w:type="gramEnd"/>
          <w:r>
            <w:t xml:space="preserve"> online programs (Google Classroom, APEX Learning, IXL).</w:t>
          </w:r>
        </w:p>
        <w:p w:rsidR="00264A55" w:rsidRDefault="00264A55" w:rsidP="00413A91">
          <w:pPr>
            <w:pStyle w:val="ListParagraph"/>
            <w:numPr>
              <w:ilvl w:val="0"/>
              <w:numId w:val="6"/>
            </w:numPr>
          </w:pPr>
          <w:r>
            <w:t xml:space="preserve">Curriculum supervisors will continue to work with staff to ensure lessons are appropriate and innovative. More teachers will implement and use Google Classroom to offer online access and </w:t>
          </w:r>
          <w:r>
            <w:lastRenderedPageBreak/>
            <w:t xml:space="preserve">modification to assignments. Additional time is given to our special education students to ensure modifications and adequate time for completion of assignments is provided. </w:t>
          </w:r>
        </w:p>
        <w:p w:rsidR="00264A55" w:rsidRDefault="00264A55" w:rsidP="00413A91">
          <w:pPr>
            <w:pStyle w:val="ListParagraph"/>
            <w:numPr>
              <w:ilvl w:val="0"/>
              <w:numId w:val="6"/>
            </w:numPr>
          </w:pPr>
          <w:r>
            <w:t>District personnel will continue to work with building supervisors to ensure the implementation is more consistent between buildings within the district.</w:t>
          </w:r>
        </w:p>
        <w:p w:rsidR="00264A55" w:rsidRDefault="00264A55" w:rsidP="00413A91">
          <w:pPr>
            <w:pStyle w:val="ListParagraph"/>
            <w:numPr>
              <w:ilvl w:val="0"/>
              <w:numId w:val="6"/>
            </w:numPr>
          </w:pPr>
          <w:r>
            <w:t>District personnel will continue to improve documentation consistency between buildings to ensure all students receive equitable implementation.</w:t>
          </w:r>
        </w:p>
        <w:p w:rsidR="00264A55" w:rsidRDefault="00264A55" w:rsidP="00413A91">
          <w:pPr>
            <w:pStyle w:val="ListParagraph"/>
            <w:numPr>
              <w:ilvl w:val="0"/>
              <w:numId w:val="6"/>
            </w:numPr>
          </w:pPr>
          <w:r>
            <w:t>District personnel will continue to build relationships with community members to increase student access to technology and internet.</w:t>
          </w:r>
        </w:p>
        <w:p w:rsidR="00264A55" w:rsidRDefault="00F61D03" w:rsidP="00413A91">
          <w:pPr>
            <w:pStyle w:val="ListParagraph"/>
            <w:numPr>
              <w:ilvl w:val="0"/>
              <w:numId w:val="6"/>
            </w:numPr>
          </w:pPr>
          <w:r>
            <w:t xml:space="preserve">Stakeholder feedback stated some teacher assignments are unclear regarding requirements for NTI Day assignments. </w:t>
          </w:r>
          <w:r w:rsidR="00264A55">
            <w:t>Information packets describing the NTI Days</w:t>
          </w:r>
          <w:r w:rsidR="008057EB">
            <w:t xml:space="preserve"> from teacher to students</w:t>
          </w:r>
          <w:r w:rsidR="00264A55">
            <w:t xml:space="preserve">, will be refined to clarify Non-Traditional </w:t>
          </w:r>
          <w:r w:rsidR="008057EB">
            <w:t>Instruction to all stakeholders.</w:t>
          </w:r>
        </w:p>
        <w:p w:rsidR="00F61D03" w:rsidRDefault="00F61D03" w:rsidP="00413A91">
          <w:pPr>
            <w:pStyle w:val="ListParagraph"/>
            <w:numPr>
              <w:ilvl w:val="0"/>
              <w:numId w:val="6"/>
            </w:numPr>
          </w:pPr>
          <w:r>
            <w:t xml:space="preserve">Teachers will work over the summer on co-teaching strategies and focus for the upcoming year will include improved feedback strategies for our teachers to </w:t>
          </w:r>
          <w:r w:rsidR="008057EB">
            <w:t>better-communicated</w:t>
          </w:r>
          <w:r>
            <w:t xml:space="preserve"> progress mastery to </w:t>
          </w:r>
          <w:proofErr w:type="gramStart"/>
          <w:r>
            <w:t>students, and</w:t>
          </w:r>
          <w:proofErr w:type="gramEnd"/>
          <w:r>
            <w:t xml:space="preserve"> provide interventions and aid to our students with special education needs. </w:t>
          </w:r>
        </w:p>
        <w:p w:rsidR="00264A55" w:rsidRDefault="00264A55" w:rsidP="00413A91">
          <w:pPr>
            <w:pStyle w:val="ListParagraph"/>
            <w:numPr>
              <w:ilvl w:val="0"/>
              <w:numId w:val="6"/>
            </w:numPr>
          </w:pPr>
          <w:r>
            <w:t xml:space="preserve">Todd County’s food service employees do not work on Non-traditional instruction days. Our food service workers make up their days on the days immediately following the release of students. Likewise, our workers receive additional safety training </w:t>
          </w:r>
          <w:r w:rsidR="008511DA">
            <w:t xml:space="preserve">through online modules </w:t>
          </w:r>
          <w:r>
            <w:t>during their make-up times.</w:t>
          </w:r>
        </w:p>
        <w:p w:rsidR="001253E0" w:rsidRDefault="001253E0" w:rsidP="00413A91">
          <w:pPr>
            <w:pStyle w:val="ListParagraph"/>
            <w:numPr>
              <w:ilvl w:val="0"/>
              <w:numId w:val="6"/>
            </w:numPr>
          </w:pPr>
          <w:r>
            <w:t xml:space="preserve">Reciprocal agreements are in place with Murray State University, Western Kentucky University, and Hopkinsville Community College to provide dual credit services for our students. Dual Credit instructor will work with students to ensure students have access to dual credit assignments during NTI days and instruction </w:t>
          </w:r>
          <w:proofErr w:type="gramStart"/>
          <w:r>
            <w:t>continues on</w:t>
          </w:r>
          <w:proofErr w:type="gramEnd"/>
          <w:r>
            <w:t xml:space="preserve"> schedule for students enrolled in dual credit classes.</w:t>
          </w:r>
        </w:p>
        <w:p w:rsidR="00A9732A" w:rsidRPr="000713D4" w:rsidRDefault="00264A55" w:rsidP="000713D4">
          <w:pPr>
            <w:pStyle w:val="ListParagraph"/>
            <w:numPr>
              <w:ilvl w:val="0"/>
              <w:numId w:val="6"/>
            </w:numPr>
          </w:pPr>
          <w:r>
            <w:t xml:space="preserve">Todd County School District has a reciprocal agreement with </w:t>
          </w:r>
          <w:r w:rsidR="00A50831">
            <w:t>Logan County Area Technology Center (LCATC)</w:t>
          </w:r>
          <w:r>
            <w:t>. Logan County School District</w:t>
          </w:r>
          <w:r w:rsidR="00A50831">
            <w:t>, Russellville Independent Schools, and Franklin- Simpson County School</w:t>
          </w:r>
          <w:r>
            <w:t xml:space="preserve"> </w:t>
          </w:r>
          <w:r w:rsidR="00A50831">
            <w:t xml:space="preserve">District, </w:t>
          </w:r>
          <w:r>
            <w:t xml:space="preserve">and Todd County School District transport students to </w:t>
          </w:r>
          <w:r w:rsidR="00A50831">
            <w:t>LCATC</w:t>
          </w:r>
          <w:r>
            <w:t xml:space="preserve">; therefore, </w:t>
          </w:r>
          <w:r w:rsidR="00A50831">
            <w:t>LCATC</w:t>
          </w:r>
          <w:r>
            <w:t xml:space="preserve"> accommodates attendance and provides modified assig</w:t>
          </w:r>
          <w:r w:rsidR="000713D4">
            <w:t>nments for days missed for Non-T</w:t>
          </w:r>
          <w:r>
            <w:t>raditional Instruction days.</w:t>
          </w:r>
        </w:p>
      </w:sdtContent>
    </w:sdt>
    <w:p w:rsidR="00A9732A" w:rsidRDefault="00A9732A" w:rsidP="001A68FF">
      <w:pPr>
        <w:tabs>
          <w:tab w:val="right" w:pos="9360"/>
        </w:tabs>
        <w:spacing w:after="0" w:line="240" w:lineRule="auto"/>
        <w:rPr>
          <w:rFonts w:ascii="Times New Roman" w:hAnsi="Times New Roman" w:cs="Times New Roman"/>
          <w:b/>
          <w:sz w:val="24"/>
          <w:szCs w:val="24"/>
        </w:rPr>
      </w:pPr>
    </w:p>
    <w:p w:rsidR="00F17A63" w:rsidRDefault="00F17A63">
      <w:pPr>
        <w:rPr>
          <w:rFonts w:ascii="Times New Roman" w:hAnsi="Times New Roman" w:cs="Times New Roman"/>
          <w:b/>
          <w:sz w:val="24"/>
          <w:szCs w:val="24"/>
        </w:rPr>
      </w:pPr>
      <w:r>
        <w:rPr>
          <w:rFonts w:ascii="Times New Roman" w:hAnsi="Times New Roman" w:cs="Times New Roman"/>
          <w:b/>
          <w:sz w:val="24"/>
          <w:szCs w:val="24"/>
        </w:rPr>
        <w:br w:type="page"/>
      </w:r>
    </w:p>
    <w:p w:rsidR="0066498B" w:rsidRPr="008A42ED" w:rsidRDefault="0066498B" w:rsidP="0066498B">
      <w:pPr>
        <w:rPr>
          <w:rFonts w:ascii="Times New Roman" w:hAnsi="Times New Roman" w:cs="Times New Roman"/>
          <w:sz w:val="24"/>
          <w:szCs w:val="24"/>
        </w:rPr>
      </w:pPr>
      <w:r w:rsidRPr="008A42ED">
        <w:rPr>
          <w:rFonts w:ascii="Times New Roman" w:hAnsi="Times New Roman" w:cs="Times New Roman"/>
          <w:b/>
          <w:sz w:val="24"/>
          <w:szCs w:val="24"/>
        </w:rPr>
        <w:lastRenderedPageBreak/>
        <w:t xml:space="preserve">We certify that this application was reviewed and approved by the </w:t>
      </w:r>
      <w:sdt>
        <w:sdtPr>
          <w:rPr>
            <w:rFonts w:ascii="Times New Roman" w:hAnsi="Times New Roman" w:cs="Times New Roman"/>
            <w:b/>
            <w:sz w:val="24"/>
            <w:szCs w:val="24"/>
          </w:rPr>
          <w:id w:val="1466230403"/>
          <w:placeholder>
            <w:docPart w:val="A8E7D1BBC9F24A06951AAD15F9C9ADCF"/>
          </w:placeholder>
        </w:sdtPr>
        <w:sdtEndPr/>
        <w:sdtContent>
          <w:r w:rsidR="008A783F">
            <w:rPr>
              <w:rFonts w:ascii="Times New Roman" w:hAnsi="Times New Roman" w:cs="Times New Roman"/>
              <w:b/>
              <w:sz w:val="24"/>
              <w:szCs w:val="24"/>
            </w:rPr>
            <w:t>Todd County Board of Education, Todd County School District</w:t>
          </w:r>
        </w:sdtContent>
      </w:sdt>
    </w:p>
    <w:p w:rsidR="0066498B" w:rsidRPr="008A42ED" w:rsidRDefault="0066498B" w:rsidP="0066498B">
      <w:pPr>
        <w:tabs>
          <w:tab w:val="right" w:pos="9360"/>
        </w:tabs>
        <w:spacing w:after="0" w:line="240" w:lineRule="auto"/>
        <w:rPr>
          <w:rFonts w:ascii="Times New Roman" w:hAnsi="Times New Roman" w:cs="Times New Roman"/>
          <w:sz w:val="24"/>
          <w:szCs w:val="24"/>
        </w:rPr>
      </w:pPr>
    </w:p>
    <w:p w:rsidR="0066498B" w:rsidRPr="008A42ED" w:rsidRDefault="0066498B" w:rsidP="0066498B">
      <w:pPr>
        <w:tabs>
          <w:tab w:val="right" w:pos="9360"/>
        </w:tabs>
        <w:spacing w:after="0" w:line="240" w:lineRule="auto"/>
        <w:rPr>
          <w:rFonts w:ascii="Times New Roman" w:hAnsi="Times New Roman" w:cs="Times New Roman"/>
          <w:sz w:val="24"/>
          <w:szCs w:val="24"/>
        </w:rPr>
      </w:pPr>
    </w:p>
    <w:p w:rsidR="0066498B" w:rsidRPr="008A42ED" w:rsidRDefault="0066498B" w:rsidP="0066498B">
      <w:pPr>
        <w:tabs>
          <w:tab w:val="right" w:pos="9360"/>
        </w:tabs>
        <w:spacing w:after="0" w:line="240" w:lineRule="auto"/>
        <w:rPr>
          <w:rFonts w:ascii="Times New Roman" w:hAnsi="Times New Roman" w:cs="Times New Roman"/>
          <w:sz w:val="24"/>
          <w:szCs w:val="24"/>
        </w:rPr>
      </w:pPr>
      <w:r w:rsidRPr="008A42ED">
        <w:rPr>
          <w:rFonts w:ascii="Times New Roman" w:hAnsi="Times New Roman" w:cs="Times New Roman"/>
          <w:b/>
          <w:sz w:val="24"/>
          <w:szCs w:val="24"/>
        </w:rPr>
        <w:t xml:space="preserve">Board of Education at a regular meeting of the Board on </w:t>
      </w:r>
      <w:sdt>
        <w:sdtPr>
          <w:rPr>
            <w:rFonts w:ascii="Times New Roman" w:hAnsi="Times New Roman" w:cs="Times New Roman"/>
            <w:b/>
            <w:sz w:val="24"/>
            <w:szCs w:val="24"/>
          </w:rPr>
          <w:id w:val="-1635244575"/>
          <w:placeholder>
            <w:docPart w:val="A8E7D1BBC9F24A06951AAD15F9C9ADCF"/>
          </w:placeholder>
          <w:showingPlcHdr/>
        </w:sdtPr>
        <w:sdtEndPr/>
        <w:sdtContent>
          <w:r w:rsidRPr="008A42ED">
            <w:rPr>
              <w:rStyle w:val="PlaceholderText"/>
              <w:rFonts w:ascii="Times New Roman" w:hAnsi="Times New Roman" w:cs="Times New Roman"/>
            </w:rPr>
            <w:t>Click here to enter text.</w:t>
          </w:r>
        </w:sdtContent>
      </w:sdt>
    </w:p>
    <w:p w:rsidR="0066498B" w:rsidRPr="008A42ED" w:rsidRDefault="0066498B" w:rsidP="0066498B">
      <w:pPr>
        <w:ind w:left="7200"/>
        <w:rPr>
          <w:rFonts w:ascii="Times New Roman" w:hAnsi="Times New Roman" w:cs="Times New Roman"/>
          <w:sz w:val="24"/>
          <w:szCs w:val="24"/>
        </w:rPr>
      </w:pPr>
      <w:r w:rsidRPr="008A42ED">
        <w:rPr>
          <w:rFonts w:ascii="Times New Roman" w:hAnsi="Times New Roman" w:cs="Times New Roman"/>
          <w:i/>
          <w:sz w:val="20"/>
          <w:szCs w:val="20"/>
        </w:rPr>
        <w:t>(date)</w:t>
      </w:r>
      <w:r w:rsidRPr="008A42ED">
        <w:rPr>
          <w:rFonts w:ascii="Times New Roman" w:hAnsi="Times New Roman" w:cs="Times New Roman"/>
          <w:sz w:val="24"/>
          <w:szCs w:val="24"/>
        </w:rPr>
        <w:t xml:space="preserve"> </w:t>
      </w:r>
    </w:p>
    <w:sdt>
      <w:sdtPr>
        <w:rPr>
          <w:rFonts w:ascii="Times New Roman" w:hAnsi="Times New Roman" w:cs="Times New Roman"/>
          <w:sz w:val="24"/>
          <w:szCs w:val="24"/>
        </w:rPr>
        <w:id w:val="-1323955969"/>
        <w:placeholder>
          <w:docPart w:val="A8E7D1BBC9F24A06951AAD15F9C9ADCF"/>
        </w:placeholder>
      </w:sdtPr>
      <w:sdtEndPr/>
      <w:sdtContent>
        <w:p w:rsidR="0066498B" w:rsidRPr="008A42ED" w:rsidRDefault="000713D4" w:rsidP="0066498B">
          <w:pPr>
            <w:spacing w:after="0" w:line="240" w:lineRule="auto"/>
            <w:rPr>
              <w:rFonts w:ascii="Times New Roman" w:hAnsi="Times New Roman" w:cs="Times New Roman"/>
              <w:sz w:val="24"/>
              <w:szCs w:val="24"/>
            </w:rPr>
          </w:pPr>
          <w:r>
            <w:rPr>
              <w:rFonts w:ascii="Times New Roman" w:hAnsi="Times New Roman" w:cs="Times New Roman"/>
              <w:sz w:val="24"/>
              <w:szCs w:val="24"/>
            </w:rPr>
            <w:t>Edwin Oyler</w:t>
          </w:r>
        </w:p>
      </w:sdtContent>
    </w:sdt>
    <w:p w:rsidR="0066498B" w:rsidRPr="008A42ED" w:rsidRDefault="0066498B" w:rsidP="0066498B">
      <w:pPr>
        <w:spacing w:after="0" w:line="240" w:lineRule="auto"/>
        <w:rPr>
          <w:rFonts w:ascii="Times New Roman" w:hAnsi="Times New Roman" w:cs="Times New Roman"/>
          <w:sz w:val="24"/>
          <w:szCs w:val="24"/>
        </w:rPr>
      </w:pPr>
      <w:r w:rsidRPr="008A42ED">
        <w:rPr>
          <w:rFonts w:ascii="Times New Roman" w:hAnsi="Times New Roman" w:cs="Times New Roman"/>
          <w:sz w:val="24"/>
          <w:szCs w:val="24"/>
        </w:rPr>
        <w:t>Superintendent</w:t>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t>Date</w:t>
      </w:r>
    </w:p>
    <w:p w:rsidR="0066498B" w:rsidRPr="008A42ED" w:rsidRDefault="00113177" w:rsidP="0066498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598374637"/>
          <w:placeholder>
            <w:docPart w:val="A8E7D1BBC9F24A06951AAD15F9C9ADCF"/>
          </w:placeholder>
        </w:sdtPr>
        <w:sdtEndPr/>
        <w:sdtContent>
          <w:r w:rsidR="00C72EF4">
            <w:rPr>
              <w:rFonts w:ascii="Times New Roman" w:hAnsi="Times New Roman" w:cs="Times New Roman"/>
              <w:sz w:val="24"/>
              <w:szCs w:val="24"/>
            </w:rPr>
            <w:t>Eric Harris</w:t>
          </w:r>
        </w:sdtContent>
      </w:sdt>
      <w:r w:rsidR="0066498B" w:rsidRPr="008A42ED">
        <w:rPr>
          <w:rFonts w:ascii="Times New Roman" w:hAnsi="Times New Roman" w:cs="Times New Roman"/>
          <w:sz w:val="24"/>
          <w:szCs w:val="24"/>
        </w:rPr>
        <w:br/>
        <w:t>Local Board of Education Chair</w:t>
      </w:r>
      <w:r w:rsidR="0066498B" w:rsidRPr="008A42ED">
        <w:rPr>
          <w:rFonts w:ascii="Times New Roman" w:hAnsi="Times New Roman" w:cs="Times New Roman"/>
          <w:sz w:val="24"/>
          <w:szCs w:val="24"/>
        </w:rPr>
        <w:tab/>
      </w:r>
      <w:r w:rsidR="0066498B" w:rsidRPr="008A42ED">
        <w:rPr>
          <w:rFonts w:ascii="Times New Roman" w:hAnsi="Times New Roman" w:cs="Times New Roman"/>
          <w:sz w:val="24"/>
          <w:szCs w:val="24"/>
        </w:rPr>
        <w:tab/>
      </w:r>
      <w:r w:rsidR="0066498B" w:rsidRPr="008A42ED">
        <w:rPr>
          <w:rFonts w:ascii="Times New Roman" w:hAnsi="Times New Roman" w:cs="Times New Roman"/>
          <w:sz w:val="24"/>
          <w:szCs w:val="24"/>
        </w:rPr>
        <w:tab/>
      </w:r>
      <w:r w:rsidR="0066498B" w:rsidRPr="008A42ED">
        <w:rPr>
          <w:rFonts w:ascii="Times New Roman" w:hAnsi="Times New Roman" w:cs="Times New Roman"/>
          <w:sz w:val="24"/>
          <w:szCs w:val="24"/>
        </w:rPr>
        <w:tab/>
      </w:r>
      <w:r w:rsidR="0066498B" w:rsidRPr="008A42ED">
        <w:rPr>
          <w:rFonts w:ascii="Times New Roman" w:hAnsi="Times New Roman" w:cs="Times New Roman"/>
          <w:sz w:val="24"/>
          <w:szCs w:val="24"/>
        </w:rPr>
        <w:tab/>
        <w:t>Date</w:t>
      </w:r>
    </w:p>
    <w:p w:rsidR="0066498B" w:rsidRPr="008A42ED" w:rsidRDefault="0066498B" w:rsidP="0066498B">
      <w:pPr>
        <w:spacing w:after="0" w:line="240" w:lineRule="auto"/>
        <w:rPr>
          <w:rFonts w:ascii="Times New Roman" w:hAnsi="Times New Roman" w:cs="Times New Roman"/>
          <w:sz w:val="24"/>
          <w:szCs w:val="24"/>
        </w:rPr>
      </w:pPr>
    </w:p>
    <w:p w:rsidR="0066498B" w:rsidRPr="008A42ED" w:rsidRDefault="0066498B" w:rsidP="0066498B">
      <w:pPr>
        <w:pStyle w:val="NoSpacing"/>
        <w:rPr>
          <w:szCs w:val="24"/>
        </w:rPr>
      </w:pPr>
      <w:r w:rsidRPr="008A42ED">
        <w:rPr>
          <w:b/>
          <w:szCs w:val="24"/>
        </w:rPr>
        <w:t xml:space="preserve">Application Deadline: May 11, </w:t>
      </w:r>
      <w:r w:rsidR="00057621" w:rsidRPr="008A42ED">
        <w:rPr>
          <w:b/>
          <w:szCs w:val="24"/>
        </w:rPr>
        <w:t>201</w:t>
      </w:r>
      <w:r w:rsidR="00057621">
        <w:rPr>
          <w:b/>
          <w:szCs w:val="24"/>
        </w:rPr>
        <w:t>8</w:t>
      </w:r>
    </w:p>
    <w:p w:rsidR="0066498B" w:rsidRPr="008A42ED" w:rsidRDefault="0066498B" w:rsidP="0066498B">
      <w:pPr>
        <w:pStyle w:val="NoSpacing"/>
        <w:rPr>
          <w:szCs w:val="24"/>
        </w:rPr>
      </w:pPr>
      <w:r w:rsidRPr="008A42ED">
        <w:rPr>
          <w:szCs w:val="24"/>
        </w:rPr>
        <w:t xml:space="preserve">Please download this application and return the completed form, including required signatures (scan completed document as a PDF file) to </w:t>
      </w:r>
      <w:r w:rsidRPr="00090BA2">
        <w:rPr>
          <w:szCs w:val="24"/>
        </w:rPr>
        <w:t>beth.peterson@education.ky.gov</w:t>
      </w:r>
      <w:r w:rsidRPr="008A42ED">
        <w:rPr>
          <w:szCs w:val="24"/>
        </w:rPr>
        <w:t xml:space="preserve"> or mail to:</w:t>
      </w:r>
    </w:p>
    <w:p w:rsidR="0066498B" w:rsidRPr="008A42ED" w:rsidRDefault="0066498B" w:rsidP="0066498B">
      <w:pPr>
        <w:pStyle w:val="NoSpacing"/>
        <w:rPr>
          <w:szCs w:val="24"/>
        </w:rPr>
      </w:pPr>
    </w:p>
    <w:p w:rsidR="0066498B" w:rsidRPr="008A42ED" w:rsidRDefault="0066498B" w:rsidP="0066498B">
      <w:pPr>
        <w:pStyle w:val="NoSpacing"/>
        <w:rPr>
          <w:szCs w:val="24"/>
        </w:rPr>
      </w:pPr>
      <w:r w:rsidRPr="008A42ED">
        <w:rPr>
          <w:szCs w:val="24"/>
        </w:rPr>
        <w:t>Beth Peterson</w:t>
      </w:r>
    </w:p>
    <w:p w:rsidR="0066498B" w:rsidRPr="008A42ED" w:rsidRDefault="0066498B" w:rsidP="0066498B">
      <w:pPr>
        <w:pStyle w:val="NoSpacing"/>
        <w:rPr>
          <w:szCs w:val="24"/>
        </w:rPr>
      </w:pPr>
      <w:r w:rsidRPr="008A42ED">
        <w:rPr>
          <w:szCs w:val="24"/>
        </w:rPr>
        <w:t>KDE - Division of Innovation and Partner Engagement</w:t>
      </w:r>
    </w:p>
    <w:p w:rsidR="0066498B" w:rsidRPr="008A42ED" w:rsidRDefault="0066498B" w:rsidP="0066498B">
      <w:pPr>
        <w:pStyle w:val="NoSpacing"/>
        <w:rPr>
          <w:szCs w:val="24"/>
        </w:rPr>
      </w:pPr>
      <w:r w:rsidRPr="008A42ED">
        <w:rPr>
          <w:szCs w:val="24"/>
        </w:rPr>
        <w:t>300 Sower Blvd., 5</w:t>
      </w:r>
      <w:r w:rsidRPr="008A42ED">
        <w:rPr>
          <w:szCs w:val="24"/>
          <w:vertAlign w:val="superscript"/>
        </w:rPr>
        <w:t>th</w:t>
      </w:r>
      <w:r w:rsidRPr="008A42ED">
        <w:rPr>
          <w:szCs w:val="24"/>
        </w:rPr>
        <w:t xml:space="preserve"> Floor</w:t>
      </w:r>
    </w:p>
    <w:p w:rsidR="0066498B" w:rsidRPr="008A42ED" w:rsidRDefault="0066498B" w:rsidP="0066498B">
      <w:pPr>
        <w:pStyle w:val="NoSpacing"/>
        <w:rPr>
          <w:szCs w:val="24"/>
        </w:rPr>
      </w:pPr>
      <w:r w:rsidRPr="008A42ED">
        <w:rPr>
          <w:szCs w:val="24"/>
        </w:rPr>
        <w:t>Frankfort, KY 40601</w:t>
      </w:r>
    </w:p>
    <w:p w:rsidR="00046757" w:rsidRPr="0066498B" w:rsidRDefault="00046757" w:rsidP="0066498B">
      <w:pPr>
        <w:rPr>
          <w:rFonts w:ascii="Times New Roman" w:hAnsi="Times New Roman" w:cs="Times New Roman"/>
        </w:rPr>
      </w:pPr>
      <w:bookmarkStart w:id="0" w:name="_GoBack"/>
      <w:bookmarkEnd w:id="0"/>
    </w:p>
    <w:sectPr w:rsidR="00046757" w:rsidRPr="0066498B" w:rsidSect="00397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77" w:rsidRDefault="00113177" w:rsidP="00430C0A">
      <w:pPr>
        <w:spacing w:after="0" w:line="240" w:lineRule="auto"/>
      </w:pPr>
      <w:r>
        <w:separator/>
      </w:r>
    </w:p>
  </w:endnote>
  <w:endnote w:type="continuationSeparator" w:id="0">
    <w:p w:rsidR="00113177" w:rsidRDefault="00113177" w:rsidP="0043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77" w:rsidRDefault="00113177" w:rsidP="00430C0A">
      <w:pPr>
        <w:spacing w:after="0" w:line="240" w:lineRule="auto"/>
      </w:pPr>
      <w:r>
        <w:separator/>
      </w:r>
    </w:p>
  </w:footnote>
  <w:footnote w:type="continuationSeparator" w:id="0">
    <w:p w:rsidR="00113177" w:rsidRDefault="00113177" w:rsidP="00430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3284"/>
    <w:multiLevelType w:val="hybridMultilevel"/>
    <w:tmpl w:val="7FDC793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72E26"/>
    <w:multiLevelType w:val="hybridMultilevel"/>
    <w:tmpl w:val="67C69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A35625"/>
    <w:multiLevelType w:val="hybridMultilevel"/>
    <w:tmpl w:val="44223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87AD1"/>
    <w:multiLevelType w:val="hybridMultilevel"/>
    <w:tmpl w:val="70446A88"/>
    <w:lvl w:ilvl="0" w:tplc="55122BE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C6B15"/>
    <w:multiLevelType w:val="hybridMultilevel"/>
    <w:tmpl w:val="BFA01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151A20"/>
    <w:multiLevelType w:val="hybridMultilevel"/>
    <w:tmpl w:val="E06C2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C2"/>
    <w:rsid w:val="00046757"/>
    <w:rsid w:val="00051168"/>
    <w:rsid w:val="00057621"/>
    <w:rsid w:val="000713D4"/>
    <w:rsid w:val="00075F85"/>
    <w:rsid w:val="0008714F"/>
    <w:rsid w:val="00087325"/>
    <w:rsid w:val="00090BA2"/>
    <w:rsid w:val="00092684"/>
    <w:rsid w:val="000A7F36"/>
    <w:rsid w:val="00110535"/>
    <w:rsid w:val="00113177"/>
    <w:rsid w:val="00122571"/>
    <w:rsid w:val="001253E0"/>
    <w:rsid w:val="001A68FF"/>
    <w:rsid w:val="001E2C60"/>
    <w:rsid w:val="001F292B"/>
    <w:rsid w:val="00244236"/>
    <w:rsid w:val="00264A55"/>
    <w:rsid w:val="002A3C54"/>
    <w:rsid w:val="002B11B3"/>
    <w:rsid w:val="002C54E1"/>
    <w:rsid w:val="002F4205"/>
    <w:rsid w:val="0030365F"/>
    <w:rsid w:val="00304D3D"/>
    <w:rsid w:val="00321FF8"/>
    <w:rsid w:val="003573EB"/>
    <w:rsid w:val="00397AD3"/>
    <w:rsid w:val="003B12B2"/>
    <w:rsid w:val="003B2321"/>
    <w:rsid w:val="00413A91"/>
    <w:rsid w:val="00430C0A"/>
    <w:rsid w:val="00451DDE"/>
    <w:rsid w:val="0048748F"/>
    <w:rsid w:val="00490965"/>
    <w:rsid w:val="00490E14"/>
    <w:rsid w:val="00505ECE"/>
    <w:rsid w:val="00520D2B"/>
    <w:rsid w:val="005336FF"/>
    <w:rsid w:val="00534027"/>
    <w:rsid w:val="00630EFE"/>
    <w:rsid w:val="0066498B"/>
    <w:rsid w:val="006B4B34"/>
    <w:rsid w:val="006E577F"/>
    <w:rsid w:val="00707C99"/>
    <w:rsid w:val="00730E33"/>
    <w:rsid w:val="007356C7"/>
    <w:rsid w:val="00747669"/>
    <w:rsid w:val="0076129C"/>
    <w:rsid w:val="0077294D"/>
    <w:rsid w:val="0078245D"/>
    <w:rsid w:val="007D2CC2"/>
    <w:rsid w:val="007D7066"/>
    <w:rsid w:val="007E3306"/>
    <w:rsid w:val="007E5B79"/>
    <w:rsid w:val="00802C1C"/>
    <w:rsid w:val="008057EB"/>
    <w:rsid w:val="00813581"/>
    <w:rsid w:val="008511DA"/>
    <w:rsid w:val="008A783F"/>
    <w:rsid w:val="008A7D21"/>
    <w:rsid w:val="008E0D47"/>
    <w:rsid w:val="00912B60"/>
    <w:rsid w:val="009139A4"/>
    <w:rsid w:val="00913F09"/>
    <w:rsid w:val="00915378"/>
    <w:rsid w:val="00965022"/>
    <w:rsid w:val="009C7371"/>
    <w:rsid w:val="00A16061"/>
    <w:rsid w:val="00A32770"/>
    <w:rsid w:val="00A50831"/>
    <w:rsid w:val="00A51175"/>
    <w:rsid w:val="00A80C11"/>
    <w:rsid w:val="00A91EBB"/>
    <w:rsid w:val="00A9732A"/>
    <w:rsid w:val="00B21199"/>
    <w:rsid w:val="00B321D5"/>
    <w:rsid w:val="00B34D08"/>
    <w:rsid w:val="00BC5A14"/>
    <w:rsid w:val="00BD0B85"/>
    <w:rsid w:val="00BF2A96"/>
    <w:rsid w:val="00C01BED"/>
    <w:rsid w:val="00C01FBA"/>
    <w:rsid w:val="00C02455"/>
    <w:rsid w:val="00C235D1"/>
    <w:rsid w:val="00C65AAA"/>
    <w:rsid w:val="00C72E16"/>
    <w:rsid w:val="00C72EF4"/>
    <w:rsid w:val="00C860D5"/>
    <w:rsid w:val="00C900BE"/>
    <w:rsid w:val="00CE096B"/>
    <w:rsid w:val="00CF7408"/>
    <w:rsid w:val="00D05E5B"/>
    <w:rsid w:val="00D2220C"/>
    <w:rsid w:val="00D315FC"/>
    <w:rsid w:val="00D423A5"/>
    <w:rsid w:val="00D60689"/>
    <w:rsid w:val="00D66170"/>
    <w:rsid w:val="00DA79C0"/>
    <w:rsid w:val="00DB5874"/>
    <w:rsid w:val="00DB614B"/>
    <w:rsid w:val="00E16FF2"/>
    <w:rsid w:val="00E25263"/>
    <w:rsid w:val="00E34E26"/>
    <w:rsid w:val="00E81266"/>
    <w:rsid w:val="00E96637"/>
    <w:rsid w:val="00EB17AF"/>
    <w:rsid w:val="00F17A63"/>
    <w:rsid w:val="00F21E76"/>
    <w:rsid w:val="00F2691E"/>
    <w:rsid w:val="00F535A7"/>
    <w:rsid w:val="00F61D03"/>
    <w:rsid w:val="00F631ED"/>
    <w:rsid w:val="00FC3C4B"/>
    <w:rsid w:val="00FF4160"/>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2E30"/>
  <w15:docId w15:val="{09E0E842-7D59-4EF5-BE9F-DB831ACF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CC2"/>
    <w:pPr>
      <w:spacing w:after="0" w:line="240" w:lineRule="auto"/>
    </w:pPr>
    <w:rPr>
      <w:rFonts w:ascii="Times New Roman" w:eastAsia="Calibri" w:hAnsi="Times New Roman" w:cs="Times New Roman"/>
      <w:sz w:val="24"/>
    </w:rPr>
  </w:style>
  <w:style w:type="character" w:styleId="Hyperlink">
    <w:name w:val="Hyperlink"/>
    <w:uiPriority w:val="99"/>
    <w:unhideWhenUsed/>
    <w:rsid w:val="00046757"/>
    <w:rPr>
      <w:color w:val="0000FF"/>
      <w:u w:val="single"/>
    </w:rPr>
  </w:style>
  <w:style w:type="character" w:customStyle="1" w:styleId="apple-converted-space">
    <w:name w:val="apple-converted-space"/>
    <w:basedOn w:val="DefaultParagraphFont"/>
    <w:rsid w:val="00046757"/>
  </w:style>
  <w:style w:type="paragraph" w:styleId="BalloonText">
    <w:name w:val="Balloon Text"/>
    <w:basedOn w:val="Normal"/>
    <w:link w:val="BalloonTextChar"/>
    <w:uiPriority w:val="99"/>
    <w:semiHidden/>
    <w:unhideWhenUsed/>
    <w:rsid w:val="00735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C7"/>
    <w:rPr>
      <w:rFonts w:ascii="Segoe UI" w:hAnsi="Segoe UI" w:cs="Segoe UI"/>
      <w:sz w:val="18"/>
      <w:szCs w:val="18"/>
    </w:rPr>
  </w:style>
  <w:style w:type="paragraph" w:styleId="IntenseQuote">
    <w:name w:val="Intense Quote"/>
    <w:basedOn w:val="Normal"/>
    <w:next w:val="Normal"/>
    <w:link w:val="IntenseQuoteChar"/>
    <w:uiPriority w:val="30"/>
    <w:qFormat/>
    <w:rsid w:val="00E966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6637"/>
    <w:rPr>
      <w:i/>
      <w:iCs/>
      <w:color w:val="4F81BD" w:themeColor="accent1"/>
    </w:rPr>
  </w:style>
  <w:style w:type="character" w:styleId="PlaceholderText">
    <w:name w:val="Placeholder Text"/>
    <w:basedOn w:val="DefaultParagraphFont"/>
    <w:uiPriority w:val="99"/>
    <w:semiHidden/>
    <w:rsid w:val="00E96637"/>
    <w:rPr>
      <w:color w:val="808080"/>
    </w:rPr>
  </w:style>
  <w:style w:type="paragraph" w:styleId="ListParagraph">
    <w:name w:val="List Paragraph"/>
    <w:basedOn w:val="Normal"/>
    <w:uiPriority w:val="34"/>
    <w:qFormat/>
    <w:rsid w:val="00BC5A14"/>
    <w:pPr>
      <w:ind w:left="720"/>
      <w:contextualSpacing/>
    </w:pPr>
  </w:style>
  <w:style w:type="paragraph" w:styleId="Header">
    <w:name w:val="header"/>
    <w:basedOn w:val="Normal"/>
    <w:link w:val="HeaderChar"/>
    <w:uiPriority w:val="99"/>
    <w:unhideWhenUsed/>
    <w:rsid w:val="00430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0A"/>
  </w:style>
  <w:style w:type="paragraph" w:styleId="Footer">
    <w:name w:val="footer"/>
    <w:basedOn w:val="Normal"/>
    <w:link w:val="FooterChar"/>
    <w:uiPriority w:val="99"/>
    <w:unhideWhenUsed/>
    <w:rsid w:val="00430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D7836A3-0774-474D-8514-D014D26458E4}"/>
      </w:docPartPr>
      <w:docPartBody>
        <w:p w:rsidR="008D25B2" w:rsidRDefault="00152CC8">
          <w:r w:rsidRPr="003063A2">
            <w:rPr>
              <w:rStyle w:val="PlaceholderText"/>
            </w:rPr>
            <w:t>Click here to enter text.</w:t>
          </w:r>
        </w:p>
      </w:docPartBody>
    </w:docPart>
    <w:docPart>
      <w:docPartPr>
        <w:name w:val="A8E7D1BBC9F24A06951AAD15F9C9ADCF"/>
        <w:category>
          <w:name w:val="General"/>
          <w:gallery w:val="placeholder"/>
        </w:category>
        <w:types>
          <w:type w:val="bbPlcHdr"/>
        </w:types>
        <w:behaviors>
          <w:behavior w:val="content"/>
        </w:behaviors>
        <w:guid w:val="{6560650E-9609-4AD6-AB53-2710950DF4AD}"/>
      </w:docPartPr>
      <w:docPartBody>
        <w:p w:rsidR="008D25B2" w:rsidRDefault="00152CC8" w:rsidP="00152CC8">
          <w:pPr>
            <w:pStyle w:val="A8E7D1BBC9F24A06951AAD15F9C9ADCF"/>
          </w:pPr>
          <w:r w:rsidRPr="003063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C8"/>
    <w:rsid w:val="000611C6"/>
    <w:rsid w:val="00106C05"/>
    <w:rsid w:val="00152CC8"/>
    <w:rsid w:val="00200F40"/>
    <w:rsid w:val="005539F4"/>
    <w:rsid w:val="005E09CE"/>
    <w:rsid w:val="00823B20"/>
    <w:rsid w:val="008D25B2"/>
    <w:rsid w:val="009157D3"/>
    <w:rsid w:val="009D10C0"/>
    <w:rsid w:val="00FC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CC8"/>
    <w:rPr>
      <w:color w:val="808080"/>
    </w:rPr>
  </w:style>
  <w:style w:type="paragraph" w:customStyle="1" w:styleId="A8E7D1BBC9F24A06951AAD15F9C9ADCF">
    <w:name w:val="A8E7D1BBC9F24A06951AAD15F9C9ADCF"/>
    <w:rsid w:val="00152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2015-03-03T21:00:17+00:00</Publication_x0020_Date>
    <Audience1 xmlns="3a62de7d-ba57-4f43-9dae-9623ba637be0"/>
    <_dlc_DocId xmlns="3a62de7d-ba57-4f43-9dae-9623ba637be0">KYED-390-106</_dlc_DocId>
    <_dlc_DocIdUrl xmlns="3a62de7d-ba57-4f43-9dae-9623ba637be0">
      <Url>https://education-edit.ky.gov/school/innov/_layouts/DocIdRedir.aspx?ID=KYED-390-106</Url>
      <Description>KYED-390-106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EC786E2C7278DC4FAF59EBF5241D9AE6" ma:contentTypeVersion="17" ma:contentTypeDescription="" ma:contentTypeScope="" ma:versionID="f3c0f0554b0128b018bab1afce8d580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1A1AB-99BE-4D11-AE1B-D8A215C2A61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63484F16-907B-40B4-BF43-6F4DC818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60DFF-487B-459F-BBFF-715C68A269D9}">
  <ds:schemaRefs>
    <ds:schemaRef ds:uri="http://schemas.microsoft.com/sharepoint/events"/>
  </ds:schemaRefs>
</ds:datastoreItem>
</file>

<file path=customXml/itemProps4.xml><?xml version="1.0" encoding="utf-8"?>
<ds:datastoreItem xmlns:ds="http://schemas.openxmlformats.org/officeDocument/2006/customXml" ds:itemID="{ABBC80C1-263B-4CEE-AB68-730295973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bpeterso</dc:creator>
  <cp:lastModifiedBy>Jordan-Hall, Amanda</cp:lastModifiedBy>
  <cp:revision>3</cp:revision>
  <cp:lastPrinted>2018-06-05T21:32:00Z</cp:lastPrinted>
  <dcterms:created xsi:type="dcterms:W3CDTF">2018-06-05T21:41:00Z</dcterms:created>
  <dcterms:modified xsi:type="dcterms:W3CDTF">2018-06-05T21:41:00Z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0x0101001BEB557DBE01834EAB47A683706DCD5B00EC786E2C7278DC4FAF59EBF5241D9AE6</vt:lpwstr>
  </property>
  <property fmtid="{D5CDD505-2E9C-101B-9397-08002B2CF9AE}" pid="3" name="_dlc_DocIdItemGuid">
    <vt:lpwstr>f375fedc-d6bb-474c-bac6-50edc76fb486</vt:lpwstr>
  </property>
</Properties>
</file>